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C3469" w:rsidP="007E6293">
      <w:pPr>
        <w:jc w:val="center"/>
        <w:rPr>
          <w:b/>
          <w:bCs/>
        </w:rPr>
      </w:pPr>
      <w:r>
        <w:rPr>
          <w:b/>
          <w:bCs/>
        </w:rPr>
        <w:t xml:space="preserve">Návrh </w:t>
      </w:r>
    </w:p>
    <w:p w:rsidR="007C3469" w:rsidP="007E6293">
      <w:pPr>
        <w:jc w:val="center"/>
        <w:rPr>
          <w:b/>
          <w:bCs/>
        </w:rPr>
      </w:pPr>
    </w:p>
    <w:p w:rsidR="007C3469" w:rsidP="007E6293">
      <w:pPr>
        <w:jc w:val="center"/>
        <w:rPr>
          <w:b/>
          <w:bCs/>
        </w:rPr>
      </w:pPr>
      <w:r>
        <w:rPr>
          <w:b/>
          <w:bCs/>
        </w:rPr>
        <w:t>Vyhláška</w:t>
      </w:r>
    </w:p>
    <w:p w:rsidR="007C3469" w:rsidP="007E6293">
      <w:pPr>
        <w:jc w:val="center"/>
        <w:rPr>
          <w:b/>
          <w:bCs/>
        </w:rPr>
      </w:pPr>
    </w:p>
    <w:p w:rsidR="007C3469" w:rsidP="007E6293">
      <w:pPr>
        <w:jc w:val="center"/>
        <w:rPr>
          <w:b/>
          <w:bCs/>
        </w:rPr>
      </w:pPr>
      <w:r>
        <w:rPr>
          <w:b/>
          <w:bCs/>
        </w:rPr>
        <w:t>Ministerstva pôdohospodárstva Slovenskej republiky</w:t>
      </w:r>
    </w:p>
    <w:p w:rsidR="007C3469" w:rsidP="007E6293">
      <w:pPr>
        <w:jc w:val="center"/>
        <w:rPr>
          <w:b/>
          <w:bCs/>
        </w:rPr>
      </w:pPr>
    </w:p>
    <w:p w:rsidR="007C3469" w:rsidP="007E6293">
      <w:pPr>
        <w:jc w:val="center"/>
      </w:pPr>
      <w:r>
        <w:t>z ........ 2006,</w:t>
      </w:r>
    </w:p>
    <w:p w:rsidR="002F3CA9" w:rsidP="007E6293">
      <w:pPr>
        <w:jc w:val="center"/>
      </w:pPr>
    </w:p>
    <w:p w:rsidR="006D145A" w:rsidP="007E6293">
      <w:pPr>
        <w:autoSpaceDE w:val="0"/>
        <w:autoSpaceDN w:val="0"/>
        <w:adjustRightInd w:val="0"/>
        <w:jc w:val="center"/>
        <w:rPr>
          <w:b/>
          <w:snapToGrid/>
          <w:lang w:eastAsia="sk-SK"/>
        </w:rPr>
      </w:pPr>
      <w:r w:rsidR="007C3469">
        <w:rPr>
          <w:b/>
          <w:snapToGrid/>
          <w:lang w:eastAsia="sk-SK"/>
        </w:rPr>
        <w:t xml:space="preserve">ktorou sa ustanovujú </w:t>
      </w:r>
      <w:r w:rsidRPr="008737EE" w:rsidR="008737EE">
        <w:rPr>
          <w:b/>
          <w:snapToGrid/>
          <w:lang w:eastAsia="sk-SK"/>
        </w:rPr>
        <w:t>podrobnosti o ochrane spoločenský</w:t>
      </w:r>
      <w:r>
        <w:rPr>
          <w:b/>
          <w:snapToGrid/>
          <w:lang w:eastAsia="sk-SK"/>
        </w:rPr>
        <w:t>ch zvierat a </w:t>
      </w:r>
      <w:r w:rsidRPr="008737EE" w:rsidR="008737EE">
        <w:rPr>
          <w:b/>
          <w:snapToGrid/>
          <w:lang w:eastAsia="sk-SK"/>
        </w:rPr>
        <w:t>požiadavky</w:t>
      </w:r>
      <w:r>
        <w:rPr>
          <w:b/>
          <w:snapToGrid/>
          <w:lang w:eastAsia="sk-SK"/>
        </w:rPr>
        <w:t xml:space="preserve"> na chovné zariadenia, </w:t>
      </w:r>
    </w:p>
    <w:p w:rsidR="008737EE" w:rsidRPr="008737EE" w:rsidP="007E6293">
      <w:pPr>
        <w:autoSpaceDE w:val="0"/>
        <w:autoSpaceDN w:val="0"/>
        <w:adjustRightInd w:val="0"/>
        <w:jc w:val="center"/>
        <w:rPr>
          <w:b/>
          <w:snapToGrid/>
          <w:lang w:eastAsia="sk-SK"/>
        </w:rPr>
      </w:pPr>
      <w:r w:rsidRPr="008737EE">
        <w:rPr>
          <w:b/>
          <w:snapToGrid/>
          <w:lang w:eastAsia="sk-SK"/>
        </w:rPr>
        <w:t>karanténne stanice a útulky pre zvieratá</w:t>
      </w:r>
    </w:p>
    <w:p w:rsidR="002F3CA9" w:rsidRPr="00353354" w:rsidP="007E6293">
      <w:pPr>
        <w:pStyle w:val="BodyText"/>
        <w:jc w:val="center"/>
        <w:rPr>
          <w:sz w:val="24"/>
          <w:szCs w:val="24"/>
          <w:lang w:val="sk-SK"/>
        </w:rPr>
      </w:pPr>
    </w:p>
    <w:p w:rsidR="002F3CA9" w:rsidP="007E6293">
      <w:pPr>
        <w:jc w:val="both"/>
        <w:rPr>
          <w:b/>
          <w:bCs/>
        </w:rPr>
      </w:pPr>
    </w:p>
    <w:p w:rsidR="008E7C3B" w:rsidP="007E6293">
      <w:pPr>
        <w:jc w:val="both"/>
        <w:rPr>
          <w:b/>
          <w:bCs/>
        </w:rPr>
      </w:pPr>
    </w:p>
    <w:p w:rsidR="002F3CA9" w:rsidP="007E6293">
      <w:pPr>
        <w:pStyle w:val="BodyTextIndent"/>
        <w:tabs>
          <w:tab w:val="clear" w:pos="0"/>
        </w:tabs>
        <w:ind w:firstLine="720"/>
      </w:pPr>
      <w:r>
        <w:t xml:space="preserve">Ministerstvo pôdohospodárstva Slovenskej republiky podľa </w:t>
      </w:r>
      <w:r w:rsidR="007C3469">
        <w:t>§ 53</w:t>
      </w:r>
      <w:r w:rsidR="008737EE">
        <w:t xml:space="preserve"> písm. </w:t>
      </w:r>
      <w:r w:rsidR="007C3469">
        <w:t>b</w:t>
      </w:r>
      <w:r>
        <w:t xml:space="preserve">) zákona č. </w:t>
      </w:r>
      <w:r w:rsidR="007C3469">
        <w:t>.../2006</w:t>
      </w:r>
      <w:r>
        <w:t xml:space="preserve"> Z.z. o veterinárnej starostlivosti ustanovuje:</w:t>
      </w:r>
    </w:p>
    <w:p w:rsidR="002F3CA9" w:rsidP="007E6293">
      <w:pPr>
        <w:jc w:val="center"/>
      </w:pPr>
    </w:p>
    <w:p w:rsidR="007E6293" w:rsidP="007E6293">
      <w:pPr>
        <w:pStyle w:val="Heading1"/>
        <w:jc w:val="center"/>
        <w:rPr>
          <w:spacing w:val="24"/>
          <w:u w:val="none"/>
          <w:lang w:val="sk-SK"/>
        </w:rPr>
      </w:pPr>
    </w:p>
    <w:p w:rsidR="007C3469" w:rsidRPr="007C3469" w:rsidP="007E6293">
      <w:pPr>
        <w:pStyle w:val="Heading1"/>
        <w:jc w:val="center"/>
        <w:rPr>
          <w:spacing w:val="24"/>
          <w:u w:val="none"/>
          <w:lang w:val="sk-SK"/>
        </w:rPr>
      </w:pPr>
      <w:r w:rsidRPr="007C3469">
        <w:rPr>
          <w:spacing w:val="24"/>
          <w:u w:val="none"/>
          <w:lang w:val="sk-SK"/>
        </w:rPr>
        <w:t>PRVÁ ČASŤ</w:t>
      </w:r>
    </w:p>
    <w:p w:rsidR="007C3469" w:rsidRPr="007C3469" w:rsidP="007E6293">
      <w:pPr>
        <w:pStyle w:val="Heading1"/>
        <w:jc w:val="center"/>
        <w:rPr>
          <w:caps/>
          <w:u w:val="none"/>
          <w:lang w:val="sk-SK"/>
        </w:rPr>
      </w:pPr>
      <w:r w:rsidRPr="007C3469">
        <w:rPr>
          <w:caps/>
          <w:u w:val="none"/>
          <w:lang w:val="sk-SK"/>
        </w:rPr>
        <w:t>všeobecné ustanovenia</w:t>
      </w:r>
    </w:p>
    <w:p w:rsidR="00412A07" w:rsidRPr="005F6FBB" w:rsidP="007E6293">
      <w:pPr>
        <w:jc w:val="center"/>
      </w:pPr>
    </w:p>
    <w:p w:rsidR="008E7C3B" w:rsidP="007E6293">
      <w:pPr>
        <w:jc w:val="center"/>
        <w:rPr>
          <w:b/>
          <w:bCs/>
        </w:rPr>
      </w:pPr>
      <w:r w:rsidRPr="005F6FBB" w:rsidR="00412A07">
        <w:rPr>
          <w:b/>
          <w:bCs/>
        </w:rPr>
        <w:t>§ 1</w:t>
      </w:r>
    </w:p>
    <w:p w:rsidR="00412A07" w:rsidRPr="005F6FBB" w:rsidP="007E6293">
      <w:pPr>
        <w:jc w:val="center"/>
        <w:rPr>
          <w:b/>
          <w:bCs/>
        </w:rPr>
      </w:pPr>
      <w:r w:rsidR="008E7C3B">
        <w:rPr>
          <w:b/>
          <w:bCs/>
        </w:rPr>
        <w:t>Predmet úpravy</w:t>
      </w:r>
    </w:p>
    <w:p w:rsidR="00412A07" w:rsidRPr="005F6FBB" w:rsidP="007E6293">
      <w:pPr>
        <w:jc w:val="both"/>
      </w:pPr>
    </w:p>
    <w:p w:rsidR="00926543" w:rsidP="007E6293">
      <w:pPr>
        <w:ind w:firstLine="720"/>
        <w:jc w:val="both"/>
      </w:pPr>
      <w:r w:rsidR="00292089">
        <w:t xml:space="preserve">(1) </w:t>
      </w:r>
      <w:r w:rsidR="008E7C3B">
        <w:t>T</w:t>
      </w:r>
      <w:r w:rsidR="0063692A">
        <w:t>á</w:t>
      </w:r>
      <w:r w:rsidR="008E7C3B">
        <w:t>to vyhlášk</w:t>
      </w:r>
      <w:r w:rsidR="0063692A">
        <w:t>a</w:t>
      </w:r>
      <w:r w:rsidR="008737EE">
        <w:t xml:space="preserve"> </w:t>
      </w:r>
      <w:r>
        <w:t>ustanov</w:t>
      </w:r>
      <w:r w:rsidR="0063692A">
        <w:t>uje</w:t>
      </w:r>
      <w:r w:rsidRPr="005F6FBB" w:rsidR="00412A07">
        <w:t xml:space="preserve"> </w:t>
      </w:r>
      <w:r w:rsidR="00292089">
        <w:t>podrobnosti</w:t>
      </w:r>
      <w:r w:rsidRPr="005F6FBB" w:rsidR="00292089">
        <w:t xml:space="preserve"> </w:t>
      </w:r>
      <w:r w:rsidR="00292089">
        <w:t>o</w:t>
      </w:r>
    </w:p>
    <w:p w:rsidR="007E6293" w:rsidP="007E6293">
      <w:pPr>
        <w:numPr>
          <w:ilvl w:val="0"/>
          <w:numId w:val="15"/>
        </w:numPr>
        <w:jc w:val="both"/>
      </w:pPr>
      <w:r w:rsidR="00926543">
        <w:t>ochran</w:t>
      </w:r>
      <w:r w:rsidR="008737EE">
        <w:t>e</w:t>
      </w:r>
      <w:r w:rsidRPr="005F6FBB" w:rsidR="00412A07">
        <w:t xml:space="preserve"> spoločenských zvierat</w:t>
      </w:r>
      <w:r w:rsidR="00926543">
        <w:t>,</w:t>
      </w:r>
    </w:p>
    <w:p w:rsidR="007E6293" w:rsidP="007E6293">
      <w:pPr>
        <w:numPr>
          <w:ilvl w:val="0"/>
          <w:numId w:val="15"/>
        </w:numPr>
        <w:jc w:val="both"/>
      </w:pPr>
      <w:r w:rsidR="0063692A">
        <w:t>požiadavk</w:t>
      </w:r>
      <w:r w:rsidR="00046AA7">
        <w:t>ách</w:t>
      </w:r>
      <w:r w:rsidR="0063692A">
        <w:t xml:space="preserve"> </w:t>
      </w:r>
      <w:r w:rsidR="0063692A">
        <w:t xml:space="preserve">na </w:t>
      </w:r>
      <w:r w:rsidR="006D145A">
        <w:t>chovné zariadenia,</w:t>
      </w:r>
    </w:p>
    <w:p w:rsidR="008737EE" w:rsidP="007E6293">
      <w:pPr>
        <w:numPr>
          <w:ilvl w:val="0"/>
          <w:numId w:val="15"/>
        </w:numPr>
        <w:jc w:val="both"/>
      </w:pPr>
      <w:r w:rsidR="000C53E9">
        <w:t>požiadavkách</w:t>
      </w:r>
      <w:r w:rsidR="006D145A">
        <w:t xml:space="preserve"> na </w:t>
      </w:r>
      <w:r w:rsidR="0063692A">
        <w:t>karanténne stanice a útulky pre zvieratá</w:t>
      </w:r>
      <w:r w:rsidR="007F7F48">
        <w:t>.</w:t>
      </w:r>
    </w:p>
    <w:p w:rsidR="00292089" w:rsidP="007E6293">
      <w:pPr>
        <w:jc w:val="both"/>
      </w:pPr>
    </w:p>
    <w:p w:rsidR="00292089" w:rsidP="007E6293">
      <w:pPr>
        <w:ind w:firstLine="720"/>
        <w:jc w:val="both"/>
      </w:pPr>
      <w:r>
        <w:t>(2) Táto vyhláška sa vzťahuje na všetky chovné zariadenia, v ktorých sa chovajú alebo držia spoločenské zvieratá, na  karanténne stanice a útulky pre zvieratá.</w:t>
      </w:r>
    </w:p>
    <w:p w:rsidR="00292089" w:rsidRPr="005F6FBB" w:rsidP="007E6293">
      <w:pPr>
        <w:jc w:val="both"/>
      </w:pPr>
    </w:p>
    <w:p w:rsidR="00412A07" w:rsidRPr="005F6FBB" w:rsidP="007E6293">
      <w:pPr>
        <w:jc w:val="both"/>
        <w:rPr>
          <w:rFonts w:ascii="Verdana" w:hAnsi="Verdana" w:cs="Verdana"/>
        </w:rPr>
      </w:pPr>
    </w:p>
    <w:p w:rsidR="00412A07" w:rsidRPr="007F7F48" w:rsidP="007E6293">
      <w:pPr>
        <w:ind w:firstLine="720"/>
        <w:jc w:val="both"/>
      </w:pPr>
      <w:r w:rsidRPr="005F6FBB">
        <w:t>(</w:t>
      </w:r>
      <w:r w:rsidR="00292089">
        <w:t>3</w:t>
      </w:r>
      <w:r w:rsidRPr="005F6FBB">
        <w:t xml:space="preserve">) </w:t>
      </w:r>
      <w:r w:rsidR="00926543">
        <w:t>T</w:t>
      </w:r>
      <w:r w:rsidR="007F7F48">
        <w:t>ou</w:t>
      </w:r>
      <w:r w:rsidR="00926543">
        <w:t>to vyh</w:t>
      </w:r>
      <w:r w:rsidR="00926543">
        <w:t>lášk</w:t>
      </w:r>
      <w:r w:rsidR="007F7F48">
        <w:t>ou</w:t>
      </w:r>
      <w:r w:rsidR="00926543">
        <w:t xml:space="preserve"> </w:t>
      </w:r>
      <w:r w:rsidR="007F7F48">
        <w:t>nie sú dotknuté ustanovenia osobitných predpisov</w:t>
      </w:r>
      <w:r>
        <w:rPr>
          <w:rStyle w:val="FootnoteReference"/>
        </w:rPr>
        <w:footnoteReference w:customMarkFollows="1" w:id="2"/>
        <w:t xml:space="preserve">1)</w:t>
      </w:r>
      <w:r w:rsidR="007F7F48">
        <w:t>.</w:t>
      </w:r>
    </w:p>
    <w:p w:rsidR="00412A07" w:rsidRPr="005F6FBB" w:rsidP="007E6293">
      <w:pPr>
        <w:jc w:val="both"/>
      </w:pPr>
    </w:p>
    <w:p w:rsidR="00412A07" w:rsidRPr="005F6FBB" w:rsidP="007E6293"/>
    <w:p w:rsidR="00926543" w:rsidP="007E6293">
      <w:pPr>
        <w:jc w:val="center"/>
        <w:rPr>
          <w:b/>
          <w:bCs/>
        </w:rPr>
      </w:pPr>
      <w:r w:rsidRPr="005F6FBB" w:rsidR="00412A07">
        <w:rPr>
          <w:b/>
          <w:bCs/>
        </w:rPr>
        <w:t>§ 2</w:t>
      </w:r>
    </w:p>
    <w:p w:rsidR="00D05BA7" w:rsidP="007E6293">
      <w:pPr>
        <w:jc w:val="center"/>
        <w:rPr>
          <w:b/>
          <w:bCs/>
        </w:rPr>
      </w:pPr>
      <w:r>
        <w:rPr>
          <w:b/>
          <w:bCs/>
        </w:rPr>
        <w:t>Základné pojmy</w:t>
      </w:r>
    </w:p>
    <w:p w:rsidR="00D05BA7" w:rsidP="007E6293">
      <w:pPr>
        <w:jc w:val="center"/>
        <w:rPr>
          <w:b/>
          <w:bCs/>
        </w:rPr>
      </w:pPr>
    </w:p>
    <w:p w:rsidR="00D05BA7" w:rsidP="007E6293">
      <w:pPr>
        <w:ind w:firstLine="720"/>
        <w:jc w:val="both"/>
      </w:pPr>
      <w:r>
        <w:t xml:space="preserve">Na účely tejto vyhlášky </w:t>
      </w:r>
    </w:p>
    <w:p w:rsidR="007E6293" w:rsidP="007E6293">
      <w:pPr>
        <w:numPr>
          <w:ilvl w:val="0"/>
          <w:numId w:val="22"/>
        </w:numPr>
        <w:jc w:val="both"/>
      </w:pPr>
      <w:r w:rsidR="00D05BA7">
        <w:t>spoločenským zvieraťom je každý stavovec s výnimkou človeka</w:t>
      </w:r>
      <w:r w:rsidR="00AC53DD">
        <w:t xml:space="preserve"> a </w:t>
      </w:r>
      <w:r w:rsidR="00D05BA7">
        <w:t xml:space="preserve"> </w:t>
      </w:r>
      <w:r w:rsidR="00AC53DD">
        <w:t>s výnimkou zvieraťa uvedeného v osobitnom predpise</w:t>
      </w:r>
      <w:r>
        <w:rPr>
          <w:vertAlign w:val="superscript"/>
        </w:rPr>
        <w:footnoteReference w:customMarkFollows="1" w:id="3"/>
        <w:t xml:space="preserve">2)</w:t>
      </w:r>
      <w:r w:rsidR="00AC53DD">
        <w:t>,</w:t>
      </w:r>
      <w:r w:rsidR="00D05BA7">
        <w:t>chovaný  najmä v domácnosti vlastníka alebo držiteľa na naplnenie jeho záľuby a </w:t>
      </w:r>
      <w:r w:rsidR="006D145A">
        <w:t>poskytovania</w:t>
      </w:r>
      <w:r w:rsidR="00D05BA7">
        <w:t xml:space="preserve"> spoločnosti, </w:t>
      </w:r>
    </w:p>
    <w:p w:rsidR="007E6293" w:rsidP="007E6293">
      <w:pPr>
        <w:numPr>
          <w:ilvl w:val="0"/>
          <w:numId w:val="22"/>
        </w:numPr>
        <w:jc w:val="both"/>
      </w:pPr>
      <w:r w:rsidR="006D145A">
        <w:t>nechceným zvieraťom je zviera, ktoré jeho vlastník nemôže alebo nechce ďalej chovať a</w:t>
      </w:r>
      <w:r w:rsidR="00AC53DD">
        <w:t> </w:t>
      </w:r>
      <w:r w:rsidR="006D145A">
        <w:t>ktoré</w:t>
      </w:r>
      <w:r w:rsidR="00AC53DD">
        <w:t xml:space="preserve"> nepreviedol</w:t>
      </w:r>
      <w:r w:rsidR="006D145A">
        <w:t xml:space="preserve"> do vlastníctva inej osoby alebo ho </w:t>
      </w:r>
      <w:r w:rsidR="00AC53DD">
        <w:t>ne</w:t>
      </w:r>
      <w:r w:rsidR="006D145A">
        <w:t>umiestni</w:t>
      </w:r>
      <w:r w:rsidR="00AC53DD">
        <w:t>l</w:t>
      </w:r>
      <w:r w:rsidR="006D145A">
        <w:t xml:space="preserve"> do náhradnej starostlivosti mini</w:t>
      </w:r>
      <w:r w:rsidR="006D145A">
        <w:t>málne v priebehu predchádzajúcich dvoch mesiacoch,</w:t>
      </w:r>
    </w:p>
    <w:p w:rsidR="007E6293" w:rsidP="007E6293">
      <w:pPr>
        <w:numPr>
          <w:ilvl w:val="0"/>
          <w:numId w:val="22"/>
        </w:numPr>
        <w:jc w:val="both"/>
      </w:pPr>
      <w:r w:rsidR="006D145A">
        <w:t xml:space="preserve">túlavým zvieraťom je zviera, ktoré sa bez kontroly a dozoru pohybuje po priestranstvách voľne dostupných verejnosti a ktorého vlastník alebo držiteľ nie je </w:t>
      </w:r>
      <w:r w:rsidR="00AC53DD">
        <w:t>v tom čase známy</w:t>
      </w:r>
      <w:r w:rsidR="001A27E9">
        <w:t>,</w:t>
      </w:r>
    </w:p>
    <w:p w:rsidR="007E6293" w:rsidP="007E6293">
      <w:pPr>
        <w:numPr>
          <w:ilvl w:val="0"/>
          <w:numId w:val="22"/>
        </w:numPr>
        <w:jc w:val="both"/>
      </w:pPr>
      <w:r w:rsidR="006D145A">
        <w:t>chovným zariadením je zariadenie alebo zemepisne vyznačená oblasť určené na chov spoločenských zvierat s možnosťou ich rozmnožovania</w:t>
      </w:r>
      <w:r w:rsidR="00527824">
        <w:t>,</w:t>
      </w:r>
    </w:p>
    <w:p w:rsidR="007E6293" w:rsidP="007E6293">
      <w:pPr>
        <w:numPr>
          <w:ilvl w:val="0"/>
          <w:numId w:val="22"/>
        </w:numPr>
        <w:jc w:val="both"/>
      </w:pPr>
      <w:r w:rsidR="006D145A">
        <w:t xml:space="preserve">karanténnou stanicou je zariadenie </w:t>
      </w:r>
      <w:r w:rsidR="00AC53DD">
        <w:t xml:space="preserve">určené </w:t>
      </w:r>
      <w:r w:rsidR="006D145A">
        <w:t xml:space="preserve">na držbu odchytených túlavých zvierat, v ktorom sa vykonajú potrebné vyšetrenia, testy a preventívne opatrenia potrebné na vylúčenie a predchádzanie </w:t>
      </w:r>
      <w:r w:rsidR="00742E50">
        <w:t>choroby prenosnej na iné zviera</w:t>
      </w:r>
      <w:r w:rsidR="006D145A">
        <w:t xml:space="preserve"> alebo človeka</w:t>
      </w:r>
      <w:r w:rsidR="00583B78">
        <w:t>,</w:t>
      </w:r>
      <w:r w:rsidR="00B76BB3">
        <w:t xml:space="preserve"> </w:t>
      </w:r>
    </w:p>
    <w:p w:rsidR="007E6293" w:rsidP="007E6293">
      <w:pPr>
        <w:numPr>
          <w:ilvl w:val="0"/>
          <w:numId w:val="22"/>
        </w:numPr>
        <w:jc w:val="both"/>
      </w:pPr>
      <w:r w:rsidR="006D145A">
        <w:t>útulkom pre zvieratá je zariadenie</w:t>
      </w:r>
      <w:r w:rsidR="00AC53DD">
        <w:t xml:space="preserve"> určené</w:t>
      </w:r>
      <w:r w:rsidR="006D145A">
        <w:t xml:space="preserve"> na držbu nechcených zvierat</w:t>
      </w:r>
      <w:r w:rsidRPr="00AC53DD" w:rsidR="009C2571">
        <w:t>, zvierat, na ktoré sa vzťahujú opatrenia podľa osobitného predpisu</w:t>
      </w:r>
      <w:r>
        <w:rPr>
          <w:rStyle w:val="FootnoteReference"/>
        </w:rPr>
        <w:footnoteReference w:customMarkFollows="1" w:id="4"/>
        <w:t xml:space="preserve">3)</w:t>
      </w:r>
      <w:r w:rsidR="006D145A">
        <w:t xml:space="preserve"> a odchytených túlavých zvierat po ukončení vyšetrení, testov a preventívnych opatrení vylučujúcich chorobu prenosnú na iné zviera alebo človeka vykonaných v karanténnej stanici</w:t>
      </w:r>
      <w:r w:rsidR="00B76BB3">
        <w:t xml:space="preserve">, </w:t>
      </w:r>
    </w:p>
    <w:p w:rsidR="007E6293" w:rsidP="007E6293">
      <w:pPr>
        <w:numPr>
          <w:ilvl w:val="0"/>
          <w:numId w:val="22"/>
        </w:numPr>
        <w:jc w:val="both"/>
      </w:pPr>
      <w:r w:rsidRPr="00AC53DD" w:rsidR="00B76BB3">
        <w:t xml:space="preserve">rozmnožovaním je zámerné alebo náhodné </w:t>
      </w:r>
      <w:r w:rsidRPr="00AC53DD" w:rsidR="00742E50">
        <w:t>spárenie zvierat</w:t>
      </w:r>
      <w:r w:rsidRPr="00AC53DD" w:rsidR="00B76BB3">
        <w:t xml:space="preserve"> smerujúce k narodeniu novej generácie zvierat; za rozmnožovanie sa nepovažuje gravidita a ukončenie gravidity u  gravidného nechceného zvieraťa</w:t>
      </w:r>
      <w:r w:rsidRPr="00AC53DD" w:rsidR="009C2571">
        <w:t>, gravidného zvieraťa, na ktoré sa vzťahujú opatrenia uložené podľa osobitného predpisu</w:t>
      </w:r>
      <w:r>
        <w:rPr>
          <w:vertAlign w:val="superscript"/>
        </w:rPr>
        <w:t>3)</w:t>
      </w:r>
      <w:r w:rsidRPr="00AC53DD" w:rsidR="00B76BB3">
        <w:t xml:space="preserve"> alebo gravidného odchyteného túlavého zvieraťa prijatého do náhradnej starostlivosti,</w:t>
      </w:r>
    </w:p>
    <w:p w:rsidR="00583B78" w:rsidP="007E6293">
      <w:pPr>
        <w:numPr>
          <w:ilvl w:val="0"/>
          <w:numId w:val="22"/>
        </w:numPr>
        <w:jc w:val="both"/>
      </w:pPr>
      <w:r w:rsidR="00B76BB3">
        <w:t xml:space="preserve">náhradnou starostlivosťou je </w:t>
      </w:r>
      <w:r w:rsidR="00426692">
        <w:t>držba</w:t>
      </w:r>
      <w:r w:rsidR="00B76BB3">
        <w:t xml:space="preserve"> nechcené</w:t>
      </w:r>
      <w:r w:rsidR="00426692">
        <w:t>ho zvieraťa</w:t>
      </w:r>
      <w:r w:rsidR="009C2571">
        <w:t>, zvieraťa</w:t>
      </w:r>
      <w:r w:rsidRPr="00AC53DD" w:rsidR="009C2571">
        <w:t>, na ktoré sa vzťahujú opatrenia podľa osobitného predpisu</w:t>
      </w:r>
      <w:r w:rsidR="007E6293">
        <w:rPr>
          <w:vertAlign w:val="superscript"/>
        </w:rPr>
        <w:t>3)</w:t>
      </w:r>
      <w:r w:rsidRPr="00AC53DD" w:rsidR="00B76BB3">
        <w:t xml:space="preserve"> alebo odchytené</w:t>
      </w:r>
      <w:r w:rsidRPr="00AC53DD" w:rsidR="00426692">
        <w:t>ho</w:t>
      </w:r>
      <w:r w:rsidRPr="00AC53DD" w:rsidR="00B76BB3">
        <w:t xml:space="preserve"> túlavé</w:t>
      </w:r>
      <w:r w:rsidRPr="00AC53DD" w:rsidR="00426692">
        <w:t>h</w:t>
      </w:r>
      <w:r w:rsidR="00426692">
        <w:t>o zvieraťa</w:t>
      </w:r>
      <w:r w:rsidR="00B76BB3">
        <w:t xml:space="preserve"> </w:t>
      </w:r>
      <w:r w:rsidR="00426692">
        <w:t xml:space="preserve">do času </w:t>
      </w:r>
      <w:r w:rsidR="00D26436">
        <w:t xml:space="preserve">jeho </w:t>
      </w:r>
      <w:r w:rsidR="00EB58C3">
        <w:t xml:space="preserve">smrti alebo </w:t>
      </w:r>
      <w:r w:rsidR="00D26436">
        <w:t xml:space="preserve">odovzdania </w:t>
      </w:r>
      <w:r w:rsidR="00426692">
        <w:t>vlastníkovi</w:t>
      </w:r>
      <w:r w:rsidR="00D26436">
        <w:t>.</w:t>
      </w:r>
    </w:p>
    <w:p w:rsidR="00D05BA7" w:rsidP="007E6293">
      <w:pPr>
        <w:jc w:val="both"/>
      </w:pPr>
    </w:p>
    <w:p w:rsidR="007E6293" w:rsidP="007E6293">
      <w:pPr>
        <w:jc w:val="center"/>
        <w:rPr>
          <w:b/>
          <w:bCs/>
          <w:spacing w:val="24"/>
        </w:rPr>
      </w:pPr>
    </w:p>
    <w:p w:rsidR="00AC53DD" w:rsidRPr="00AC53DD" w:rsidP="007E6293">
      <w:pPr>
        <w:jc w:val="center"/>
        <w:rPr>
          <w:b/>
          <w:bCs/>
          <w:spacing w:val="24"/>
        </w:rPr>
      </w:pPr>
      <w:r w:rsidRPr="00AC53DD">
        <w:rPr>
          <w:b/>
          <w:bCs/>
          <w:spacing w:val="24"/>
        </w:rPr>
        <w:t>DRUHÁ ČASŤ</w:t>
      </w:r>
    </w:p>
    <w:p w:rsidR="00E23A7E" w:rsidRPr="00AC53DD" w:rsidP="007E6293">
      <w:pPr>
        <w:jc w:val="center"/>
        <w:rPr>
          <w:b/>
        </w:rPr>
      </w:pPr>
      <w:r w:rsidRPr="00AC53DD">
        <w:rPr>
          <w:b/>
        </w:rPr>
        <w:t>POŽIADAVKY NA OCHRANU SPOLOČENSKÝCH ZVIERAT</w:t>
      </w:r>
    </w:p>
    <w:p w:rsidR="00426692" w:rsidP="007E6293">
      <w:pPr>
        <w:jc w:val="center"/>
      </w:pPr>
    </w:p>
    <w:p w:rsidR="00426692" w:rsidP="007E6293">
      <w:pPr>
        <w:jc w:val="center"/>
        <w:rPr>
          <w:b/>
        </w:rPr>
      </w:pPr>
      <w:r>
        <w:rPr>
          <w:b/>
        </w:rPr>
        <w:t>§ 3</w:t>
      </w:r>
    </w:p>
    <w:p w:rsidR="00E23A7E" w:rsidP="007E6293">
      <w:pPr>
        <w:jc w:val="center"/>
        <w:rPr>
          <w:b/>
        </w:rPr>
      </w:pPr>
      <w:r w:rsidR="006F447B">
        <w:rPr>
          <w:b/>
        </w:rPr>
        <w:t>Všeobecné požiadavky na</w:t>
      </w:r>
      <w:r w:rsidR="00B7588D">
        <w:rPr>
          <w:b/>
        </w:rPr>
        <w:t xml:space="preserve"> o</w:t>
      </w:r>
      <w:r w:rsidR="006F447B">
        <w:rPr>
          <w:b/>
        </w:rPr>
        <w:t>chranu</w:t>
      </w:r>
      <w:r w:rsidR="00B7588D">
        <w:rPr>
          <w:b/>
        </w:rPr>
        <w:t> spoločenského zvieraťa</w:t>
      </w:r>
    </w:p>
    <w:p w:rsidR="007E6293" w:rsidP="007E6293">
      <w:pPr>
        <w:jc w:val="both"/>
        <w:rPr>
          <w:b/>
        </w:rPr>
      </w:pPr>
    </w:p>
    <w:p w:rsidR="00E23A7E" w:rsidP="007E6293">
      <w:pPr>
        <w:ind w:firstLine="720"/>
        <w:jc w:val="both"/>
      </w:pPr>
      <w:r w:rsidR="00C9650F">
        <w:t xml:space="preserve">(1) </w:t>
      </w:r>
      <w:r>
        <w:t>Vlastník alebo držiteľ spoločenského zvieraťa zabezpeč</w:t>
      </w:r>
      <w:r w:rsidR="00AC53DD">
        <w:t>uje</w:t>
      </w:r>
    </w:p>
    <w:p w:rsidR="007E6293" w:rsidP="007E6293">
      <w:pPr>
        <w:numPr>
          <w:ilvl w:val="0"/>
          <w:numId w:val="24"/>
        </w:numPr>
        <w:jc w:val="both"/>
      </w:pPr>
      <w:r w:rsidR="00E23A7E">
        <w:t>denn</w:t>
      </w:r>
      <w:r w:rsidR="00AC53DD">
        <w:t>ú</w:t>
      </w:r>
      <w:r w:rsidR="00E23A7E">
        <w:t xml:space="preserve"> kontrol</w:t>
      </w:r>
      <w:r w:rsidR="00AC53DD">
        <w:t>u</w:t>
      </w:r>
      <w:r w:rsidR="00E23A7E">
        <w:t xml:space="preserve"> </w:t>
      </w:r>
      <w:r w:rsidR="00AC53DD">
        <w:t>všetkých</w:t>
      </w:r>
      <w:r w:rsidR="00E23A7E">
        <w:t xml:space="preserve"> spoločensk</w:t>
      </w:r>
      <w:r w:rsidR="00AC53DD">
        <w:t>ých</w:t>
      </w:r>
      <w:r w:rsidR="00E23A7E">
        <w:t xml:space="preserve"> zviera</w:t>
      </w:r>
      <w:r w:rsidR="00AC53DD">
        <w:t xml:space="preserve">ť </w:t>
      </w:r>
      <w:r w:rsidR="00E23A7E">
        <w:t>chovan</w:t>
      </w:r>
      <w:r w:rsidR="00AC53DD">
        <w:t>ých</w:t>
      </w:r>
      <w:r w:rsidR="00E23A7E">
        <w:t xml:space="preserve"> v chovnom zariadení, kde jeho pohoda závisí od včasnej pozornosti ľudí; predmetom kontroly je najmä správanie sa zvieraťa,</w:t>
      </w:r>
      <w:r w:rsidR="00AC53DD">
        <w:t xml:space="preserve"> </w:t>
      </w:r>
      <w:r w:rsidR="00E23A7E">
        <w:t>telesná kondícia, výživný stav, pohyb, celkový stav povrchu tela a vzhľad srsti, peria, kože, šupín, očí, uší, žiabrí</w:t>
      </w:r>
      <w:r w:rsidRPr="00223E0E" w:rsidR="00E23A7E">
        <w:t xml:space="preserve"> </w:t>
      </w:r>
      <w:r w:rsidR="00E23A7E">
        <w:t>a okolia análneho otvoru,</w:t>
      </w:r>
      <w:r w:rsidR="00AC53DD">
        <w:t xml:space="preserve"> </w:t>
      </w:r>
      <w:r w:rsidR="00E23A7E">
        <w:t xml:space="preserve">stav končatín vrátane kopýt, paznechtov, ratíc a pazúrov, prítomnosť ektoparazitov, </w:t>
      </w:r>
      <w:r w:rsidR="00AC53DD">
        <w:t xml:space="preserve">vzhľad výkalov a </w:t>
      </w:r>
      <w:r w:rsidR="00E23A7E">
        <w:t>zvyšky krmiva a nápojov,</w:t>
      </w:r>
    </w:p>
    <w:p w:rsidR="007E6293" w:rsidP="007E6293">
      <w:pPr>
        <w:numPr>
          <w:ilvl w:val="0"/>
          <w:numId w:val="24"/>
        </w:numPr>
        <w:jc w:val="both"/>
      </w:pPr>
      <w:r w:rsidR="00E23A7E">
        <w:t>bezodkladn</w:t>
      </w:r>
      <w:r w:rsidR="00AC53DD">
        <w:t>é</w:t>
      </w:r>
      <w:r w:rsidR="00E23A7E">
        <w:t xml:space="preserve"> vhodn</w:t>
      </w:r>
      <w:r w:rsidR="00AC53DD">
        <w:t>é</w:t>
      </w:r>
      <w:r w:rsidR="00E23A7E">
        <w:t xml:space="preserve"> ošetren</w:t>
      </w:r>
      <w:r w:rsidR="004E717A">
        <w:t>ie</w:t>
      </w:r>
      <w:r w:rsidR="00E23A7E">
        <w:t xml:space="preserve"> každého spoločenského zvieraťa, ktoré sa javí ako choré alebo poranené a ak zviera na takéto ošetrenie nereaguje, zabezpečí čo najskôr veterinárnu pomoc; ak je to potrebné, choré alebo poranené zvierat izoluje v prostredí zabezpečujúcom najvhodnejšie podmienky na liečbu a rekonvalescenciu, </w:t>
      </w:r>
    </w:p>
    <w:p w:rsidR="007E6293" w:rsidP="007E6293">
      <w:pPr>
        <w:numPr>
          <w:ilvl w:val="0"/>
          <w:numId w:val="24"/>
        </w:numPr>
        <w:jc w:val="both"/>
      </w:pPr>
      <w:r w:rsidR="00E23A7E">
        <w:t>ustajnen</w:t>
      </w:r>
      <w:r w:rsidR="004E717A">
        <w:t>ie</w:t>
      </w:r>
      <w:r w:rsidR="00E23A7E">
        <w:t xml:space="preserve"> alebo umiestnen</w:t>
      </w:r>
      <w:r w:rsidR="004E717A">
        <w:t>ie</w:t>
      </w:r>
      <w:r w:rsidR="00E23A7E">
        <w:t xml:space="preserve"> spoločenského zvieraťa v podmienkach, ktoré umožňujú vzhľadom na druh, kategóriu a stupeň vývoja a adaptácie zabezpečiť dobrý zdravotný stav a uspokojovanie </w:t>
      </w:r>
      <w:r w:rsidR="00B7588D">
        <w:t>fyziologických,</w:t>
      </w:r>
      <w:r w:rsidR="00E23A7E">
        <w:t xml:space="preserve"> etologických</w:t>
      </w:r>
      <w:r w:rsidR="00B7588D">
        <w:t xml:space="preserve"> a sociálnych</w:t>
      </w:r>
      <w:r w:rsidR="00E23A7E">
        <w:t xml:space="preserve"> potrieb spoločenského zvieraťa, </w:t>
      </w:r>
    </w:p>
    <w:p w:rsidR="007E6293" w:rsidP="007E6293">
      <w:pPr>
        <w:numPr>
          <w:ilvl w:val="0"/>
          <w:numId w:val="24"/>
        </w:numPr>
        <w:jc w:val="both"/>
      </w:pPr>
      <w:r w:rsidR="00E23A7E">
        <w:t>plnohodnotn</w:t>
      </w:r>
      <w:r w:rsidR="004E717A">
        <w:t>ú</w:t>
      </w:r>
      <w:r w:rsidR="00E23A7E">
        <w:t xml:space="preserve"> diét</w:t>
      </w:r>
      <w:r w:rsidR="004E717A">
        <w:t>u</w:t>
      </w:r>
      <w:r w:rsidR="00E23A7E">
        <w:t xml:space="preserve"> primeran</w:t>
      </w:r>
      <w:r w:rsidR="004E717A">
        <w:t>ú</w:t>
      </w:r>
      <w:r w:rsidR="00E23A7E">
        <w:t xml:space="preserve"> druhu a veku chovaného spoločenského zvieraťa, v množstve potrebnom na udržanie jeho dobrého zdravia a na uspokojenie jeho nutričných potrieb,</w:t>
      </w:r>
    </w:p>
    <w:p w:rsidR="007E6293" w:rsidP="007E6293">
      <w:pPr>
        <w:numPr>
          <w:ilvl w:val="0"/>
          <w:numId w:val="24"/>
        </w:numPr>
        <w:jc w:val="both"/>
      </w:pPr>
      <w:r w:rsidR="00E23A7E">
        <w:t xml:space="preserve">prístup </w:t>
      </w:r>
      <w:r w:rsidR="004E717A">
        <w:t>všetkých</w:t>
      </w:r>
      <w:r w:rsidR="00E23A7E">
        <w:t xml:space="preserve"> spoločensk</w:t>
      </w:r>
      <w:r w:rsidR="004E717A">
        <w:t>ých</w:t>
      </w:r>
      <w:r w:rsidR="00E23A7E">
        <w:t xml:space="preserve"> zviera</w:t>
      </w:r>
      <w:r w:rsidR="004E717A">
        <w:t>t</w:t>
      </w:r>
      <w:r w:rsidR="00E23A7E">
        <w:t xml:space="preserve"> ku krmivu v intervaloch podľa ich fyziologických potrieb, </w:t>
      </w:r>
    </w:p>
    <w:p w:rsidR="007E6293" w:rsidP="007E6293">
      <w:pPr>
        <w:numPr>
          <w:ilvl w:val="0"/>
          <w:numId w:val="24"/>
        </w:numPr>
        <w:jc w:val="both"/>
      </w:pPr>
      <w:r w:rsidR="00E23A7E">
        <w:t>prístup</w:t>
      </w:r>
      <w:r w:rsidR="00B7588D">
        <w:t>om</w:t>
      </w:r>
      <w:r w:rsidR="00E23A7E">
        <w:t xml:space="preserve"> každého spoločenského zvieraťa k vhodnému vodnému zdroju alebo mu umožní uspokojenie potreby príjmu tekutín iným vhodným spôsobom, </w:t>
      </w:r>
    </w:p>
    <w:p w:rsidR="007E6293" w:rsidP="007E6293">
      <w:pPr>
        <w:numPr>
          <w:ilvl w:val="0"/>
          <w:numId w:val="24"/>
        </w:numPr>
        <w:jc w:val="both"/>
      </w:pPr>
      <w:r w:rsidR="00B7588D">
        <w:t>použit</w:t>
      </w:r>
      <w:r w:rsidR="004E717A">
        <w:t>ie</w:t>
      </w:r>
      <w:r w:rsidR="00B7588D">
        <w:t xml:space="preserve"> a umiestnen</w:t>
      </w:r>
      <w:r w:rsidR="004E717A">
        <w:t>ie</w:t>
      </w:r>
      <w:r w:rsidR="00E23A7E">
        <w:t xml:space="preserve"> </w:t>
      </w:r>
      <w:r w:rsidR="00B7588D">
        <w:t xml:space="preserve">vhodne naprojektovaného a zhotoveného </w:t>
      </w:r>
      <w:r w:rsidR="00E23A7E">
        <w:t>kŕmne</w:t>
      </w:r>
      <w:r w:rsidR="00B7588D">
        <w:t>ho</w:t>
      </w:r>
      <w:r w:rsidR="00E23A7E">
        <w:t xml:space="preserve"> zariadenia a napájacie</w:t>
      </w:r>
      <w:r w:rsidR="00B7588D">
        <w:t>ho</w:t>
      </w:r>
      <w:r w:rsidR="00E23A7E">
        <w:t xml:space="preserve"> zariadenia tak, aby kontaminácia krmiva a vody a nežiaduci účinok súťaženia medzi spoločenskými zvieratami bol minimálny, </w:t>
      </w:r>
    </w:p>
    <w:p w:rsidR="007E6293" w:rsidP="007E6293">
      <w:pPr>
        <w:numPr>
          <w:ilvl w:val="0"/>
          <w:numId w:val="24"/>
        </w:numPr>
        <w:jc w:val="both"/>
      </w:pPr>
      <w:r w:rsidR="00B7588D">
        <w:t>poskytnut</w:t>
      </w:r>
      <w:r w:rsidR="004E717A">
        <w:t>ie</w:t>
      </w:r>
      <w:r w:rsidR="00B7588D">
        <w:t xml:space="preserve"> </w:t>
      </w:r>
      <w:r w:rsidR="00E23A7E">
        <w:t>voľnos</w:t>
      </w:r>
      <w:r w:rsidR="00B7588D">
        <w:t>ti</w:t>
      </w:r>
      <w:r w:rsidR="00E23A7E">
        <w:t xml:space="preserve"> pohybu</w:t>
      </w:r>
      <w:r w:rsidR="004E717A">
        <w:t xml:space="preserve"> spoločenského</w:t>
      </w:r>
      <w:r w:rsidR="00E23A7E">
        <w:t xml:space="preserve"> zvieraťa so zreteľom na </w:t>
      </w:r>
      <w:r w:rsidR="00B7588D">
        <w:t xml:space="preserve">jeho </w:t>
      </w:r>
      <w:r w:rsidR="00E23A7E">
        <w:t>druh a v súlade s uznávanými skúsenosťami a vedeckým poznaním,</w:t>
      </w:r>
      <w:r w:rsidR="00F25CB2">
        <w:t xml:space="preserve"> pričom v každom prípade musí mať možnosť stáť a ležať v prirodzenej polohe a môcť sa bez ťažkostí otáčať,</w:t>
      </w:r>
    </w:p>
    <w:p w:rsidR="007E6293" w:rsidP="007E6293">
      <w:pPr>
        <w:numPr>
          <w:ilvl w:val="0"/>
          <w:numId w:val="24"/>
        </w:numPr>
        <w:jc w:val="both"/>
      </w:pPr>
      <w:r w:rsidR="0011010C">
        <w:t>umožnen</w:t>
      </w:r>
      <w:r w:rsidR="004E717A">
        <w:t>ie</w:t>
      </w:r>
      <w:r w:rsidR="0011010C">
        <w:t xml:space="preserve"> prejavova</w:t>
      </w:r>
      <w:r w:rsidR="004E717A">
        <w:t>ť</w:t>
      </w:r>
      <w:r w:rsidR="0011010C">
        <w:t xml:space="preserve"> prirodzené správani</w:t>
      </w:r>
      <w:r w:rsidR="004E717A">
        <w:t>e</w:t>
      </w:r>
      <w:r w:rsidR="0011010C">
        <w:t xml:space="preserve"> spoločenských zvierat v chovnom zariadení alebo mimo chovného zariadenia, najmä umožnením škriabania, hrabania, prežúvania, ukrývania sa, kúpania, plávania, ponárania sa alebo stavania</w:t>
      </w:r>
      <w:r w:rsidRPr="005F6FBB" w:rsidR="0011010C">
        <w:t xml:space="preserve"> hniezda</w:t>
      </w:r>
      <w:r w:rsidR="0011010C">
        <w:t>,</w:t>
      </w:r>
    </w:p>
    <w:p w:rsidR="007E6293" w:rsidP="007E6293">
      <w:pPr>
        <w:numPr>
          <w:ilvl w:val="0"/>
          <w:numId w:val="24"/>
        </w:numPr>
        <w:jc w:val="both"/>
      </w:pPr>
      <w:r w:rsidR="00E23A7E">
        <w:rPr>
          <w:rFonts w:ascii="ITCBookmanEE" w:hAnsi="ITCBookmanEE"/>
          <w:szCs w:val="19"/>
        </w:rPr>
        <w:t>rozvíjan</w:t>
      </w:r>
      <w:r w:rsidR="004E717A">
        <w:rPr>
          <w:rFonts w:ascii="ITCBookmanEE" w:hAnsi="ITCBookmanEE"/>
          <w:szCs w:val="19"/>
        </w:rPr>
        <w:t>ie</w:t>
      </w:r>
      <w:r w:rsidR="00E23A7E">
        <w:rPr>
          <w:rFonts w:ascii="ITCBookmanEE" w:hAnsi="ITCBookmanEE"/>
          <w:szCs w:val="19"/>
        </w:rPr>
        <w:t xml:space="preserve"> daností spoločenského zvieraťa vhodným rôznorodým </w:t>
      </w:r>
      <w:r w:rsidR="00E23A7E">
        <w:t>vybavením chovného zariadenia (ďalej len „obohatenie priestoru“) a zabezpečením druhovo špecifickej aktivity a individuálnej aktivity (ďalej len „zamestnanie“) spoločenského zvieraťa</w:t>
      </w:r>
      <w:r w:rsidR="000C5934">
        <w:t>,</w:t>
      </w:r>
    </w:p>
    <w:p w:rsidR="007E6293" w:rsidRPr="007E6293" w:rsidP="007E6293">
      <w:pPr>
        <w:numPr>
          <w:ilvl w:val="0"/>
          <w:numId w:val="24"/>
        </w:numPr>
        <w:jc w:val="both"/>
      </w:pPr>
      <w:r w:rsidR="000C5934">
        <w:t>použit</w:t>
      </w:r>
      <w:r w:rsidR="004E717A">
        <w:t>ie</w:t>
      </w:r>
      <w:r w:rsidR="000C5934">
        <w:t xml:space="preserve"> spoločenského zvieraťa na rozmnožovanie po dosiahnutí pohlavnej a  telesnej dospelosti za predpokladu, že spoločenské zviera nemá vážnu poruchu, ktorá by mohla byť geneticky viazaná, neprejavuje znaky patologického správania sa, najmä nekontrolovanú agresivitu alebo bojazlivosť a </w:t>
      </w:r>
      <w:r w:rsidR="000C5934">
        <w:rPr>
          <w:snapToGrid/>
          <w:lang w:eastAsia="sk-SK"/>
        </w:rPr>
        <w:t>p</w:t>
      </w:r>
      <w:r w:rsidRPr="00485610" w:rsidR="000C5934">
        <w:rPr>
          <w:snapToGrid/>
          <w:lang w:eastAsia="sk-SK"/>
        </w:rPr>
        <w:t xml:space="preserve">lemenitba </w:t>
      </w:r>
      <w:r w:rsidR="000C5934">
        <w:rPr>
          <w:snapToGrid/>
          <w:lang w:eastAsia="sk-SK"/>
        </w:rPr>
        <w:t>ani zvolené</w:t>
      </w:r>
      <w:r w:rsidRPr="00485610" w:rsidR="000C5934">
        <w:rPr>
          <w:snapToGrid/>
          <w:lang w:eastAsia="sk-SK"/>
        </w:rPr>
        <w:t xml:space="preserve"> chovné postupy</w:t>
      </w:r>
      <w:r w:rsidR="000C5934">
        <w:rPr>
          <w:snapToGrid/>
          <w:lang w:eastAsia="sk-SK"/>
        </w:rPr>
        <w:t xml:space="preserve"> ne</w:t>
      </w:r>
      <w:r w:rsidRPr="00485610" w:rsidR="000C5934">
        <w:rPr>
          <w:snapToGrid/>
          <w:lang w:eastAsia="sk-SK"/>
        </w:rPr>
        <w:t>spôsobujú utrpenie alebo poranenie hociktorého</w:t>
      </w:r>
      <w:r w:rsidR="000C5934">
        <w:rPr>
          <w:snapToGrid/>
          <w:lang w:eastAsia="sk-SK"/>
        </w:rPr>
        <w:t xml:space="preserve"> </w:t>
      </w:r>
      <w:r w:rsidRPr="00485610" w:rsidR="000C5934">
        <w:rPr>
          <w:snapToGrid/>
          <w:lang w:eastAsia="sk-SK"/>
        </w:rPr>
        <w:t>z dotknutých zvierat, nespôsobia</w:t>
      </w:r>
      <w:r w:rsidR="000C5934">
        <w:rPr>
          <w:snapToGrid/>
          <w:lang w:eastAsia="sk-SK"/>
        </w:rPr>
        <w:t xml:space="preserve"> im </w:t>
      </w:r>
      <w:r w:rsidRPr="00485610" w:rsidR="000C5934">
        <w:rPr>
          <w:snapToGrid/>
          <w:lang w:eastAsia="sk-SK"/>
        </w:rPr>
        <w:t>trvalé následky</w:t>
      </w:r>
      <w:r w:rsidR="000C5934">
        <w:rPr>
          <w:snapToGrid/>
          <w:lang w:eastAsia="sk-SK"/>
        </w:rPr>
        <w:t xml:space="preserve"> a neočakáva sa nežiaduci genetický vplyv na potomstvo a ďalšie generácie spoločenských zvierat; chovné postupy, ktoré by mali negatívny vplyv na potomstvo alebo ďalšie generácie spoločenských zvierat, sa považujú za nežiaduce rozmnožovanie,</w:t>
      </w:r>
    </w:p>
    <w:p w:rsidR="00E23A7E" w:rsidP="007E6293">
      <w:pPr>
        <w:numPr>
          <w:ilvl w:val="0"/>
          <w:numId w:val="24"/>
        </w:numPr>
        <w:jc w:val="both"/>
      </w:pPr>
      <w:r w:rsidR="004E717A">
        <w:rPr>
          <w:snapToGrid/>
          <w:lang w:eastAsia="sk-SK"/>
        </w:rPr>
        <w:t>odstavenie</w:t>
      </w:r>
      <w:r w:rsidR="000C5934">
        <w:rPr>
          <w:snapToGrid/>
          <w:lang w:eastAsia="sk-SK"/>
        </w:rPr>
        <w:t xml:space="preserve"> mláďaťa cicavca od kojacej matky, </w:t>
      </w:r>
      <w:r w:rsidR="00845E57">
        <w:rPr>
          <w:snapToGrid/>
          <w:lang w:eastAsia="sk-SK"/>
        </w:rPr>
        <w:t>mláďaťa kŕmivého vtáka pri samostatnom príjme krmiva a oddelení ostatných mláďat od rodičov v najvhodnejšom čase na zabezpečenie pohody mláďaťa aj rodiča; v čase odstavu mláďat cicavcov a kŕmivých vtákov majú mať rodičia zabezpečujúci výživu mláďat</w:t>
      </w:r>
      <w:r w:rsidRPr="00845E57" w:rsidR="00845E57">
        <w:rPr>
          <w:snapToGrid/>
          <w:lang w:eastAsia="sk-SK"/>
        </w:rPr>
        <w:t xml:space="preserve"> </w:t>
      </w:r>
      <w:r w:rsidR="00845E57">
        <w:rPr>
          <w:snapToGrid/>
          <w:lang w:eastAsia="sk-SK"/>
        </w:rPr>
        <w:t>možnosť vzdialiť sa z dosahu svojich mláďat</w:t>
      </w:r>
      <w:r w:rsidR="000C5934">
        <w:rPr>
          <w:snapToGrid/>
          <w:lang w:eastAsia="sk-SK"/>
        </w:rPr>
        <w:t>.</w:t>
      </w:r>
    </w:p>
    <w:p w:rsidR="00D77D91" w:rsidP="007E6293">
      <w:pPr>
        <w:jc w:val="both"/>
      </w:pPr>
    </w:p>
    <w:p w:rsidR="000C5934" w:rsidP="007E6293">
      <w:pPr>
        <w:ind w:firstLine="720"/>
        <w:jc w:val="both"/>
      </w:pPr>
      <w:r w:rsidR="00C9650F">
        <w:t>(2)</w:t>
      </w:r>
      <w:r w:rsidR="00D77D91">
        <w:t xml:space="preserve"> </w:t>
      </w:r>
      <w:r w:rsidR="00E23A7E">
        <w:t xml:space="preserve">Ak sa o spoločenské zviera stará iná osoba ako vlastník, ten túto osobu zrozumiteľným spôsobom poučí a ak je </w:t>
      </w:r>
      <w:r w:rsidR="00B7588D">
        <w:t xml:space="preserve">to </w:t>
      </w:r>
      <w:r w:rsidR="00E23A7E">
        <w:t>potrebné aj zacvičí tak, aby táto osoba mala primerané schopnosti a vedomosti na dostatočnú starostlivosť o zverené spoločenské zviera.</w:t>
      </w:r>
    </w:p>
    <w:p w:rsidR="000C5934" w:rsidP="007E6293">
      <w:pPr>
        <w:jc w:val="both"/>
      </w:pPr>
    </w:p>
    <w:p w:rsidR="006F447B" w:rsidP="007E6293">
      <w:pPr>
        <w:jc w:val="center"/>
        <w:rPr>
          <w:b/>
        </w:rPr>
      </w:pPr>
      <w:r>
        <w:rPr>
          <w:b/>
        </w:rPr>
        <w:t>§ 4</w:t>
      </w:r>
    </w:p>
    <w:p w:rsidR="006F447B" w:rsidP="007E6293">
      <w:pPr>
        <w:jc w:val="center"/>
        <w:rPr>
          <w:b/>
        </w:rPr>
      </w:pPr>
      <w:r>
        <w:rPr>
          <w:b/>
        </w:rPr>
        <w:t>Špecifické požiadavky na ochranu psov</w:t>
      </w:r>
    </w:p>
    <w:p w:rsidR="006F447B" w:rsidP="007E6293">
      <w:pPr>
        <w:jc w:val="both"/>
      </w:pPr>
    </w:p>
    <w:p w:rsidR="006F447B" w:rsidP="007E6293">
      <w:pPr>
        <w:ind w:firstLine="709"/>
        <w:jc w:val="both"/>
      </w:pPr>
      <w:r w:rsidR="00C9650F">
        <w:t>(</w:t>
      </w:r>
      <w:r w:rsidR="00D77D91">
        <w:t xml:space="preserve">1) </w:t>
      </w:r>
      <w:r w:rsidRPr="005F6FBB">
        <w:t>Pes musí mať možnosť vidieť a počuť, čo sa deje v</w:t>
      </w:r>
      <w:r>
        <w:t xml:space="preserve"> jeho chovnom zariadení a jeho </w:t>
      </w:r>
      <w:r w:rsidR="007C2371">
        <w:t xml:space="preserve">okolitom </w:t>
      </w:r>
      <w:r w:rsidRPr="005F6FBB">
        <w:t>prostredí a musí mať možno</w:t>
      </w:r>
      <w:r>
        <w:t xml:space="preserve">sť </w:t>
      </w:r>
      <w:r w:rsidR="003E062A">
        <w:t xml:space="preserve">s ním </w:t>
      </w:r>
      <w:r>
        <w:t>komunikovať.</w:t>
      </w:r>
    </w:p>
    <w:p w:rsidR="006F447B" w:rsidP="007E6293">
      <w:pPr>
        <w:ind w:left="426" w:firstLine="709"/>
        <w:jc w:val="both"/>
      </w:pPr>
    </w:p>
    <w:p w:rsidR="006F447B" w:rsidP="007E6293">
      <w:pPr>
        <w:ind w:firstLine="709"/>
        <w:jc w:val="both"/>
      </w:pPr>
      <w:r w:rsidR="00C9650F">
        <w:t>(</w:t>
      </w:r>
      <w:r w:rsidR="00D77D91">
        <w:t xml:space="preserve">2) </w:t>
      </w:r>
      <w:r w:rsidRPr="005F6FBB">
        <w:t>Pre psa je potrebné vytvoriť možnosti na uspokojenie jeho požiadaviek na pohyb, pričom je potrebné vziať do úvahy jeho veľkosť a temperament.</w:t>
      </w:r>
    </w:p>
    <w:p w:rsidR="006F447B" w:rsidP="007E6293">
      <w:pPr>
        <w:ind w:left="426" w:firstLine="709"/>
        <w:jc w:val="both"/>
      </w:pPr>
    </w:p>
    <w:p w:rsidR="00511515" w:rsidP="007E6293">
      <w:pPr>
        <w:pStyle w:val="BodyTextIndent"/>
        <w:tabs>
          <w:tab w:val="clear" w:pos="0"/>
        </w:tabs>
        <w:ind w:firstLine="709"/>
      </w:pPr>
      <w:r w:rsidR="00C9650F">
        <w:t>(</w:t>
      </w:r>
      <w:r w:rsidR="00D77D91">
        <w:t xml:space="preserve">3) </w:t>
      </w:r>
      <w:r w:rsidR="006F447B">
        <w:t xml:space="preserve">Ak je nevyhnutné </w:t>
      </w:r>
      <w:r>
        <w:t>držať</w:t>
      </w:r>
      <w:r w:rsidR="006F447B">
        <w:t xml:space="preserve"> p</w:t>
      </w:r>
      <w:r w:rsidRPr="005F6FBB" w:rsidR="006F447B">
        <w:t>s</w:t>
      </w:r>
      <w:r w:rsidR="006F447B">
        <w:t xml:space="preserve">a </w:t>
      </w:r>
      <w:r w:rsidRPr="005F6FBB" w:rsidR="006F447B">
        <w:t>na reťazi</w:t>
      </w:r>
      <w:r w:rsidR="007E6293">
        <w:t>,</w:t>
      </w:r>
      <w:r w:rsidRPr="005F6FBB" w:rsidR="006F447B">
        <w:t xml:space="preserve"> musí mať dostatočne široký obojok s nastaviteľným obvodom</w:t>
      </w:r>
      <w:r w:rsidR="006F447B">
        <w:t>, aby sa predchádzalo</w:t>
      </w:r>
      <w:r w:rsidR="00D77D91">
        <w:t xml:space="preserve"> jeho</w:t>
      </w:r>
      <w:r w:rsidR="006F447B">
        <w:t xml:space="preserve"> zarezávaniu do kože</w:t>
      </w:r>
      <w:r w:rsidRPr="005F6FBB" w:rsidR="006F447B">
        <w:t xml:space="preserve">. </w:t>
      </w:r>
      <w:r w:rsidR="006F447B">
        <w:t>Ak je reťaz psa pripevnená</w:t>
      </w:r>
      <w:r w:rsidRPr="005F6FBB" w:rsidR="006F447B">
        <w:t> pohybliv</w:t>
      </w:r>
      <w:r w:rsidR="006F447B">
        <w:t>ým spôsobom k vodiacemu</w:t>
      </w:r>
      <w:r w:rsidRPr="005F6FBB" w:rsidR="006F447B">
        <w:t xml:space="preserve"> </w:t>
      </w:r>
      <w:r w:rsidR="006F447B">
        <w:t>lanku</w:t>
      </w:r>
      <w:r w:rsidRPr="005F6FBB" w:rsidR="006F447B">
        <w:t xml:space="preserve">, musí mať pes možnosť pohybovať sa pozdĺž </w:t>
      </w:r>
      <w:r w:rsidR="006F447B">
        <w:t>vodiaceho lanka v dĺžke najmenej</w:t>
      </w:r>
      <w:r w:rsidRPr="005F6FBB" w:rsidR="006F447B">
        <w:t xml:space="preserve"> </w:t>
      </w:r>
      <w:smartTag w:uri="urn:schemas-microsoft-com:office:smarttags" w:element="metricconverter">
        <w:smartTagPr>
          <w:attr w:name="ProductID" w:val="5 m"/>
        </w:smartTagPr>
        <w:r w:rsidR="00A10AF2">
          <w:t>5</w:t>
        </w:r>
        <w:r w:rsidR="00222B7C">
          <w:t xml:space="preserve"> m</w:t>
        </w:r>
      </w:smartTag>
      <w:r w:rsidRPr="005F6FBB" w:rsidR="006F447B">
        <w:t xml:space="preserve"> a</w:t>
      </w:r>
      <w:r>
        <w:t xml:space="preserve"> do strany </w:t>
      </w:r>
      <w:r w:rsidR="00222B7C">
        <w:t xml:space="preserve">najmenej </w:t>
      </w:r>
      <w:smartTag w:uri="urn:schemas-microsoft-com:office:smarttags" w:element="metricconverter">
        <w:smartTagPr>
          <w:attr w:name="ProductID" w:val="2 m"/>
        </w:smartTagPr>
        <w:r w:rsidR="00222B7C">
          <w:t>2 m</w:t>
        </w:r>
      </w:smartTag>
      <w:r w:rsidRPr="005F6FBB" w:rsidR="006F447B">
        <w:t xml:space="preserve"> v oboch smeroch.</w:t>
      </w:r>
      <w:r>
        <w:t xml:space="preserve"> </w:t>
      </w:r>
      <w:r w:rsidRPr="005F6FBB" w:rsidR="006F447B">
        <w:t xml:space="preserve">Ak je reťaz pripevnená </w:t>
      </w:r>
      <w:r>
        <w:t>iným spôsobom</w:t>
      </w:r>
      <w:r w:rsidRPr="005F6FBB" w:rsidR="006F447B">
        <w:t xml:space="preserve">, musí mať </w:t>
      </w:r>
      <w:r w:rsidR="00222B7C">
        <w:t xml:space="preserve">dĺžku najmenej </w:t>
      </w:r>
      <w:smartTag w:uri="urn:schemas-microsoft-com:office:smarttags" w:element="metricconverter">
        <w:smartTagPr>
          <w:attr w:name="ProductID" w:val="2,5 m"/>
        </w:smartTagPr>
        <w:r w:rsidR="00222B7C">
          <w:t>2,5 m</w:t>
        </w:r>
      </w:smartTag>
      <w:r w:rsidR="00222B7C">
        <w:t xml:space="preserve">, musí byť vybavená dvomi otáčavými kolíkmi zabraňujúcimi skráteniu reťaze v dôsledku zauzlenia </w:t>
      </w:r>
      <w:r>
        <w:t xml:space="preserve"> a musí byť upevnená a umiestnená tak, aby sa neomotala okolo </w:t>
      </w:r>
      <w:r w:rsidR="00222B7C">
        <w:t>akejkoľvek</w:t>
      </w:r>
      <w:r>
        <w:t xml:space="preserve"> prekážky vo výbehovej ploche takto držaného psa</w:t>
      </w:r>
      <w:r w:rsidRPr="005F6FBB" w:rsidR="006F447B">
        <w:t>.</w:t>
      </w:r>
      <w:r>
        <w:t xml:space="preserve"> Pes držaný na reťazi musí mať denne umožnený voľný pohyb bez uviazania tak, aby boli dodržané požiadavku ustanovenia odseku 2.</w:t>
      </w:r>
    </w:p>
    <w:p w:rsidR="00511515" w:rsidP="007E6293">
      <w:pPr>
        <w:pStyle w:val="BodyTextIndent"/>
        <w:tabs>
          <w:tab w:val="clear" w:pos="0"/>
        </w:tabs>
        <w:ind w:left="426" w:hanging="426"/>
      </w:pPr>
    </w:p>
    <w:p w:rsidR="006F447B" w:rsidRPr="00D77D91" w:rsidP="007E6293">
      <w:pPr>
        <w:pStyle w:val="BodyTextIndent"/>
        <w:tabs>
          <w:tab w:val="clear" w:pos="0"/>
        </w:tabs>
        <w:ind w:firstLine="709"/>
      </w:pPr>
      <w:r w:rsidR="00C9650F">
        <w:t>(</w:t>
      </w:r>
      <w:r w:rsidR="00D77D91">
        <w:t xml:space="preserve">4) </w:t>
      </w:r>
      <w:r w:rsidR="006B2AE3">
        <w:t xml:space="preserve">Psy chované vo </w:t>
      </w:r>
      <w:r w:rsidRPr="005F6FBB">
        <w:t>vonkajš</w:t>
      </w:r>
      <w:r w:rsidR="006B2AE3">
        <w:t>ích</w:t>
      </w:r>
      <w:r w:rsidRPr="005F6FBB">
        <w:t xml:space="preserve"> </w:t>
      </w:r>
      <w:r w:rsidR="006B2AE3">
        <w:t>kotercoch</w:t>
      </w:r>
      <w:r w:rsidRPr="005F6FBB">
        <w:t xml:space="preserve"> </w:t>
      </w:r>
      <w:r w:rsidR="006B2AE3">
        <w:t xml:space="preserve">musia mať voľný prístup do uzatvorených priestorov komunikujúcich s kotercom alebo do vhodnej búdy umiestnenej v koterci alebo komunikujúcej s kotercom. Vonkajší koterec musí poskytovať </w:t>
      </w:r>
      <w:r w:rsidR="00311E80">
        <w:t xml:space="preserve">psom </w:t>
      </w:r>
      <w:r w:rsidR="006B2AE3">
        <w:t>ochranu pred nepriazňou počasia</w:t>
      </w:r>
      <w:r w:rsidR="00A43056">
        <w:t>,</w:t>
      </w:r>
      <w:r w:rsidR="009B627A">
        <w:t xml:space="preserve"> musí byť vhodne </w:t>
      </w:r>
      <w:r w:rsidRPr="00D77D91" w:rsidR="009B627A">
        <w:t>odvodnený</w:t>
      </w:r>
      <w:r w:rsidRPr="00D77D91" w:rsidR="00A43056">
        <w:t xml:space="preserve"> a zabezpečený proti úniku psa</w:t>
      </w:r>
      <w:r w:rsidRPr="00D77D91" w:rsidR="009B627A">
        <w:t xml:space="preserve">. </w:t>
      </w:r>
      <w:r w:rsidRPr="00D77D91" w:rsidR="00A43056">
        <w:t xml:space="preserve">Minimálna výška uzatvoreného koterca pre psa s hmotnosťou do </w:t>
      </w:r>
      <w:smartTag w:uri="urn:schemas-microsoft-com:office:smarttags" w:element="metricconverter">
        <w:smartTagPr>
          <w:attr w:name="ProductID" w:val="50 kg"/>
        </w:smartTagPr>
        <w:r w:rsidRPr="00D77D91" w:rsidR="00A43056">
          <w:t>50 kg</w:t>
        </w:r>
      </w:smartTag>
      <w:r w:rsidRPr="00D77D91" w:rsidR="00A43056">
        <w:t xml:space="preserve"> je </w:t>
      </w:r>
      <w:smartTag w:uri="urn:schemas-microsoft-com:office:smarttags" w:element="metricconverter">
        <w:smartTagPr>
          <w:attr w:name="ProductID" w:val="2 m"/>
        </w:smartTagPr>
        <w:r w:rsidRPr="00D77D91" w:rsidR="00A43056">
          <w:t>2 m</w:t>
        </w:r>
      </w:smartTag>
      <w:r w:rsidRPr="00D77D91" w:rsidR="00A43056">
        <w:t xml:space="preserve"> a pre psa s hmotnosťou </w:t>
      </w:r>
      <w:smartTag w:uri="urn:schemas-microsoft-com:office:smarttags" w:element="metricconverter">
        <w:smartTagPr>
          <w:attr w:name="ProductID" w:val="50 kg"/>
        </w:smartTagPr>
        <w:r w:rsidRPr="00D77D91" w:rsidR="00A43056">
          <w:t>50 kg</w:t>
        </w:r>
      </w:smartTag>
      <w:r w:rsidRPr="00D77D91" w:rsidR="009B627A">
        <w:t xml:space="preserve"> </w:t>
      </w:r>
      <w:r w:rsidRPr="00D77D91" w:rsidR="00A43056">
        <w:t xml:space="preserve">a viac je </w:t>
      </w:r>
      <w:smartTag w:uri="urn:schemas-microsoft-com:office:smarttags" w:element="metricconverter">
        <w:smartTagPr>
          <w:attr w:name="ProductID" w:val="2,5 m"/>
        </w:smartTagPr>
        <w:r w:rsidRPr="00D77D91" w:rsidR="00A43056">
          <w:t>2,5 m</w:t>
        </w:r>
      </w:smartTag>
      <w:r w:rsidRPr="00D77D91" w:rsidR="00A43056">
        <w:t xml:space="preserve">. </w:t>
      </w:r>
      <w:r w:rsidRPr="00D77D91" w:rsidR="009B627A">
        <w:t>Voľná p</w:t>
      </w:r>
      <w:r w:rsidRPr="00D77D91" w:rsidR="006B2AE3">
        <w:t>locha vonkajšieho koterca pre psa</w:t>
      </w:r>
      <w:r w:rsidRPr="00D77D91">
        <w:t> závis</w:t>
      </w:r>
      <w:r w:rsidRPr="00D77D91" w:rsidR="006B2AE3">
        <w:t>í od veľkosti psa alebo pso</w:t>
      </w:r>
      <w:r w:rsidRPr="00D77D91" w:rsidR="00311E80">
        <w:t>v</w:t>
      </w:r>
      <w:r w:rsidRPr="00D77D91" w:rsidR="006B2AE3">
        <w:t xml:space="preserve"> </w:t>
      </w:r>
      <w:r w:rsidR="00D77D91">
        <w:t xml:space="preserve">a ich počtu </w:t>
      </w:r>
      <w:r w:rsidRPr="00D77D91" w:rsidR="006B2AE3">
        <w:t xml:space="preserve">chovaných </w:t>
      </w:r>
      <w:r w:rsidRPr="00D77D91" w:rsidR="00311E80">
        <w:t xml:space="preserve">v </w:t>
      </w:r>
      <w:r w:rsidRPr="00D77D91" w:rsidR="006B2AE3">
        <w:t>danom koterci a</w:t>
      </w:r>
      <w:r w:rsidRPr="00D77D91" w:rsidR="0057117C">
        <w:t xml:space="preserve"> zodpovedá ploche uvedenej </w:t>
      </w:r>
      <w:r w:rsidR="00D77D91">
        <w:t>v prílohe číslo 1</w:t>
      </w:r>
      <w:r w:rsidRPr="00D77D91" w:rsidR="0057117C">
        <w:t>.</w:t>
      </w:r>
      <w:r w:rsidRPr="00D77D91" w:rsidR="00311E80">
        <w:t xml:space="preserve"> Voľnou plochou sa rozumie ohraničená alebo dostupná plocha umožňujúca voľný pohyb zvieraťa; do voľnej plochy sa nepočíta plocha búdy a plocha pod inými prekážkami pevne spojenými s podlahou alebo stenou koterca, či pod inou pevnou časťou koterca, zasahujúci</w:t>
      </w:r>
      <w:r w:rsidRPr="00D77D91" w:rsidR="00BE0A3B">
        <w:t>mi</w:t>
      </w:r>
      <w:r w:rsidRPr="00D77D91" w:rsidR="00311E80">
        <w:t xml:space="preserve"> do životného priestoru zvieraťa.</w:t>
      </w:r>
    </w:p>
    <w:p w:rsidR="0057117C" w:rsidRPr="00D77D91" w:rsidP="007E6293">
      <w:pPr>
        <w:pStyle w:val="BodyTextIndent"/>
        <w:tabs>
          <w:tab w:val="clear" w:pos="0"/>
        </w:tabs>
        <w:ind w:left="426" w:firstLine="709"/>
      </w:pPr>
    </w:p>
    <w:p w:rsidR="00BE0A3B" w:rsidRPr="00D77D91" w:rsidP="007E6293">
      <w:pPr>
        <w:ind w:firstLine="709"/>
        <w:jc w:val="both"/>
      </w:pPr>
      <w:r w:rsidR="00C9650F">
        <w:t>(</w:t>
      </w:r>
      <w:r w:rsidR="00D77D91">
        <w:t xml:space="preserve">5) </w:t>
      </w:r>
      <w:r w:rsidRPr="00D77D91">
        <w:t xml:space="preserve">Psy chované vo vonkajších kotercoch v skupine musia tvoriť homogénnu skupinu a to najmä z pohľadu temperamentu, veľkosti, znášanlivosti a potravinových nárokov. </w:t>
      </w:r>
    </w:p>
    <w:p w:rsidR="00BE0A3B" w:rsidRPr="00D77D91" w:rsidP="007E6293">
      <w:pPr>
        <w:ind w:left="426" w:firstLine="709"/>
        <w:jc w:val="both"/>
      </w:pPr>
    </w:p>
    <w:p w:rsidR="0057117C" w:rsidP="007E6293">
      <w:pPr>
        <w:ind w:firstLine="709"/>
        <w:jc w:val="both"/>
      </w:pPr>
      <w:r w:rsidR="00C9650F">
        <w:t>(</w:t>
      </w:r>
      <w:r w:rsidR="00D77D91">
        <w:t xml:space="preserve">6) </w:t>
      </w:r>
      <w:r w:rsidRPr="00D77D91">
        <w:t>Suky v poslednej tretine gravidity, dojčiace suky, choré psy a šteňatá mladšie ako šesť mesiacov na zabezpečenie svojej voľnosti pohybu, fyziologických a etologických potrieb a na rozvíjanie svojich daností a fyziologických prejavov nesmú byť uväzované na dobu dlhšiu ako je nevyhnutné na zabezpečenie ich pohody. Krátkodobé uväzovanie je povolené najmä na dobu kŕmenia, čistenia chovného priestoru, vyšetrovania a ošetrovania zvieraťa alebo z iného dôležitého dôvodu vedúceho k zabezpečeniu jeho pohody.</w:t>
      </w:r>
    </w:p>
    <w:p w:rsidR="0057117C" w:rsidRPr="005F6FBB" w:rsidP="007E6293">
      <w:pPr>
        <w:pStyle w:val="BodyTextIndent"/>
        <w:tabs>
          <w:tab w:val="clear" w:pos="0"/>
        </w:tabs>
        <w:ind w:left="426" w:hanging="426"/>
      </w:pPr>
    </w:p>
    <w:p w:rsidR="006F447B" w:rsidP="007E6293">
      <w:pPr>
        <w:jc w:val="center"/>
        <w:rPr>
          <w:b/>
        </w:rPr>
      </w:pPr>
      <w:r w:rsidR="00887C95">
        <w:rPr>
          <w:b/>
        </w:rPr>
        <w:t>§ 5</w:t>
      </w:r>
    </w:p>
    <w:p w:rsidR="00887C95" w:rsidP="007E6293">
      <w:pPr>
        <w:jc w:val="center"/>
        <w:rPr>
          <w:b/>
        </w:rPr>
      </w:pPr>
      <w:r>
        <w:rPr>
          <w:b/>
        </w:rPr>
        <w:t>Špecifické požiadavky na ochranu mačiek</w:t>
      </w:r>
      <w:r w:rsidR="003E062A">
        <w:rPr>
          <w:b/>
        </w:rPr>
        <w:t xml:space="preserve"> a fretiek</w:t>
      </w:r>
    </w:p>
    <w:p w:rsidR="00887C95" w:rsidP="007E6293">
      <w:pPr>
        <w:jc w:val="center"/>
        <w:rPr>
          <w:b/>
        </w:rPr>
      </w:pPr>
    </w:p>
    <w:p w:rsidR="003503EA" w:rsidRPr="005F6FBB" w:rsidP="007E6293">
      <w:pPr>
        <w:ind w:firstLine="709"/>
        <w:jc w:val="both"/>
      </w:pPr>
      <w:r w:rsidR="00C9650F">
        <w:t>(</w:t>
      </w:r>
      <w:r w:rsidR="00D77D91">
        <w:t xml:space="preserve">1) </w:t>
      </w:r>
      <w:r w:rsidRPr="005F6FBB">
        <w:t xml:space="preserve">Mačka </w:t>
      </w:r>
      <w:r w:rsidR="003E062A">
        <w:t xml:space="preserve">a fretka </w:t>
      </w:r>
      <w:r w:rsidRPr="005F6FBB" w:rsidR="003E062A">
        <w:t>musí mať možnosť vidieť a počuť, čo sa deje v</w:t>
      </w:r>
      <w:r w:rsidR="003E062A">
        <w:t xml:space="preserve"> jeho chovnom zariadení a jeho </w:t>
      </w:r>
      <w:r w:rsidRPr="005F6FBB" w:rsidR="003E062A">
        <w:t>okolitom prostredí a musí mať možno</w:t>
      </w:r>
      <w:r w:rsidR="003E062A">
        <w:t>sť s ním komunikovať</w:t>
      </w:r>
      <w:r w:rsidRPr="005F6FBB">
        <w:t>.</w:t>
      </w:r>
    </w:p>
    <w:p w:rsidR="003503EA" w:rsidRPr="005F6FBB" w:rsidP="007E6293">
      <w:pPr>
        <w:ind w:firstLine="709"/>
        <w:jc w:val="both"/>
      </w:pPr>
    </w:p>
    <w:p w:rsidR="003503EA" w:rsidRPr="005F6FBB" w:rsidP="007E6293">
      <w:pPr>
        <w:ind w:firstLine="709"/>
        <w:jc w:val="both"/>
      </w:pPr>
      <w:r w:rsidR="00C9650F">
        <w:t>(</w:t>
      </w:r>
      <w:r w:rsidR="00D77D91">
        <w:t xml:space="preserve">2) </w:t>
      </w:r>
      <w:r w:rsidR="00C060B2">
        <w:t>Mačka</w:t>
      </w:r>
      <w:r w:rsidR="003E062A">
        <w:t xml:space="preserve"> a fretka</w:t>
      </w:r>
      <w:r w:rsidR="00C060B2">
        <w:t xml:space="preserve"> potrebuje mať zabezpečený prístup k</w:t>
      </w:r>
      <w:r w:rsidRPr="005F6FBB">
        <w:t xml:space="preserve"> vhodn</w:t>
      </w:r>
      <w:r w:rsidR="00C060B2">
        <w:t>ému</w:t>
      </w:r>
      <w:r w:rsidRPr="005F6FBB">
        <w:t xml:space="preserve"> </w:t>
      </w:r>
      <w:r w:rsidR="00C060B2">
        <w:t>zariadeniu</w:t>
      </w:r>
      <w:r w:rsidR="003E062A">
        <w:t xml:space="preserve"> alebo materiálu</w:t>
      </w:r>
      <w:r w:rsidRPr="005F6FBB">
        <w:t xml:space="preserve"> </w:t>
      </w:r>
      <w:r w:rsidR="00C060B2">
        <w:t>umožňujúce</w:t>
      </w:r>
      <w:r w:rsidR="003E062A">
        <w:t>mu</w:t>
      </w:r>
      <w:r w:rsidR="00C060B2">
        <w:t xml:space="preserve"> obrusova</w:t>
      </w:r>
      <w:r w:rsidR="003E062A">
        <w:t>nie pazúrov a šplhanie</w:t>
      </w:r>
      <w:r w:rsidRPr="005F6FBB">
        <w:t xml:space="preserve"> a nádobou </w:t>
      </w:r>
      <w:r w:rsidR="00C060B2">
        <w:t>s podstielkou</w:t>
      </w:r>
      <w:r w:rsidRPr="005F6FBB">
        <w:t xml:space="preserve"> alebo iným vhodným </w:t>
      </w:r>
      <w:r w:rsidR="00C060B2">
        <w:t>materiálom</w:t>
      </w:r>
      <w:r w:rsidRPr="005F6FBB">
        <w:t xml:space="preserve"> na </w:t>
      </w:r>
      <w:r w:rsidR="00A43056">
        <w:t>defekáciu</w:t>
      </w:r>
      <w:r w:rsidRPr="005F6FBB">
        <w:t xml:space="preserve"> a</w:t>
      </w:r>
      <w:r w:rsidR="00A43056">
        <w:t> močenie.</w:t>
      </w:r>
      <w:r w:rsidRPr="005F6FBB">
        <w:t xml:space="preserve"> </w:t>
      </w:r>
      <w:r w:rsidR="00A43056">
        <w:t>Podstielka alebo iný vhodný</w:t>
      </w:r>
      <w:r w:rsidRPr="005F6FBB" w:rsidR="00A43056">
        <w:t xml:space="preserve"> </w:t>
      </w:r>
      <w:r w:rsidR="00A43056">
        <w:t>materiál</w:t>
      </w:r>
      <w:r w:rsidRPr="005F6FBB" w:rsidR="00A43056">
        <w:t xml:space="preserve"> </w:t>
      </w:r>
      <w:r w:rsidR="00A43056">
        <w:t>sa udržiava čistý, v prípade potreby sa včas vymieňa</w:t>
      </w:r>
      <w:r w:rsidRPr="005F6FBB">
        <w:t>.</w:t>
      </w:r>
    </w:p>
    <w:p w:rsidR="003503EA" w:rsidRPr="005F6FBB" w:rsidP="007E6293">
      <w:pPr>
        <w:ind w:firstLine="709"/>
        <w:jc w:val="both"/>
      </w:pPr>
    </w:p>
    <w:p w:rsidR="003503EA" w:rsidP="007E6293">
      <w:pPr>
        <w:ind w:firstLine="709"/>
        <w:jc w:val="both"/>
      </w:pPr>
      <w:r w:rsidR="00C9650F">
        <w:t>(</w:t>
      </w:r>
      <w:r w:rsidR="00D77D91">
        <w:t xml:space="preserve">3) </w:t>
      </w:r>
      <w:r w:rsidRPr="005F6FBB">
        <w:t>Mačk</w:t>
      </w:r>
      <w:r w:rsidR="00A43056">
        <w:t>u</w:t>
      </w:r>
      <w:r w:rsidR="003E062A">
        <w:t xml:space="preserve"> a fretku</w:t>
      </w:r>
      <w:r w:rsidRPr="005F6FBB">
        <w:t xml:space="preserve"> je možné </w:t>
      </w:r>
      <w:r w:rsidR="00A43056">
        <w:t>držať uviazanú</w:t>
      </w:r>
      <w:r w:rsidRPr="005F6FBB">
        <w:t xml:space="preserve"> iba </w:t>
      </w:r>
      <w:r w:rsidR="00A43056">
        <w:t>na obmedzený</w:t>
      </w:r>
      <w:r w:rsidRPr="005F6FBB">
        <w:t xml:space="preserve"> čas </w:t>
      </w:r>
      <w:r w:rsidR="00F02BF9">
        <w:t>nevyhnutný</w:t>
      </w:r>
      <w:r w:rsidR="00A43056">
        <w:t xml:space="preserve"> na zabezpečenie ich pohody</w:t>
      </w:r>
      <w:r w:rsidRPr="005F6FBB">
        <w:t xml:space="preserve">. </w:t>
      </w:r>
      <w:r w:rsidR="003E062A">
        <w:t xml:space="preserve">Krátkodobé uväzovanie je povolené najmä na dobu kŕmenia, čistenia chovného priestoru, vyšetrovania a ošetrovania zvieraťa alebo z iného dôležitého dôvodu vedúceho k zabezpečeniu jeho pohody. </w:t>
      </w:r>
      <w:r w:rsidRPr="005F6FBB">
        <w:t xml:space="preserve">Počas celej tejto doby musí byť </w:t>
      </w:r>
      <w:r w:rsidR="003E062A">
        <w:t xml:space="preserve">zviera </w:t>
      </w:r>
      <w:r w:rsidRPr="005F6FBB">
        <w:t>pod kontrolou.</w:t>
      </w:r>
    </w:p>
    <w:p w:rsidR="00E00FD9" w:rsidP="007E6293">
      <w:pPr>
        <w:ind w:left="426" w:firstLine="709"/>
        <w:jc w:val="both"/>
      </w:pPr>
    </w:p>
    <w:p w:rsidR="00E00FD9" w:rsidRPr="005F6FBB" w:rsidP="007E6293">
      <w:pPr>
        <w:ind w:firstLine="709"/>
        <w:jc w:val="both"/>
      </w:pPr>
      <w:r w:rsidR="00C9650F">
        <w:t>(</w:t>
      </w:r>
      <w:r w:rsidR="00D77D91">
        <w:t xml:space="preserve">4) </w:t>
      </w:r>
      <w:r>
        <w:t>Mačky a fretky vyžadujú dostatok voľnosti pohybu. Ak sú chované vo voliérach alebo klietkach</w:t>
      </w:r>
      <w:r w:rsidRPr="005F6FBB">
        <w:t xml:space="preserve"> </w:t>
      </w:r>
      <w:r>
        <w:t xml:space="preserve">musia mať voľný prístup do vhodnej búdy umiestnenej v koterci alebo komunikujúcej s kotercom. Voliéra a klietka musí poskytovať mačke a fretke ochranu pred nepriazňou počasia, musí byť vhodne odvodnená a zabezpečená proti úniku zvieraťa. Minimálna výška voliéry a klietky je </w:t>
      </w:r>
      <w:smartTag w:uri="urn:schemas-microsoft-com:office:smarttags" w:element="metricconverter">
        <w:smartTagPr>
          <w:attr w:name="ProductID" w:val="2 m"/>
        </w:smartTagPr>
        <w:r>
          <w:t>2 m</w:t>
        </w:r>
      </w:smartTag>
      <w:r>
        <w:t xml:space="preserve">. </w:t>
      </w:r>
      <w:r w:rsidRPr="0010467C">
        <w:t xml:space="preserve">Plocha voliéry a klietky závisí najmä od počtu zvierat chovaných v danom priestore a zodpovedá ploche uvedenej </w:t>
      </w:r>
      <w:r w:rsidR="00D77D91">
        <w:t>v prílohe č. 2.</w:t>
      </w:r>
    </w:p>
    <w:p w:rsidR="00887C95" w:rsidRPr="003503EA" w:rsidP="007E6293">
      <w:pPr>
        <w:jc w:val="both"/>
      </w:pPr>
    </w:p>
    <w:p w:rsidR="00DE4AB4" w:rsidP="007E6293">
      <w:pPr>
        <w:jc w:val="both"/>
        <w:rPr>
          <w:b/>
        </w:rPr>
      </w:pPr>
    </w:p>
    <w:p w:rsidR="00DE4AB4" w:rsidRPr="00887C95" w:rsidP="007E6293">
      <w:pPr>
        <w:jc w:val="both"/>
        <w:rPr>
          <w:b/>
        </w:rPr>
      </w:pPr>
    </w:p>
    <w:p w:rsidR="003E062A" w:rsidP="007E6293">
      <w:pPr>
        <w:tabs>
          <w:tab w:val="left" w:pos="709"/>
        </w:tabs>
        <w:jc w:val="center"/>
        <w:rPr>
          <w:b/>
          <w:bCs/>
        </w:rPr>
      </w:pPr>
      <w:r>
        <w:rPr>
          <w:b/>
          <w:bCs/>
        </w:rPr>
        <w:t>§ 6</w:t>
      </w:r>
    </w:p>
    <w:p w:rsidR="003E062A" w:rsidRPr="005F6FBB" w:rsidP="007E6293">
      <w:pPr>
        <w:tabs>
          <w:tab w:val="left" w:pos="709"/>
        </w:tabs>
        <w:jc w:val="center"/>
        <w:rPr>
          <w:b/>
          <w:bCs/>
        </w:rPr>
      </w:pPr>
      <w:r>
        <w:rPr>
          <w:b/>
          <w:bCs/>
        </w:rPr>
        <w:t>Špecifické</w:t>
      </w:r>
      <w:r w:rsidRPr="005F6FBB">
        <w:rPr>
          <w:b/>
          <w:bCs/>
        </w:rPr>
        <w:t xml:space="preserve"> požiadavky na </w:t>
      </w:r>
      <w:r>
        <w:rPr>
          <w:b/>
          <w:bCs/>
        </w:rPr>
        <w:t>ochranu</w:t>
      </w:r>
      <w:r w:rsidRPr="005F6FBB">
        <w:rPr>
          <w:b/>
          <w:bCs/>
        </w:rPr>
        <w:t xml:space="preserve"> hlodavcov a králikov</w:t>
      </w:r>
    </w:p>
    <w:p w:rsidR="003E062A" w:rsidRPr="005F6FBB" w:rsidP="007E6293">
      <w:pPr>
        <w:tabs>
          <w:tab w:val="left" w:pos="851"/>
        </w:tabs>
        <w:rPr>
          <w:b/>
          <w:bCs/>
        </w:rPr>
      </w:pPr>
    </w:p>
    <w:p w:rsidR="003E062A" w:rsidRPr="005F6FBB" w:rsidP="004A2921">
      <w:pPr>
        <w:ind w:firstLine="709"/>
        <w:jc w:val="both"/>
      </w:pPr>
      <w:r w:rsidR="00C9650F">
        <w:t>(</w:t>
      </w:r>
      <w:r w:rsidR="00D77D91">
        <w:t xml:space="preserve">1) </w:t>
      </w:r>
      <w:r w:rsidRPr="005F6FBB">
        <w:t>Hlodavec alebo králik musí mať možnosť vidieť a počuť, čo sa deje v</w:t>
      </w:r>
      <w:r>
        <w:t xml:space="preserve"> jeho chovnom zariadení a jeho </w:t>
      </w:r>
      <w:r w:rsidRPr="005F6FBB">
        <w:t>okolitom prostredí.</w:t>
      </w:r>
    </w:p>
    <w:p w:rsidR="003E062A" w:rsidRPr="005F6FBB" w:rsidP="004A2921">
      <w:pPr>
        <w:ind w:left="426" w:firstLine="709"/>
        <w:jc w:val="both"/>
      </w:pPr>
    </w:p>
    <w:p w:rsidR="003E062A" w:rsidRPr="005F6FBB" w:rsidP="004A2921">
      <w:pPr>
        <w:ind w:firstLine="709"/>
        <w:jc w:val="both"/>
      </w:pPr>
      <w:r w:rsidR="00C9650F">
        <w:t>(</w:t>
      </w:r>
      <w:r w:rsidR="00D77D91">
        <w:t xml:space="preserve">2) </w:t>
      </w:r>
      <w:r w:rsidRPr="005F6FBB">
        <w:t xml:space="preserve">Podlaha alebo spodná časť </w:t>
      </w:r>
      <w:r>
        <w:t xml:space="preserve">chovného zariadenia </w:t>
      </w:r>
      <w:r w:rsidRPr="005F6FBB">
        <w:t>používan</w:t>
      </w:r>
      <w:r>
        <w:t>ého</w:t>
      </w:r>
      <w:r w:rsidRPr="005F6FBB">
        <w:t xml:space="preserve"> na chov hlodavca alebo králika </w:t>
      </w:r>
      <w:r w:rsidR="00201E79">
        <w:t>sa pokrýva</w:t>
      </w:r>
      <w:r w:rsidRPr="005F6FBB">
        <w:t xml:space="preserve"> vhodn</w:t>
      </w:r>
      <w:r w:rsidR="00201E79">
        <w:t>ou</w:t>
      </w:r>
      <w:r w:rsidRPr="005F6FBB">
        <w:t xml:space="preserve"> </w:t>
      </w:r>
      <w:r w:rsidR="00201E79">
        <w:t>podstielkou</w:t>
      </w:r>
      <w:r w:rsidRPr="005F6FBB">
        <w:t xml:space="preserve"> ako</w:t>
      </w:r>
      <w:r w:rsidR="00201E79">
        <w:t xml:space="preserve"> je </w:t>
      </w:r>
      <w:r w:rsidRPr="005F6FBB">
        <w:t xml:space="preserve">napríklad </w:t>
      </w:r>
      <w:r w:rsidR="00201E79">
        <w:t>seno, slama</w:t>
      </w:r>
      <w:r w:rsidRPr="005F6FBB">
        <w:t xml:space="preserve">, </w:t>
      </w:r>
      <w:r w:rsidR="00201E79">
        <w:t xml:space="preserve">hobliny </w:t>
      </w:r>
      <w:r w:rsidRPr="005F6FBB">
        <w:t>alebo iným vhodným materiálom</w:t>
      </w:r>
      <w:r w:rsidR="00201E79">
        <w:t>, prednostn</w:t>
      </w:r>
      <w:r w:rsidR="00201E79">
        <w:t>e prírodného pôvodu</w:t>
      </w:r>
      <w:r w:rsidRPr="005F6FBB">
        <w:t xml:space="preserve">. </w:t>
      </w:r>
      <w:r w:rsidR="00201E79">
        <w:t>Na podlahu chovného zariadenia pre hlodavca alebo králika, na ktoré je najčastejšie používajú uzatvorené klietky, presklené nádoby alebo plastové boxy, sa používajú pevné materiály bez otvorov umožňujúce opretie každého prsta všetkých končatín</w:t>
      </w:r>
      <w:r w:rsidRPr="005F6FBB">
        <w:t xml:space="preserve">. </w:t>
      </w:r>
    </w:p>
    <w:p w:rsidR="003E062A" w:rsidRPr="005F6FBB" w:rsidP="004A2921">
      <w:pPr>
        <w:ind w:left="426" w:firstLine="709"/>
        <w:jc w:val="both"/>
      </w:pPr>
    </w:p>
    <w:p w:rsidR="003E062A" w:rsidRPr="005F6FBB" w:rsidP="004A2921">
      <w:pPr>
        <w:ind w:firstLine="709"/>
        <w:jc w:val="both"/>
      </w:pPr>
      <w:r w:rsidR="00C9650F">
        <w:t>(</w:t>
      </w:r>
      <w:r w:rsidR="00D77D91">
        <w:t xml:space="preserve">3) </w:t>
      </w:r>
      <w:r w:rsidR="00201E79">
        <w:t>Priestor chovného zariadenie pre</w:t>
      </w:r>
      <w:r w:rsidRPr="005F6FBB">
        <w:t xml:space="preserve"> hlodavca alebo králika </w:t>
      </w:r>
      <w:r w:rsidR="00201E79">
        <w:t>sa obohacuje o štruktúry umožňujúce sa zvieraťu schovať alebo ukryť</w:t>
      </w:r>
      <w:r w:rsidRPr="005F6FBB">
        <w:t>.</w:t>
      </w:r>
      <w:r w:rsidR="00090E21">
        <w:t xml:space="preserve"> Na vytváranie úkrytov sa používajú prírodné materiály alebo iné neškodné materiály.</w:t>
      </w:r>
    </w:p>
    <w:p w:rsidR="003E062A" w:rsidRPr="005F6FBB" w:rsidP="004A2921">
      <w:pPr>
        <w:ind w:left="426" w:firstLine="709"/>
        <w:jc w:val="both"/>
      </w:pPr>
    </w:p>
    <w:p w:rsidR="003E062A" w:rsidRPr="005F6FBB" w:rsidP="004A2921">
      <w:pPr>
        <w:ind w:firstLine="709"/>
        <w:jc w:val="both"/>
      </w:pPr>
      <w:r w:rsidR="00C9650F">
        <w:t>(</w:t>
      </w:r>
      <w:r w:rsidR="00D77D91">
        <w:t xml:space="preserve">4) </w:t>
      </w:r>
      <w:r w:rsidRPr="005F6FBB">
        <w:t xml:space="preserve">Pieskomily </w:t>
      </w:r>
      <w:r w:rsidR="00090E21">
        <w:t>a</w:t>
      </w:r>
      <w:r w:rsidRPr="005F6FBB">
        <w:t xml:space="preserve"> činčily </w:t>
      </w:r>
      <w:r w:rsidR="00090E21">
        <w:t>potrebujú na čistenie srsti zabezpečiť možnosť</w:t>
      </w:r>
      <w:r w:rsidRPr="005F6FBB">
        <w:t xml:space="preserve"> kúpania sa v piesku alebo</w:t>
      </w:r>
      <w:r w:rsidR="00090E21">
        <w:t xml:space="preserve"> v</w:t>
      </w:r>
      <w:r w:rsidRPr="005F6FBB">
        <w:t xml:space="preserve"> inom vhodnom </w:t>
      </w:r>
      <w:r w:rsidRPr="005F6FBB" w:rsidR="00090E21">
        <w:t>materiáli</w:t>
      </w:r>
      <w:r w:rsidRPr="005F6FBB">
        <w:t xml:space="preserve">. </w:t>
      </w:r>
    </w:p>
    <w:p w:rsidR="003E062A" w:rsidRPr="005F6FBB" w:rsidP="004A2921">
      <w:pPr>
        <w:ind w:left="426" w:firstLine="709"/>
        <w:jc w:val="both"/>
      </w:pPr>
    </w:p>
    <w:p w:rsidR="003E062A" w:rsidRPr="005F6FBB" w:rsidP="004A2921">
      <w:pPr>
        <w:ind w:firstLine="709"/>
        <w:jc w:val="both"/>
      </w:pPr>
      <w:r w:rsidR="00C9650F">
        <w:t>(</w:t>
      </w:r>
      <w:r w:rsidR="00D77D91">
        <w:t xml:space="preserve">5) </w:t>
      </w:r>
      <w:r w:rsidR="00090E21">
        <w:t>H</w:t>
      </w:r>
      <w:r w:rsidRPr="005F6FBB">
        <w:t>lodavc</w:t>
      </w:r>
      <w:r w:rsidR="00090E21">
        <w:t>e</w:t>
      </w:r>
      <w:r w:rsidRPr="005F6FBB">
        <w:t xml:space="preserve"> a králik</w:t>
      </w:r>
      <w:r w:rsidR="00090E21">
        <w:t>y</w:t>
      </w:r>
      <w:r w:rsidRPr="005F6FBB">
        <w:t xml:space="preserve"> </w:t>
      </w:r>
      <w:r w:rsidR="0094323A">
        <w:t>potrebujú mať trvalý prístup ku krmivu alebo k inému prírodnému</w:t>
      </w:r>
      <w:r w:rsidRPr="005F6FBB">
        <w:t xml:space="preserve"> materiál</w:t>
      </w:r>
      <w:r w:rsidR="0094323A">
        <w:t>u</w:t>
      </w:r>
      <w:r w:rsidRPr="005F6FBB">
        <w:t xml:space="preserve"> </w:t>
      </w:r>
      <w:r w:rsidR="0094323A">
        <w:t>vhodného na hlodanie</w:t>
      </w:r>
      <w:r w:rsidRPr="005F6FBB">
        <w:t xml:space="preserve">, aby si mohli </w:t>
      </w:r>
      <w:r w:rsidR="0094323A">
        <w:t>obrusovať nepretržite dorastajúce</w:t>
      </w:r>
      <w:r w:rsidRPr="005F6FBB">
        <w:t xml:space="preserve"> zuby. </w:t>
      </w:r>
      <w:r w:rsidR="0094323A">
        <w:t xml:space="preserve">Nedostupnosť takéhoto materiálu spôsobuje prerastanie rezákov (predných zubov) a výrazne zhoršuje alebo znemožňuje príjem krmiva, čo má negatívny dopad na ich pohodu. </w:t>
      </w:r>
    </w:p>
    <w:p w:rsidR="003E062A" w:rsidRPr="005F6FBB" w:rsidP="004A2921">
      <w:pPr>
        <w:ind w:left="426" w:firstLine="709"/>
        <w:jc w:val="both"/>
      </w:pPr>
    </w:p>
    <w:p w:rsidR="003E062A" w:rsidP="004A2921">
      <w:pPr>
        <w:ind w:firstLine="709"/>
        <w:jc w:val="both"/>
      </w:pPr>
      <w:r w:rsidR="00C9650F">
        <w:t>(</w:t>
      </w:r>
      <w:r w:rsidR="00D77D91">
        <w:t xml:space="preserve">6) </w:t>
      </w:r>
      <w:r w:rsidR="00510433">
        <w:t>Králik</w:t>
      </w:r>
      <w:r w:rsidRPr="005F6FBB">
        <w:t xml:space="preserve">, </w:t>
      </w:r>
      <w:r w:rsidR="00510433">
        <w:t>morča</w:t>
      </w:r>
      <w:r w:rsidR="0094323A">
        <w:t xml:space="preserve"> </w:t>
      </w:r>
      <w:r w:rsidR="00510433">
        <w:t xml:space="preserve">peruánske </w:t>
      </w:r>
      <w:r w:rsidR="0094323A">
        <w:t>a</w:t>
      </w:r>
      <w:r w:rsidR="00510433">
        <w:t xml:space="preserve"> činčila</w:t>
      </w:r>
      <w:r w:rsidRPr="005F6FBB">
        <w:t xml:space="preserve"> </w:t>
      </w:r>
      <w:r w:rsidR="00510433">
        <w:t>potrebuje</w:t>
      </w:r>
      <w:r w:rsidR="0094323A">
        <w:t xml:space="preserve"> zabezpečiť príjem</w:t>
      </w:r>
      <w:r w:rsidRPr="005F6FBB">
        <w:t xml:space="preserve"> </w:t>
      </w:r>
      <w:r w:rsidR="0094323A">
        <w:t>čerstvej rastlinnej potravy</w:t>
      </w:r>
      <w:r w:rsidRPr="005F6FBB">
        <w:t>.</w:t>
      </w:r>
    </w:p>
    <w:p w:rsidR="00510433" w:rsidP="004A2921">
      <w:pPr>
        <w:ind w:left="426" w:firstLine="709"/>
        <w:jc w:val="both"/>
      </w:pPr>
    </w:p>
    <w:p w:rsidR="00510433" w:rsidP="004A2921">
      <w:pPr>
        <w:ind w:firstLine="709"/>
        <w:jc w:val="both"/>
      </w:pPr>
      <w:r w:rsidR="00C9650F">
        <w:t>(</w:t>
      </w:r>
      <w:r w:rsidR="00D77D91">
        <w:t xml:space="preserve">7) </w:t>
      </w:r>
      <w:r w:rsidRPr="00510433">
        <w:rPr>
          <w:spacing w:val="-2"/>
        </w:rPr>
        <w:t>Morča peruánske nedokáže syntetizovať vitamín C a preto ho potrebuje dodávať prostredníctvom</w:t>
      </w:r>
      <w:r>
        <w:t xml:space="preserve"> potravy alebo doplnkových výživových látok v dennej dávke 20 mg. </w:t>
      </w:r>
    </w:p>
    <w:p w:rsidR="004E4640" w:rsidP="004A2921">
      <w:pPr>
        <w:ind w:left="426" w:firstLine="709"/>
        <w:jc w:val="both"/>
      </w:pPr>
    </w:p>
    <w:p w:rsidR="002D7401" w:rsidP="004A2921">
      <w:pPr>
        <w:ind w:firstLine="709"/>
        <w:jc w:val="both"/>
      </w:pPr>
      <w:r w:rsidR="00C9650F">
        <w:t>(</w:t>
      </w:r>
      <w:r w:rsidR="00D77D91">
        <w:t xml:space="preserve">8) </w:t>
      </w:r>
      <w:r w:rsidR="004E4640">
        <w:t>Hlodavce, aktívne v noci,</w:t>
      </w:r>
      <w:r w:rsidRPr="005F6FBB" w:rsidR="004E4640">
        <w:t xml:space="preserve"> </w:t>
      </w:r>
      <w:r w:rsidR="004E4640">
        <w:t>potrebujú</w:t>
      </w:r>
      <w:r w:rsidRPr="005F6FBB" w:rsidR="004E4640">
        <w:t xml:space="preserve"> počas dňa</w:t>
      </w:r>
      <w:r w:rsidR="004E4640">
        <w:t xml:space="preserve"> </w:t>
      </w:r>
      <w:r w:rsidRPr="005F6FBB" w:rsidR="004E4640">
        <w:t>odpoč</w:t>
      </w:r>
      <w:r w:rsidR="004E4640">
        <w:t>ívať</w:t>
      </w:r>
      <w:r w:rsidRPr="005F6FBB" w:rsidR="004E4640">
        <w:t xml:space="preserve"> a sp</w:t>
      </w:r>
      <w:r w:rsidR="004E4640">
        <w:t>ať</w:t>
      </w:r>
      <w:r w:rsidRPr="005F6FBB" w:rsidR="004E4640">
        <w:t xml:space="preserve"> </w:t>
      </w:r>
      <w:r w:rsidR="004E4640">
        <w:t xml:space="preserve">bez </w:t>
      </w:r>
      <w:r w:rsidR="004E4640">
        <w:t>ruše</w:t>
      </w:r>
      <w:r>
        <w:t>nia.</w:t>
      </w:r>
    </w:p>
    <w:p w:rsidR="002D7401" w:rsidP="004A2921">
      <w:pPr>
        <w:ind w:left="426" w:firstLine="709"/>
        <w:jc w:val="both"/>
      </w:pPr>
    </w:p>
    <w:p w:rsidR="0057117C" w:rsidP="004A2921">
      <w:pPr>
        <w:ind w:firstLine="709"/>
        <w:jc w:val="both"/>
      </w:pPr>
      <w:r w:rsidR="00C9650F">
        <w:t>(</w:t>
      </w:r>
      <w:r w:rsidR="00D77D91">
        <w:t xml:space="preserve">9) </w:t>
      </w:r>
      <w:r w:rsidR="002D7401">
        <w:t>Minimálne požiadavky na priestor chovného zariadenia pre</w:t>
      </w:r>
      <w:r w:rsidRPr="005F6FBB" w:rsidR="003E062A">
        <w:t xml:space="preserve"> hlodavca </w:t>
      </w:r>
      <w:r>
        <w:t>zodpoved</w:t>
      </w:r>
      <w:r w:rsidR="002021EE">
        <w:t>ajú ploche uvedenej v</w:t>
      </w:r>
      <w:r w:rsidR="00C27BDE">
        <w:t> </w:t>
      </w:r>
      <w:r w:rsidR="00C9650F">
        <w:t xml:space="preserve">v prílohe č. 3 </w:t>
      </w:r>
      <w:r w:rsidR="002021EE">
        <w:t>tabuľk</w:t>
      </w:r>
      <w:r w:rsidR="00C9650F">
        <w:t>a</w:t>
      </w:r>
      <w:r w:rsidR="00C27BDE">
        <w:t xml:space="preserve"> č. 1 </w:t>
      </w:r>
      <w:r w:rsidR="002021EE">
        <w:t xml:space="preserve"> </w:t>
      </w:r>
      <w:r>
        <w:t>.</w:t>
      </w:r>
      <w:r w:rsidRPr="005F6FBB" w:rsidR="003E062A">
        <w:t xml:space="preserve"> </w:t>
      </w:r>
    </w:p>
    <w:p w:rsidR="00D77D91" w:rsidP="004A2921">
      <w:pPr>
        <w:ind w:firstLine="709"/>
        <w:jc w:val="both"/>
      </w:pPr>
    </w:p>
    <w:p w:rsidR="0057117C" w:rsidRPr="005F6FBB" w:rsidP="004A2921">
      <w:pPr>
        <w:ind w:firstLine="709"/>
        <w:jc w:val="both"/>
      </w:pPr>
      <w:r w:rsidR="00C9650F">
        <w:t>(</w:t>
      </w:r>
      <w:r w:rsidR="00D77D91">
        <w:t xml:space="preserve">10) </w:t>
      </w:r>
      <w:r>
        <w:t>Minimálne požiadavky na priestor chovného zariadenia pre</w:t>
      </w:r>
      <w:r w:rsidRPr="005F6FBB">
        <w:t xml:space="preserve"> </w:t>
      </w:r>
      <w:r>
        <w:t>králika</w:t>
      </w:r>
      <w:r w:rsidRPr="005F6FBB">
        <w:t xml:space="preserve"> </w:t>
      </w:r>
      <w:r>
        <w:t xml:space="preserve">zodpovedajú ploche uvedenej </w:t>
      </w:r>
      <w:r w:rsidR="00C9650F">
        <w:t>v prílohe č. 3</w:t>
      </w:r>
      <w:r>
        <w:t> tabuľk</w:t>
      </w:r>
      <w:r w:rsidR="00C9650F">
        <w:t>a</w:t>
      </w:r>
      <w:r>
        <w:t xml:space="preserve"> č. </w:t>
      </w:r>
      <w:r w:rsidR="00C27BDE">
        <w:t>2</w:t>
      </w:r>
      <w:r>
        <w:t>.</w:t>
      </w:r>
    </w:p>
    <w:p w:rsidR="003E062A" w:rsidRPr="002D7401" w:rsidP="007E6293">
      <w:pPr>
        <w:ind w:left="426" w:hanging="426"/>
        <w:jc w:val="both"/>
      </w:pPr>
    </w:p>
    <w:p w:rsidR="00D316CC" w:rsidP="007E6293">
      <w:pPr>
        <w:jc w:val="center"/>
        <w:rPr>
          <w:b/>
          <w:bCs/>
        </w:rPr>
      </w:pPr>
      <w:r>
        <w:rPr>
          <w:b/>
          <w:bCs/>
        </w:rPr>
        <w:t>§ 7</w:t>
      </w:r>
    </w:p>
    <w:p w:rsidR="00D316CC" w:rsidRPr="005F6FBB" w:rsidP="007E6293">
      <w:pPr>
        <w:jc w:val="center"/>
        <w:rPr>
          <w:b/>
          <w:bCs/>
        </w:rPr>
      </w:pPr>
      <w:r>
        <w:rPr>
          <w:b/>
          <w:bCs/>
        </w:rPr>
        <w:t>Špecifické</w:t>
      </w:r>
      <w:r w:rsidRPr="005F6FBB">
        <w:rPr>
          <w:b/>
          <w:bCs/>
        </w:rPr>
        <w:t xml:space="preserve"> požiadavky na </w:t>
      </w:r>
      <w:r>
        <w:rPr>
          <w:b/>
          <w:bCs/>
        </w:rPr>
        <w:t>ochranu</w:t>
      </w:r>
      <w:r w:rsidRPr="005F6FBB">
        <w:rPr>
          <w:b/>
          <w:bCs/>
        </w:rPr>
        <w:t xml:space="preserve"> vtákov</w:t>
      </w:r>
    </w:p>
    <w:p w:rsidR="00D316CC" w:rsidRPr="005F6FBB" w:rsidP="007E6293">
      <w:pPr>
        <w:pStyle w:val="BodyTextIndent"/>
        <w:tabs>
          <w:tab w:val="clear" w:pos="0"/>
        </w:tabs>
        <w:rPr>
          <w:b/>
          <w:bCs/>
        </w:rPr>
      </w:pPr>
    </w:p>
    <w:p w:rsidR="00D316CC" w:rsidP="004A2921">
      <w:pPr>
        <w:ind w:firstLine="709"/>
        <w:jc w:val="both"/>
      </w:pPr>
      <w:r w:rsidR="00C9650F">
        <w:t>(</w:t>
      </w:r>
      <w:r w:rsidR="00D77D91">
        <w:t xml:space="preserve">1) </w:t>
      </w:r>
      <w:r w:rsidRPr="005F6FBB">
        <w:t>Vták musí mať možnosť vidieť a počuť, čo sa deje v</w:t>
      </w:r>
      <w:r>
        <w:t xml:space="preserve"> jeho chovnom zariadení a jeho </w:t>
      </w:r>
      <w:r w:rsidRPr="005F6FBB">
        <w:t>okolitom prostredí a musí mať možno</w:t>
      </w:r>
      <w:r>
        <w:t>sť s ním komunikovať</w:t>
      </w:r>
      <w:r w:rsidRPr="005F6FBB">
        <w:t>.</w:t>
      </w:r>
    </w:p>
    <w:p w:rsidR="004252C1" w:rsidP="004A2921">
      <w:pPr>
        <w:ind w:left="426" w:firstLine="709"/>
        <w:jc w:val="both"/>
      </w:pPr>
    </w:p>
    <w:p w:rsidR="004252C1" w:rsidRPr="005F6FBB" w:rsidP="004A2921">
      <w:pPr>
        <w:ind w:firstLine="709"/>
        <w:jc w:val="both"/>
      </w:pPr>
      <w:r w:rsidR="00C9650F">
        <w:t>(</w:t>
      </w:r>
      <w:r w:rsidR="00D77D91">
        <w:t xml:space="preserve">2) </w:t>
      </w:r>
      <w:r>
        <w:t>Vtáky sa chovajú vo vhodných sociálnych skupinách zodpovedajúcich ich etologickým potrebám. V prípade individuálneho chovu vtáka, je potrebné nahradiť jeho sociálne potreby častým kontaktom a zamestnávaním.</w:t>
      </w:r>
    </w:p>
    <w:p w:rsidR="00D316CC" w:rsidRPr="005F6FBB" w:rsidP="007E6293">
      <w:pPr>
        <w:ind w:left="426" w:hanging="426"/>
        <w:jc w:val="both"/>
      </w:pPr>
    </w:p>
    <w:p w:rsidR="00D316CC" w:rsidRPr="005F6FBB" w:rsidP="004A2921">
      <w:pPr>
        <w:ind w:firstLine="709"/>
        <w:jc w:val="both"/>
      </w:pPr>
      <w:r w:rsidR="00C9650F">
        <w:t>(</w:t>
      </w:r>
      <w:r w:rsidR="00D77D91">
        <w:t xml:space="preserve">3) </w:t>
      </w:r>
      <w:r w:rsidR="00F02BF9">
        <w:t xml:space="preserve">Každý vták musí mať zabezpečený stály prístup ku kŕmidlu s dostatkom krmiva, k napájačke s dostatkom čerstvej vody vymieňanej najmenej raz denne a ku gritu (malé kamienky) potrebného na spracovanie potravy v mäsitom žalúdku vtáka. </w:t>
      </w:r>
    </w:p>
    <w:p w:rsidR="00D316CC" w:rsidRPr="005F6FBB" w:rsidP="004A2921">
      <w:pPr>
        <w:ind w:left="426" w:firstLine="709"/>
        <w:jc w:val="both"/>
      </w:pPr>
    </w:p>
    <w:p w:rsidR="00D316CC" w:rsidRPr="005F6FBB" w:rsidP="004A2921">
      <w:pPr>
        <w:ind w:firstLine="709"/>
        <w:jc w:val="both"/>
      </w:pPr>
      <w:r w:rsidR="00C9650F">
        <w:t>(</w:t>
      </w:r>
      <w:r w:rsidR="00D77D91">
        <w:t xml:space="preserve">4) </w:t>
      </w:r>
      <w:r w:rsidR="004252C1">
        <w:t>V</w:t>
      </w:r>
      <w:r w:rsidRPr="005F6FBB">
        <w:t xml:space="preserve">ták </w:t>
      </w:r>
      <w:r w:rsidR="004252C1">
        <w:t>potrebuje na čistenie peria zabezpečiť možnosť</w:t>
      </w:r>
      <w:r w:rsidRPr="005F6FBB" w:rsidR="004252C1">
        <w:t xml:space="preserve"> kúpania sa </w:t>
      </w:r>
      <w:r w:rsidR="004252C1">
        <w:t xml:space="preserve">vo vode, </w:t>
      </w:r>
      <w:r w:rsidRPr="005F6FBB" w:rsidR="004252C1">
        <w:t>v piesku alebo</w:t>
      </w:r>
      <w:r w:rsidR="004252C1">
        <w:t xml:space="preserve"> v</w:t>
      </w:r>
      <w:r w:rsidRPr="005F6FBB" w:rsidR="004252C1">
        <w:t xml:space="preserve"> inom vhodnom materiáli.</w:t>
      </w:r>
    </w:p>
    <w:p w:rsidR="00D316CC" w:rsidRPr="005F6FBB" w:rsidP="004A2921">
      <w:pPr>
        <w:ind w:left="426" w:firstLine="709"/>
        <w:jc w:val="both"/>
      </w:pPr>
    </w:p>
    <w:p w:rsidR="00D316CC" w:rsidRPr="005F6FBB" w:rsidP="004A2921">
      <w:pPr>
        <w:ind w:firstLine="709"/>
        <w:jc w:val="both"/>
      </w:pPr>
      <w:r w:rsidR="00C9650F">
        <w:t>(</w:t>
      </w:r>
      <w:r w:rsidR="00D77D91">
        <w:t xml:space="preserve">5) </w:t>
      </w:r>
      <w:r w:rsidR="00F02BF9">
        <w:t>Časti</w:t>
      </w:r>
      <w:r w:rsidRPr="005F6FBB" w:rsidR="00F02BF9">
        <w:t xml:space="preserve"> klietky používanej na chov vtáka musia byť vhodné pre druh, ktorý je v nej chovaný. V klietke musia byť najmenej dve bidlá vyrobené z vhodného materiálu.</w:t>
      </w:r>
      <w:r w:rsidR="00F02BF9">
        <w:t xml:space="preserve"> V prípade chovu vtákov v skupine sa vtákom zabezpečuje</w:t>
      </w:r>
      <w:r w:rsidRPr="004252C1" w:rsidR="00F02BF9">
        <w:t xml:space="preserve"> </w:t>
      </w:r>
      <w:r w:rsidRPr="005F6FBB" w:rsidR="00F02BF9">
        <w:t>dostato</w:t>
      </w:r>
      <w:r w:rsidR="00F02BF9">
        <w:t>čný počet</w:t>
      </w:r>
      <w:r w:rsidRPr="005F6FBB" w:rsidR="00F02BF9">
        <w:t xml:space="preserve"> bidiel</w:t>
      </w:r>
      <w:r w:rsidR="00F02BF9">
        <w:t xml:space="preserve"> s celkovou dĺžkou umožňujúcou všetkým vtákom</w:t>
      </w:r>
      <w:r w:rsidRPr="005F6FBB" w:rsidR="00F02BF9">
        <w:t xml:space="preserve"> </w:t>
      </w:r>
      <w:r w:rsidR="00F02BF9">
        <w:t>sedieť na bidle súčasne a poskytujúcou dostatok priestoru na vzlietnutie a pristátie vtáka na bidle v ktoromkoľvek okamihu</w:t>
      </w:r>
      <w:r w:rsidRPr="005F6FBB" w:rsidR="00F02BF9">
        <w:t>.</w:t>
      </w:r>
      <w:r w:rsidR="00F02BF9">
        <w:t xml:space="preserve"> Bidlá sa v klietke umiestňujú spôsobom</w:t>
      </w:r>
      <w:r w:rsidR="00C26FB0">
        <w:t>, ktorý</w:t>
      </w:r>
      <w:r w:rsidR="00F02BF9">
        <w:t xml:space="preserve"> </w:t>
      </w:r>
      <w:r w:rsidR="00C26FB0">
        <w:t>vtákom neprekáža</w:t>
      </w:r>
      <w:r w:rsidR="00F02BF9">
        <w:t xml:space="preserve"> pri lietaní</w:t>
      </w:r>
      <w:r w:rsidR="00C26FB0">
        <w:t xml:space="preserve"> a umožňuje im sedieť na bidle v prirodzenej polohe</w:t>
      </w:r>
      <w:r w:rsidR="00F02BF9">
        <w:t>.</w:t>
      </w:r>
    </w:p>
    <w:p w:rsidR="00D316CC" w:rsidRPr="005F6FBB" w:rsidP="004A2921">
      <w:pPr>
        <w:ind w:left="426" w:firstLine="709"/>
        <w:jc w:val="both"/>
      </w:pPr>
    </w:p>
    <w:p w:rsidR="00D316CC" w:rsidP="004A2921">
      <w:pPr>
        <w:ind w:firstLine="709"/>
        <w:jc w:val="both"/>
      </w:pPr>
      <w:r w:rsidR="00C9650F">
        <w:t>(</w:t>
      </w:r>
      <w:r w:rsidR="00D77D91">
        <w:t xml:space="preserve">6) </w:t>
      </w:r>
      <w:r w:rsidRPr="005F6FBB" w:rsidR="00F02BF9">
        <w:t>Podlaha klietk</w:t>
      </w:r>
      <w:r w:rsidR="00F02BF9">
        <w:t>y</w:t>
      </w:r>
      <w:r w:rsidRPr="005F6FBB" w:rsidR="00F02BF9">
        <w:t xml:space="preserve"> používanej na chov vtákov </w:t>
      </w:r>
      <w:r w:rsidR="00F02BF9">
        <w:t>sa používa jednoliata, umožňujúca oporu všetkým dopredu smerujúcim prstom</w:t>
      </w:r>
      <w:r w:rsidRPr="005F6FBB" w:rsidR="00F02BF9">
        <w:t>.</w:t>
      </w:r>
      <w:r w:rsidR="00F02BF9">
        <w:t xml:space="preserve"> </w:t>
      </w:r>
    </w:p>
    <w:p w:rsidR="00D316CC" w:rsidRPr="005F6FBB" w:rsidP="004A2921">
      <w:pPr>
        <w:ind w:left="426" w:firstLine="709"/>
        <w:jc w:val="both"/>
      </w:pPr>
    </w:p>
    <w:p w:rsidR="00D316CC" w:rsidRPr="005F6FBB" w:rsidP="004A2921">
      <w:pPr>
        <w:ind w:firstLine="709"/>
        <w:jc w:val="both"/>
      </w:pPr>
      <w:r w:rsidR="00C9650F">
        <w:t>(</w:t>
      </w:r>
      <w:r w:rsidR="00D77D91">
        <w:t xml:space="preserve">7) </w:t>
      </w:r>
      <w:r w:rsidR="00F02BF9">
        <w:t>Vtáka</w:t>
      </w:r>
      <w:r w:rsidRPr="005F6FBB">
        <w:t xml:space="preserve"> </w:t>
      </w:r>
      <w:r w:rsidRPr="005F6FBB" w:rsidR="00F02BF9">
        <w:t xml:space="preserve">je možné </w:t>
      </w:r>
      <w:r w:rsidR="00F02BF9">
        <w:t>držať uviazaného</w:t>
      </w:r>
      <w:r w:rsidRPr="005F6FBB" w:rsidR="00F02BF9">
        <w:t xml:space="preserve"> iba </w:t>
      </w:r>
      <w:r w:rsidR="00F02BF9">
        <w:t>na obmedzený</w:t>
      </w:r>
      <w:r w:rsidRPr="005F6FBB" w:rsidR="00F02BF9">
        <w:t xml:space="preserve"> čas </w:t>
      </w:r>
      <w:r w:rsidR="00F02BF9">
        <w:t xml:space="preserve">nevyhnutný na zabezpečenie </w:t>
      </w:r>
      <w:r w:rsidR="00C26FB0">
        <w:t>jeho</w:t>
      </w:r>
      <w:r w:rsidR="00F02BF9">
        <w:t xml:space="preserve"> pohody</w:t>
      </w:r>
      <w:r w:rsidR="00C26FB0">
        <w:t xml:space="preserve"> a to le</w:t>
      </w:r>
      <w:r w:rsidR="00C26FB0">
        <w:t>n na vôdzke</w:t>
      </w:r>
      <w:r w:rsidRPr="005F6FBB" w:rsidR="00F02BF9">
        <w:t xml:space="preserve">. </w:t>
      </w:r>
      <w:r w:rsidR="00F02BF9">
        <w:t xml:space="preserve">Krátkodobé uväzovanie </w:t>
      </w:r>
      <w:r w:rsidR="00C26FB0">
        <w:t xml:space="preserve">na vôdzke </w:t>
      </w:r>
      <w:r w:rsidR="00F02BF9">
        <w:t xml:space="preserve">je povolené najmä na dobu čistenia chovného priestoru, vyšetrovania a ošetrovania vtáka alebo z iného dôležitého dôvodu vedúceho k zabezpečeniu jeho pohody. </w:t>
      </w:r>
      <w:r w:rsidRPr="005F6FBB" w:rsidR="00F02BF9">
        <w:t xml:space="preserve">Počas celej tejto doby musí byť </w:t>
      </w:r>
      <w:r w:rsidR="00C26FB0">
        <w:t>vták</w:t>
      </w:r>
      <w:r w:rsidR="00F02BF9">
        <w:t xml:space="preserve"> </w:t>
      </w:r>
      <w:r w:rsidRPr="005F6FBB" w:rsidR="00F02BF9">
        <w:t>pod kontrolou.</w:t>
      </w:r>
    </w:p>
    <w:p w:rsidR="00D316CC" w:rsidRPr="005F6FBB" w:rsidP="004A2921">
      <w:pPr>
        <w:ind w:left="426" w:firstLine="709"/>
        <w:jc w:val="both"/>
      </w:pPr>
    </w:p>
    <w:p w:rsidR="00D316CC" w:rsidRPr="00C26FB0" w:rsidP="004A2921">
      <w:pPr>
        <w:ind w:firstLine="709"/>
        <w:jc w:val="both"/>
      </w:pPr>
      <w:r w:rsidR="00C9650F">
        <w:rPr>
          <w:bCs/>
        </w:rPr>
        <w:t>(</w:t>
      </w:r>
      <w:r w:rsidR="00D77D91">
        <w:rPr>
          <w:bCs/>
        </w:rPr>
        <w:t xml:space="preserve">8) </w:t>
      </w:r>
      <w:r w:rsidR="00C26FB0">
        <w:t>Minimálne požiadavky na priestor klietky pre</w:t>
      </w:r>
      <w:r w:rsidRPr="005F6FBB" w:rsidR="00C26FB0">
        <w:t xml:space="preserve"> </w:t>
      </w:r>
      <w:r w:rsidR="00C26FB0">
        <w:t>vtáky neuvedené v osobitnom predpise</w:t>
      </w:r>
      <w:r>
        <w:rPr>
          <w:rStyle w:val="FootnoteReference"/>
        </w:rPr>
        <w:footnoteReference w:customMarkFollows="1" w:id="5"/>
        <w:t xml:space="preserve">4)</w:t>
      </w:r>
      <w:r w:rsidR="00C26FB0">
        <w:t xml:space="preserve"> v závislosti od ich dĺžky tela meranej od hrotu zobáka po koniec chvostových pier</w:t>
      </w:r>
      <w:r w:rsidRPr="005F6FBB" w:rsidR="00C26FB0">
        <w:t xml:space="preserve"> </w:t>
      </w:r>
      <w:r w:rsidR="0057117C">
        <w:t xml:space="preserve">zodpovedajú rozmerom uvedeným </w:t>
      </w:r>
      <w:r w:rsidR="00D77D91">
        <w:t>v prílohe č. 4.</w:t>
      </w:r>
    </w:p>
    <w:p w:rsidR="0057117C" w:rsidP="004A2921">
      <w:pPr>
        <w:ind w:left="426" w:firstLine="709"/>
        <w:jc w:val="both"/>
        <w:rPr>
          <w:bCs/>
        </w:rPr>
      </w:pPr>
    </w:p>
    <w:p w:rsidR="0057117C" w:rsidRPr="001A1EE3" w:rsidP="004A2921">
      <w:pPr>
        <w:ind w:firstLine="709"/>
        <w:jc w:val="both"/>
        <w:rPr>
          <w:bCs/>
        </w:rPr>
      </w:pPr>
      <w:r w:rsidR="00C9650F">
        <w:rPr>
          <w:bCs/>
        </w:rPr>
        <w:t>(</w:t>
      </w:r>
      <w:r w:rsidR="00D77D91">
        <w:rPr>
          <w:bCs/>
        </w:rPr>
        <w:t xml:space="preserve">9) </w:t>
      </w:r>
      <w:r>
        <w:rPr>
          <w:bCs/>
        </w:rPr>
        <w:t>Vtákovi chovanému v klietke sa má čo najčastejšie umožniť</w:t>
      </w:r>
      <w:r w:rsidRPr="001A1EE3">
        <w:rPr>
          <w:bCs/>
        </w:rPr>
        <w:t xml:space="preserve"> </w:t>
      </w:r>
      <w:r>
        <w:rPr>
          <w:bCs/>
        </w:rPr>
        <w:t>prelet v uzatvorenom priestore zabezpečenom proti úniku vtáka a v ktorom sú</w:t>
      </w:r>
      <w:r w:rsidRPr="001A1EE3">
        <w:rPr>
          <w:bCs/>
        </w:rPr>
        <w:t xml:space="preserve"> uskutočnené opatrenia na zabránenie ich poranenia</w:t>
      </w:r>
      <w:r>
        <w:rPr>
          <w:bCs/>
        </w:rPr>
        <w:t>,</w:t>
      </w:r>
      <w:r w:rsidRPr="001A1EE3">
        <w:rPr>
          <w:bCs/>
        </w:rPr>
        <w:t xml:space="preserve"> </w:t>
      </w:r>
      <w:r>
        <w:rPr>
          <w:bCs/>
        </w:rPr>
        <w:t>najmä</w:t>
      </w:r>
      <w:r w:rsidRPr="001A1EE3">
        <w:rPr>
          <w:bCs/>
        </w:rPr>
        <w:t xml:space="preserve"> zakryté zrkadlá alebo </w:t>
      </w:r>
      <w:r>
        <w:rPr>
          <w:bCs/>
        </w:rPr>
        <w:t>iné plochy odrážajúce svetlo, odstránené nádoby s kvapalinami, ostré predmety</w:t>
      </w:r>
      <w:r w:rsidRPr="001A1EE3">
        <w:rPr>
          <w:bCs/>
        </w:rPr>
        <w:t>.</w:t>
      </w:r>
    </w:p>
    <w:p w:rsidR="00D316CC" w:rsidP="007E6293"/>
    <w:p w:rsidR="001A1EE3" w:rsidP="007E6293">
      <w:pPr>
        <w:jc w:val="center"/>
        <w:rPr>
          <w:b/>
          <w:bCs/>
        </w:rPr>
      </w:pPr>
      <w:r>
        <w:rPr>
          <w:b/>
          <w:bCs/>
        </w:rPr>
        <w:t>§ 8</w:t>
      </w:r>
    </w:p>
    <w:p w:rsidR="00D316CC" w:rsidP="007E6293">
      <w:pPr>
        <w:jc w:val="center"/>
        <w:rPr>
          <w:b/>
          <w:bCs/>
        </w:rPr>
      </w:pPr>
      <w:r w:rsidR="001A1EE3">
        <w:rPr>
          <w:b/>
          <w:bCs/>
        </w:rPr>
        <w:t>Špecifické požiadavky na ochranu akváriových rýb</w:t>
      </w:r>
    </w:p>
    <w:p w:rsidR="001A1EE3" w:rsidRPr="001A1EE3" w:rsidP="007E6293">
      <w:pPr>
        <w:jc w:val="both"/>
        <w:rPr>
          <w:bCs/>
        </w:rPr>
      </w:pPr>
    </w:p>
    <w:p w:rsidR="00D316CC" w:rsidRPr="001A1EE3" w:rsidP="004A2921">
      <w:pPr>
        <w:ind w:firstLine="709"/>
        <w:jc w:val="both"/>
        <w:rPr>
          <w:bCs/>
        </w:rPr>
      </w:pPr>
      <w:r w:rsidR="00C9650F">
        <w:rPr>
          <w:bCs/>
        </w:rPr>
        <w:t>(</w:t>
      </w:r>
      <w:r w:rsidR="00D77D91">
        <w:rPr>
          <w:bCs/>
        </w:rPr>
        <w:t xml:space="preserve">1) </w:t>
      </w:r>
      <w:r w:rsidRPr="001A1EE3">
        <w:rPr>
          <w:bCs/>
        </w:rPr>
        <w:t xml:space="preserve">Akvárium </w:t>
      </w:r>
      <w:r w:rsidR="009652F7">
        <w:rPr>
          <w:bCs/>
        </w:rPr>
        <w:t>sa zakrýva, aby sa predišlo</w:t>
      </w:r>
      <w:r w:rsidRPr="001A1EE3">
        <w:rPr>
          <w:bCs/>
        </w:rPr>
        <w:t xml:space="preserve"> </w:t>
      </w:r>
      <w:r w:rsidR="009652F7">
        <w:rPr>
          <w:bCs/>
        </w:rPr>
        <w:t>vyskočeniu akváriových rýb z neho</w:t>
      </w:r>
      <w:r w:rsidRPr="001A1EE3">
        <w:rPr>
          <w:bCs/>
        </w:rPr>
        <w:t>.</w:t>
      </w:r>
    </w:p>
    <w:p w:rsidR="00D316CC" w:rsidRPr="001A1EE3" w:rsidP="004A2921">
      <w:pPr>
        <w:ind w:left="426" w:firstLine="709"/>
        <w:jc w:val="both"/>
        <w:rPr>
          <w:bCs/>
        </w:rPr>
      </w:pPr>
    </w:p>
    <w:p w:rsidR="00D316CC" w:rsidRPr="001A1EE3" w:rsidP="004A2921">
      <w:pPr>
        <w:ind w:firstLine="709"/>
        <w:jc w:val="both"/>
        <w:rPr>
          <w:bCs/>
        </w:rPr>
      </w:pPr>
      <w:r w:rsidR="00C9650F">
        <w:rPr>
          <w:bCs/>
        </w:rPr>
        <w:t>(</w:t>
      </w:r>
      <w:r w:rsidR="00D77D91">
        <w:rPr>
          <w:bCs/>
        </w:rPr>
        <w:t xml:space="preserve">2) </w:t>
      </w:r>
      <w:r w:rsidRPr="001A1EE3" w:rsidR="009652F7">
        <w:rPr>
          <w:bCs/>
        </w:rPr>
        <w:t xml:space="preserve">Množstvo, kvalita, teplota a hĺbka vody v akváriu </w:t>
      </w:r>
      <w:r w:rsidR="009652F7">
        <w:rPr>
          <w:bCs/>
        </w:rPr>
        <w:t>sa upravuje a udržiava podľa</w:t>
      </w:r>
      <w:r w:rsidRPr="001A1EE3" w:rsidR="009652F7">
        <w:rPr>
          <w:bCs/>
        </w:rPr>
        <w:t xml:space="preserve"> </w:t>
      </w:r>
      <w:r w:rsidR="009652F7">
        <w:rPr>
          <w:bCs/>
        </w:rPr>
        <w:t>druhu</w:t>
      </w:r>
      <w:r w:rsidRPr="001A1EE3" w:rsidR="009652F7">
        <w:rPr>
          <w:bCs/>
        </w:rPr>
        <w:t xml:space="preserve">, veľkosti a počtu rýb v ňom chovaných. Vodu v akváriu </w:t>
      </w:r>
      <w:r w:rsidR="009652F7">
        <w:rPr>
          <w:bCs/>
        </w:rPr>
        <w:t>predstavuje životné prostredie akváriových rýb, preto sa udržiava v potrebnej kvalite čistením, chemickým alebo fyzikálnym ošetrovaním alebo jej výmenou.</w:t>
      </w:r>
      <w:r w:rsidRPr="001A1EE3" w:rsidR="009652F7">
        <w:rPr>
          <w:bCs/>
        </w:rPr>
        <w:t xml:space="preserve"> </w:t>
      </w:r>
    </w:p>
    <w:p w:rsidR="00D316CC" w:rsidRPr="001A1EE3" w:rsidP="004A2921">
      <w:pPr>
        <w:ind w:left="426" w:firstLine="709"/>
        <w:jc w:val="both"/>
        <w:rPr>
          <w:bCs/>
        </w:rPr>
      </w:pPr>
    </w:p>
    <w:p w:rsidR="00D316CC" w:rsidRPr="001A1EE3" w:rsidP="004A2921">
      <w:pPr>
        <w:ind w:firstLine="709"/>
        <w:jc w:val="both"/>
        <w:rPr>
          <w:bCs/>
        </w:rPr>
      </w:pPr>
      <w:r w:rsidR="00905F5E">
        <w:rPr>
          <w:bCs/>
        </w:rPr>
        <w:t>(</w:t>
      </w:r>
      <w:r w:rsidR="00D77D91">
        <w:rPr>
          <w:bCs/>
        </w:rPr>
        <w:t xml:space="preserve">3) </w:t>
      </w:r>
      <w:r w:rsidR="009652F7">
        <w:rPr>
          <w:bCs/>
        </w:rPr>
        <w:t>Akváriovým rybám sa poskytuje dostatok možností na úkryt výsadbou vhodných rastlín a obohatením priestoru predmetmi, ktoré nie sú svojou štruktúrou a chemickým zložení pre ne škodlivé</w:t>
      </w:r>
      <w:r w:rsidRPr="001A1EE3" w:rsidR="009652F7">
        <w:rPr>
          <w:bCs/>
        </w:rPr>
        <w:t>.</w:t>
      </w:r>
    </w:p>
    <w:p w:rsidR="00D316CC" w:rsidRPr="001A1EE3" w:rsidP="007E6293">
      <w:pPr>
        <w:ind w:left="426" w:hanging="426"/>
        <w:jc w:val="both"/>
        <w:rPr>
          <w:bCs/>
        </w:rPr>
      </w:pPr>
    </w:p>
    <w:p w:rsidR="00D316CC" w:rsidRPr="001A1EE3" w:rsidP="004A2921">
      <w:pPr>
        <w:ind w:firstLine="709"/>
        <w:jc w:val="both"/>
        <w:rPr>
          <w:bCs/>
        </w:rPr>
      </w:pPr>
      <w:r w:rsidR="00905F5E">
        <w:rPr>
          <w:bCs/>
        </w:rPr>
        <w:t>(</w:t>
      </w:r>
      <w:r w:rsidR="00D77D91">
        <w:rPr>
          <w:bCs/>
        </w:rPr>
        <w:t xml:space="preserve">4) </w:t>
      </w:r>
      <w:r w:rsidRPr="001A1EE3">
        <w:rPr>
          <w:bCs/>
        </w:rPr>
        <w:t xml:space="preserve">Uhynuté </w:t>
      </w:r>
      <w:r w:rsidR="009652F7">
        <w:rPr>
          <w:bCs/>
        </w:rPr>
        <w:t xml:space="preserve">akváriové </w:t>
      </w:r>
      <w:r w:rsidRPr="001A1EE3">
        <w:rPr>
          <w:bCs/>
        </w:rPr>
        <w:t xml:space="preserve">ryby </w:t>
      </w:r>
      <w:r w:rsidR="009652F7">
        <w:rPr>
          <w:bCs/>
        </w:rPr>
        <w:t>sa</w:t>
      </w:r>
      <w:r w:rsidRPr="001A1EE3">
        <w:rPr>
          <w:bCs/>
        </w:rPr>
        <w:t xml:space="preserve"> </w:t>
      </w:r>
      <w:r w:rsidRPr="001A1EE3" w:rsidR="009652F7">
        <w:rPr>
          <w:bCs/>
        </w:rPr>
        <w:t>odstra</w:t>
      </w:r>
      <w:r w:rsidR="009652F7">
        <w:rPr>
          <w:bCs/>
        </w:rPr>
        <w:t>ňujú</w:t>
      </w:r>
      <w:r w:rsidRPr="001A1EE3">
        <w:rPr>
          <w:bCs/>
        </w:rPr>
        <w:t xml:space="preserve"> z akvária okamžite po ich objavení</w:t>
      </w:r>
      <w:r w:rsidR="009652F7">
        <w:rPr>
          <w:bCs/>
        </w:rPr>
        <w:t>, najmenej raz denne</w:t>
      </w:r>
      <w:r w:rsidRPr="001A1EE3">
        <w:rPr>
          <w:bCs/>
        </w:rPr>
        <w:t>.</w:t>
      </w:r>
    </w:p>
    <w:p w:rsidR="00D316CC" w:rsidRPr="001A1EE3" w:rsidP="004A2921">
      <w:pPr>
        <w:ind w:left="426" w:firstLine="709"/>
        <w:jc w:val="both"/>
        <w:rPr>
          <w:bCs/>
        </w:rPr>
      </w:pPr>
    </w:p>
    <w:p w:rsidR="0018362E" w:rsidP="004A2921">
      <w:pPr>
        <w:ind w:firstLine="709"/>
        <w:jc w:val="both"/>
        <w:rPr>
          <w:bCs/>
        </w:rPr>
      </w:pPr>
      <w:r w:rsidR="00D77D91">
        <w:rPr>
          <w:bCs/>
        </w:rPr>
        <w:t xml:space="preserve"> </w:t>
      </w:r>
      <w:r w:rsidR="00905F5E">
        <w:rPr>
          <w:bCs/>
        </w:rPr>
        <w:t>(</w:t>
      </w:r>
      <w:r w:rsidR="00D77D91">
        <w:rPr>
          <w:bCs/>
        </w:rPr>
        <w:t xml:space="preserve">5) </w:t>
      </w:r>
      <w:r w:rsidR="009652F7">
        <w:rPr>
          <w:bCs/>
        </w:rPr>
        <w:t>Pri vytváraní</w:t>
      </w:r>
      <w:r>
        <w:rPr>
          <w:bCs/>
        </w:rPr>
        <w:t xml:space="preserve"> rôznorodých</w:t>
      </w:r>
      <w:r w:rsidR="009652F7">
        <w:rPr>
          <w:bCs/>
        </w:rPr>
        <w:t xml:space="preserve"> skupín akváriových</w:t>
      </w:r>
      <w:r w:rsidR="009652F7">
        <w:rPr>
          <w:bCs/>
        </w:rPr>
        <w:t xml:space="preserve"> </w:t>
      </w:r>
      <w:r w:rsidRPr="001A1EE3" w:rsidR="009652F7">
        <w:rPr>
          <w:bCs/>
        </w:rPr>
        <w:t>rýb</w:t>
      </w:r>
      <w:r>
        <w:rPr>
          <w:bCs/>
        </w:rPr>
        <w:t xml:space="preserve"> skladajúcich sa z viacerých druhov</w:t>
      </w:r>
      <w:r w:rsidRPr="001A1EE3" w:rsidR="009652F7">
        <w:rPr>
          <w:bCs/>
        </w:rPr>
        <w:t xml:space="preserve"> alebo pri pridávaní nových </w:t>
      </w:r>
      <w:r>
        <w:rPr>
          <w:bCs/>
        </w:rPr>
        <w:t xml:space="preserve">akváriových </w:t>
      </w:r>
      <w:r w:rsidRPr="001A1EE3" w:rsidR="009652F7">
        <w:rPr>
          <w:bCs/>
        </w:rPr>
        <w:t xml:space="preserve">rýb do existujúcej skupiny, je potrebné vziať do úvahy zlučiteľnosť </w:t>
      </w:r>
      <w:r>
        <w:rPr>
          <w:bCs/>
        </w:rPr>
        <w:t>týchto</w:t>
      </w:r>
      <w:r w:rsidRPr="001A1EE3" w:rsidR="009652F7">
        <w:rPr>
          <w:bCs/>
        </w:rPr>
        <w:t xml:space="preserve"> druhov rýb a činností súvisiacich s</w:t>
      </w:r>
      <w:r>
        <w:rPr>
          <w:bCs/>
        </w:rPr>
        <w:t> ich prirodzeným</w:t>
      </w:r>
      <w:r w:rsidRPr="001A1EE3" w:rsidR="009652F7">
        <w:rPr>
          <w:bCs/>
        </w:rPr>
        <w:t xml:space="preserve"> správaním.</w:t>
      </w:r>
    </w:p>
    <w:p w:rsidR="0018362E" w:rsidP="004A2921">
      <w:pPr>
        <w:ind w:left="426" w:firstLine="709"/>
        <w:jc w:val="both"/>
        <w:rPr>
          <w:bCs/>
        </w:rPr>
      </w:pPr>
    </w:p>
    <w:p w:rsidR="0018362E" w:rsidP="004A2921">
      <w:pPr>
        <w:ind w:firstLine="709"/>
        <w:jc w:val="both"/>
        <w:rPr>
          <w:bCs/>
        </w:rPr>
      </w:pPr>
      <w:r w:rsidR="00905F5E">
        <w:rPr>
          <w:bCs/>
        </w:rPr>
        <w:t>(</w:t>
      </w:r>
      <w:r w:rsidR="00D77D91">
        <w:rPr>
          <w:bCs/>
        </w:rPr>
        <w:t xml:space="preserve">6) </w:t>
      </w:r>
      <w:r>
        <w:rPr>
          <w:bCs/>
        </w:rPr>
        <w:t>Sieťky na manipuláciu s akváriovými rybami a iné používané pomôcky prichádzajúce do styku s vodou alebo rybami sa používajú len na jedno akvárium, pokiaľ neboli pred použitím v ďalšom akváriu účinne dezinfikované alebo inak vhodne ošetrené</w:t>
      </w:r>
      <w:r w:rsidRPr="001A1EE3">
        <w:rPr>
          <w:bCs/>
        </w:rPr>
        <w:t>.</w:t>
      </w:r>
    </w:p>
    <w:p w:rsidR="00D77D91" w:rsidP="004A2921">
      <w:pPr>
        <w:ind w:firstLine="709"/>
        <w:jc w:val="both"/>
        <w:rPr>
          <w:bCs/>
        </w:rPr>
      </w:pPr>
    </w:p>
    <w:p w:rsidR="0018362E" w:rsidRPr="001A1EE3" w:rsidP="004A2921">
      <w:pPr>
        <w:ind w:firstLine="709"/>
        <w:jc w:val="both"/>
        <w:rPr>
          <w:bCs/>
        </w:rPr>
      </w:pPr>
      <w:r w:rsidR="00905F5E">
        <w:rPr>
          <w:bCs/>
        </w:rPr>
        <w:t>(</w:t>
      </w:r>
      <w:r w:rsidR="00D77D91">
        <w:rPr>
          <w:bCs/>
        </w:rPr>
        <w:t xml:space="preserve">7) </w:t>
      </w:r>
      <w:r>
        <w:rPr>
          <w:bCs/>
        </w:rPr>
        <w:t>Manipuláciu s akváriovými rybami mimo vodu treba skrátiť na minimum.</w:t>
      </w:r>
    </w:p>
    <w:p w:rsidR="0018362E" w:rsidRPr="001A1EE3" w:rsidP="007E6293">
      <w:pPr>
        <w:ind w:left="426" w:hanging="426"/>
        <w:jc w:val="both"/>
        <w:rPr>
          <w:bCs/>
        </w:rPr>
      </w:pPr>
    </w:p>
    <w:p w:rsidR="003E062A" w:rsidP="007E6293">
      <w:pPr>
        <w:jc w:val="center"/>
        <w:rPr>
          <w:b/>
        </w:rPr>
      </w:pPr>
    </w:p>
    <w:p w:rsidR="00E23A7E" w:rsidRPr="00905F5E" w:rsidP="007E6293">
      <w:pPr>
        <w:jc w:val="center"/>
        <w:rPr>
          <w:b/>
        </w:rPr>
      </w:pPr>
      <w:r w:rsidRPr="00905F5E" w:rsidR="00A7144C">
        <w:rPr>
          <w:b/>
        </w:rPr>
        <w:t>TRETIA ČASŤ</w:t>
      </w:r>
    </w:p>
    <w:p w:rsidR="00E23A7E" w:rsidRPr="00905F5E" w:rsidP="007E6293">
      <w:pPr>
        <w:jc w:val="center"/>
        <w:rPr>
          <w:b/>
        </w:rPr>
      </w:pPr>
      <w:r w:rsidRPr="00905F5E">
        <w:rPr>
          <w:b/>
        </w:rPr>
        <w:t>POŽIADAVKY NA CHOVNÉ ZARIADENIA</w:t>
      </w:r>
    </w:p>
    <w:p w:rsidR="00B7588D" w:rsidP="007E6293">
      <w:pPr>
        <w:jc w:val="center"/>
      </w:pPr>
    </w:p>
    <w:p w:rsidR="00B7588D" w:rsidP="007E6293">
      <w:pPr>
        <w:jc w:val="center"/>
        <w:rPr>
          <w:b/>
        </w:rPr>
      </w:pPr>
      <w:r>
        <w:rPr>
          <w:b/>
        </w:rPr>
        <w:t xml:space="preserve">§ </w:t>
      </w:r>
      <w:r w:rsidR="0018362E">
        <w:rPr>
          <w:b/>
        </w:rPr>
        <w:t>9</w:t>
      </w:r>
    </w:p>
    <w:p w:rsidR="00B7588D" w:rsidP="007E6293">
      <w:pPr>
        <w:jc w:val="center"/>
        <w:rPr>
          <w:b/>
        </w:rPr>
      </w:pPr>
      <w:r>
        <w:rPr>
          <w:b/>
        </w:rPr>
        <w:t>Všeobecné požiadavky na chovné zariadenia pre spoločenské zvieratá</w:t>
      </w:r>
    </w:p>
    <w:p w:rsidR="00B7588D" w:rsidP="004A2921">
      <w:pPr>
        <w:ind w:firstLine="709"/>
        <w:jc w:val="both"/>
      </w:pPr>
    </w:p>
    <w:p w:rsidR="00B7588D" w:rsidP="004A2921">
      <w:pPr>
        <w:ind w:firstLine="709"/>
        <w:jc w:val="both"/>
      </w:pPr>
      <w:r w:rsidR="00930827">
        <w:t xml:space="preserve">(1) </w:t>
      </w:r>
      <w:r>
        <w:t xml:space="preserve">Materiály používané na </w:t>
      </w:r>
      <w:r w:rsidR="0018362E">
        <w:t xml:space="preserve">pomôcky a na </w:t>
      </w:r>
      <w:r>
        <w:t xml:space="preserve">výstavbu </w:t>
      </w:r>
      <w:r w:rsidR="0018362E">
        <w:t>chovného zariadenia</w:t>
      </w:r>
      <w:r>
        <w:t xml:space="preserve"> a najmä materiály na stavbu </w:t>
      </w:r>
      <w:r w:rsidR="0018362E">
        <w:t xml:space="preserve">búd, hniezd, </w:t>
      </w:r>
      <w:r>
        <w:t>ohrád a</w:t>
      </w:r>
      <w:r w:rsidR="0018362E">
        <w:t> iného príslušenstva</w:t>
      </w:r>
      <w:r>
        <w:t xml:space="preserve">, s ktorými môžu prísť </w:t>
      </w:r>
      <w:r w:rsidR="00CE6850">
        <w:t xml:space="preserve">spoločenské </w:t>
      </w:r>
      <w:r>
        <w:t xml:space="preserve">zvieratá do styku, </w:t>
      </w:r>
      <w:r w:rsidR="00CE6850">
        <w:t>sa konštruujú</w:t>
      </w:r>
      <w:r>
        <w:t xml:space="preserve"> a udržiava</w:t>
      </w:r>
      <w:r w:rsidR="00CE6850">
        <w:t>jú</w:t>
      </w:r>
      <w:r>
        <w:t xml:space="preserve"> tak, aby na nich neboli ostré hrany alebo výčnelky, ktoré by mohli zvieratá poraniť a nesmú by</w:t>
      </w:r>
      <w:r w:rsidR="0018362E">
        <w:t>ť pre zvieratá škodlivé; dvere,</w:t>
      </w:r>
      <w:r>
        <w:t xml:space="preserve"> priechody</w:t>
      </w:r>
      <w:r w:rsidR="0018362E">
        <w:t xml:space="preserve"> a prielezy</w:t>
      </w:r>
      <w:r>
        <w:t xml:space="preserve"> </w:t>
      </w:r>
      <w:r w:rsidR="00EF3E4C">
        <w:t>sa používajú tak</w:t>
      </w:r>
      <w:r>
        <w:t xml:space="preserve"> široké a vysoké, aby </w:t>
      </w:r>
      <w:r w:rsidR="00EF3E4C">
        <w:t xml:space="preserve">spoločenským </w:t>
      </w:r>
      <w:r>
        <w:t xml:space="preserve">zvieratám pri prechádzaní nimi nespôsobovali poranenie. </w:t>
      </w:r>
      <w:r w:rsidR="004A3297">
        <w:t>V prípade použitia pletiva alebo mreže v chovnom zariadení, tie majú otvory takých veľkostí, aby spoločenské zviera nemohlo cez ne prestrčiť časť svojho tela a zachytiť</w:t>
      </w:r>
      <w:r w:rsidRPr="004A3297" w:rsidR="004A3297">
        <w:t xml:space="preserve"> </w:t>
      </w:r>
      <w:r w:rsidR="004A3297">
        <w:t>sa v nich.</w:t>
      </w:r>
    </w:p>
    <w:p w:rsidR="00B7588D" w:rsidP="004A2921">
      <w:pPr>
        <w:ind w:firstLine="709"/>
        <w:jc w:val="both"/>
      </w:pPr>
    </w:p>
    <w:p w:rsidR="00B7588D" w:rsidP="004A2921">
      <w:pPr>
        <w:ind w:firstLine="709"/>
        <w:jc w:val="both"/>
      </w:pPr>
      <w:r w:rsidR="00930827">
        <w:t xml:space="preserve">(2) </w:t>
      </w:r>
      <w:r>
        <w:t>Všetky zariadenia a materiály, s ktorými prichádzajú zvieratá do styku sa musia dať čistiť a  dezinfikovať a</w:t>
      </w:r>
      <w:r w:rsidR="00EF3E4C">
        <w:t> udržiavajú sa</w:t>
      </w:r>
      <w:r>
        <w:t xml:space="preserve"> v čistom stave.</w:t>
      </w:r>
    </w:p>
    <w:p w:rsidR="00B7588D" w:rsidP="004A2921">
      <w:pPr>
        <w:ind w:firstLine="709"/>
        <w:jc w:val="both"/>
      </w:pPr>
    </w:p>
    <w:p w:rsidR="0011010C" w:rsidP="004A2921">
      <w:pPr>
        <w:ind w:firstLine="709"/>
        <w:jc w:val="both"/>
      </w:pPr>
      <w:r w:rsidR="00930827">
        <w:t xml:space="preserve">(3) </w:t>
      </w:r>
      <w:r>
        <w:t xml:space="preserve">Umiestnenie chovného zariadenia a umiestnenia spoločenského zvieraťa v časti chovného zariadenia nesmie pre neho predstavovať nebezpečenstvo, najmä je potrebné </w:t>
      </w:r>
      <w:r w:rsidR="0018362E">
        <w:t xml:space="preserve">v závislosti od druhu a kategórie spoločenského zvieraťa </w:t>
      </w:r>
      <w:r>
        <w:t>brať do úvahy výšku alebo hĺbku umiestneného spoločenského zvieraťa, dostupnosť elektrických rozvodov a pod.</w:t>
      </w:r>
    </w:p>
    <w:p w:rsidR="0011010C" w:rsidP="004A2921">
      <w:pPr>
        <w:ind w:firstLine="709"/>
        <w:jc w:val="both"/>
      </w:pPr>
    </w:p>
    <w:p w:rsidR="00B7588D" w:rsidP="004A2921">
      <w:pPr>
        <w:ind w:firstLine="709"/>
        <w:jc w:val="both"/>
      </w:pPr>
      <w:r w:rsidR="00930827">
        <w:t xml:space="preserve">(4) </w:t>
      </w:r>
      <w:r>
        <w:t>Izo</w:t>
      </w:r>
      <w:r w:rsidR="001108B7">
        <w:t>lácia, kúrenie a vetranie chovného zariadenia</w:t>
      </w:r>
      <w:r>
        <w:t xml:space="preserve"> </w:t>
      </w:r>
      <w:r w:rsidR="00B9703B">
        <w:t>sa udržiavajú v takom stave</w:t>
      </w:r>
      <w:r>
        <w:t xml:space="preserve">, aby sa </w:t>
      </w:r>
      <w:r w:rsidR="001108B7">
        <w:t>prúdenie</w:t>
      </w:r>
      <w:r>
        <w:t xml:space="preserve"> vzduchu, prašnosť, teplota, relatívna vlhkosť vzduchu a koncentrácia plynov udržovali na úrovni, ktorá nie je pre zvieratá škodlivá.</w:t>
      </w:r>
    </w:p>
    <w:p w:rsidR="00B7588D" w:rsidP="004A2921">
      <w:pPr>
        <w:ind w:firstLine="709"/>
        <w:jc w:val="both"/>
      </w:pPr>
    </w:p>
    <w:p w:rsidR="00B7588D" w:rsidP="004A2921">
      <w:pPr>
        <w:ind w:firstLine="709"/>
        <w:jc w:val="both"/>
      </w:pPr>
      <w:r w:rsidR="00930827">
        <w:t xml:space="preserve">(5) </w:t>
      </w:r>
      <w:r w:rsidR="001108B7">
        <w:t>Spoločenské</w:t>
      </w:r>
      <w:r w:rsidR="00B9703B">
        <w:t xml:space="preserve"> zviera chované v</w:t>
      </w:r>
      <w:r w:rsidR="00353354">
        <w:t xml:space="preserve"> budove</w:t>
      </w:r>
      <w:r w:rsidR="00B9703B">
        <w:t> </w:t>
      </w:r>
      <w:r w:rsidRPr="00353354" w:rsidR="00353354">
        <w:t xml:space="preserve">, nesmie byť umiestnené v nepretržitej tme alebo bez primeranej doby oddychu od umelého osvetlenia; ak dostupné prirodzené svetlo je nedostatočné na vyhovenie fyziologickým alebo etologickým potrebám zvierat, musí sa zabezpečiť primerané umelé osvetlenie. </w:t>
      </w:r>
    </w:p>
    <w:p w:rsidR="00353354" w:rsidP="004A2921">
      <w:pPr>
        <w:ind w:firstLine="709"/>
        <w:jc w:val="both"/>
      </w:pPr>
    </w:p>
    <w:p w:rsidR="00485610" w:rsidP="004A2921">
      <w:pPr>
        <w:ind w:firstLine="709"/>
        <w:jc w:val="both"/>
      </w:pPr>
      <w:r w:rsidR="00930827">
        <w:t xml:space="preserve">(6) </w:t>
      </w:r>
      <w:r>
        <w:t>Spoločenské</w:t>
      </w:r>
      <w:r w:rsidR="00B7588D">
        <w:t xml:space="preserve"> zviera chované </w:t>
      </w:r>
      <w:r>
        <w:t>mimo</w:t>
      </w:r>
      <w:r w:rsidR="00B7588D">
        <w:t> budov</w:t>
      </w:r>
      <w:r>
        <w:t>y potrebuje</w:t>
      </w:r>
      <w:r w:rsidR="00B7588D">
        <w:t xml:space="preserve"> ochranu proti nepriazni počasia</w:t>
      </w:r>
      <w:r>
        <w:t xml:space="preserve"> alebo proti </w:t>
      </w:r>
      <w:r w:rsidR="00B7588D">
        <w:t xml:space="preserve"> dravcom.</w:t>
      </w:r>
    </w:p>
    <w:p w:rsidR="00F25CB2" w:rsidP="007E6293">
      <w:pPr>
        <w:jc w:val="both"/>
      </w:pPr>
    </w:p>
    <w:p w:rsidR="00201878" w:rsidRPr="00201878" w:rsidP="004A2921">
      <w:pPr>
        <w:ind w:firstLine="709"/>
        <w:jc w:val="both"/>
        <w:rPr>
          <w:snapToGrid/>
          <w:lang w:eastAsia="sk-SK"/>
        </w:rPr>
      </w:pPr>
      <w:r w:rsidR="00930827">
        <w:t xml:space="preserve">(7) </w:t>
      </w:r>
      <w:r w:rsidRPr="005F6FBB">
        <w:t xml:space="preserve">Terén, vegetácia a povrch vo vonkajšej ohrade </w:t>
      </w:r>
      <w:r w:rsidR="00B9703B">
        <w:t>sú uspôsobené</w:t>
      </w:r>
      <w:r w:rsidRPr="005F6FBB">
        <w:t xml:space="preserve"> </w:t>
      </w:r>
      <w:r>
        <w:t>spoločenské</w:t>
      </w:r>
      <w:r w:rsidR="00B9703B">
        <w:t>mu</w:t>
      </w:r>
      <w:r>
        <w:t xml:space="preserve"> </w:t>
      </w:r>
      <w:r w:rsidRPr="005F6FBB">
        <w:t>zviera</w:t>
      </w:r>
      <w:r w:rsidR="00B9703B">
        <w:t>ťu</w:t>
      </w:r>
      <w:r>
        <w:t xml:space="preserve"> a predchádza zraňovaniu zvierat a ich pádo</w:t>
      </w:r>
      <w:r w:rsidR="00B9703B">
        <w:t>m</w:t>
      </w:r>
      <w:r>
        <w:t xml:space="preserve"> v dôsledku pokĺznutia</w:t>
      </w:r>
      <w:r w:rsidRPr="005F6FBB">
        <w:t xml:space="preserve">. V prípade potreby </w:t>
      </w:r>
      <w:r>
        <w:t>sa</w:t>
      </w:r>
      <w:r w:rsidRPr="005F6FBB">
        <w:t xml:space="preserve"> </w:t>
      </w:r>
      <w:r>
        <w:t>vo vonkajšej ohrade zabezpečí</w:t>
      </w:r>
      <w:r w:rsidRPr="005F6FBB">
        <w:t xml:space="preserve"> odvádzanie </w:t>
      </w:r>
      <w:r>
        <w:t>nadbytočnej</w:t>
      </w:r>
      <w:r w:rsidRPr="005F6FBB">
        <w:t xml:space="preserve"> vody.</w:t>
      </w:r>
    </w:p>
    <w:p w:rsidR="00201878" w:rsidRPr="00201878" w:rsidP="004A2921">
      <w:pPr>
        <w:ind w:firstLine="709"/>
        <w:jc w:val="both"/>
        <w:rPr>
          <w:snapToGrid/>
          <w:lang w:eastAsia="sk-SK"/>
        </w:rPr>
      </w:pPr>
    </w:p>
    <w:p w:rsidR="00201878" w:rsidRPr="00201878" w:rsidP="004A2921">
      <w:pPr>
        <w:ind w:firstLine="709"/>
        <w:jc w:val="both"/>
        <w:rPr>
          <w:snapToGrid/>
          <w:lang w:eastAsia="sk-SK"/>
        </w:rPr>
      </w:pPr>
      <w:r w:rsidR="00930827">
        <w:t xml:space="preserve">(8) </w:t>
      </w:r>
      <w:r>
        <w:t>Vonkajšie výbehy sa vhodne zabezpečujú proti uniknutiu spoločenského zvierať, čo by mohlo mať za následok zhoršenie jeho pohody v dôsledku nedostatočnej starostlivosti, nedostatku krmiva a vody, nežiaducich sociálnych konflik</w:t>
      </w:r>
      <w:r w:rsidR="00B9703B">
        <w:t>tov v novom prostredí a zvýšenie</w:t>
      </w:r>
      <w:r>
        <w:t xml:space="preserve"> rizika ochorenia. Za vhodné zabezpečenie vonkajších výbehov sa nepovažuje použitie elektrických oplôtkov a ostnatého drôtu.</w:t>
      </w:r>
    </w:p>
    <w:p w:rsidR="00201878" w:rsidRPr="00201878" w:rsidP="004A2921">
      <w:pPr>
        <w:ind w:firstLine="709"/>
        <w:jc w:val="both"/>
        <w:rPr>
          <w:snapToGrid/>
          <w:lang w:eastAsia="sk-SK"/>
        </w:rPr>
      </w:pPr>
    </w:p>
    <w:p w:rsidR="00B7588D" w:rsidRPr="004531F7" w:rsidP="004A2921">
      <w:pPr>
        <w:ind w:firstLine="709"/>
        <w:jc w:val="both"/>
        <w:rPr>
          <w:snapToGrid/>
          <w:lang w:eastAsia="sk-SK"/>
        </w:rPr>
      </w:pPr>
      <w:r w:rsidR="00930827">
        <w:t xml:space="preserve">(9) </w:t>
      </w:r>
      <w:r w:rsidRPr="005F6FBB" w:rsidR="00201878">
        <w:t xml:space="preserve">V prípade vytvárania skupín spoločenských zvierat alebo </w:t>
      </w:r>
      <w:r w:rsidR="00B9703B">
        <w:t xml:space="preserve">v prípade </w:t>
      </w:r>
      <w:r w:rsidRPr="005F6FBB" w:rsidR="00201878">
        <w:t xml:space="preserve">pridania spoločenského zvieraťa do existujúcej skupiny je potrebné </w:t>
      </w:r>
      <w:r w:rsidR="00201878">
        <w:t>predchádzať</w:t>
      </w:r>
      <w:r w:rsidRPr="005F6FBB" w:rsidR="00201878">
        <w:t xml:space="preserve"> problémom so </w:t>
      </w:r>
      <w:r w:rsidR="00201878">
        <w:t xml:space="preserve">sociálnym </w:t>
      </w:r>
      <w:r w:rsidRPr="005F6FBB" w:rsidR="00201878">
        <w:t xml:space="preserve">správaním, ku ktorým </w:t>
      </w:r>
      <w:r w:rsidR="00201878">
        <w:t>môže prichádzať v dôsledku zmeny sociálnej štruktúry skupiny</w:t>
      </w:r>
      <w:r w:rsidRPr="005F6FBB" w:rsidR="00201878">
        <w:t xml:space="preserve">. </w:t>
      </w:r>
      <w:r w:rsidR="000C5934">
        <w:t>S</w:t>
      </w:r>
      <w:r w:rsidRPr="005F6FBB" w:rsidR="000C5934">
        <w:t xml:space="preserve">poločenské zviera </w:t>
      </w:r>
      <w:r w:rsidR="000C5934">
        <w:t xml:space="preserve">chované v skupine musí </w:t>
      </w:r>
      <w:r w:rsidR="00B9703B">
        <w:t xml:space="preserve">mať </w:t>
      </w:r>
      <w:r w:rsidRPr="005F6FBB" w:rsidR="000C5934">
        <w:t>možnosť schovať sa alebo sa ukryť pred ostatnými zvieratami v skupine</w:t>
      </w:r>
      <w:r w:rsidR="000C5934">
        <w:t>.</w:t>
      </w:r>
      <w:r w:rsidRPr="005F6FBB" w:rsidR="000C5934">
        <w:t xml:space="preserve"> </w:t>
      </w:r>
      <w:r w:rsidRPr="005F6FBB" w:rsidR="00201878">
        <w:t>Spoločenské zviera, ktoré sa správa agresívne, alebo ktoré by mohlo ohroziť ostatné spoločenské zvieratá akýmkoľvek iným spôsobom, je potrebné chovať oddelene od ostatných zvierat.</w:t>
      </w:r>
    </w:p>
    <w:p w:rsidR="004531F7" w:rsidRPr="004531F7" w:rsidP="004A2921">
      <w:pPr>
        <w:ind w:firstLine="709"/>
        <w:jc w:val="both"/>
        <w:rPr>
          <w:snapToGrid/>
          <w:lang w:eastAsia="sk-SK"/>
        </w:rPr>
      </w:pPr>
    </w:p>
    <w:p w:rsidR="004531F7" w:rsidP="004A2921">
      <w:pPr>
        <w:ind w:firstLine="709"/>
        <w:jc w:val="both"/>
        <w:rPr>
          <w:snapToGrid/>
          <w:lang w:eastAsia="sk-SK"/>
        </w:rPr>
      </w:pPr>
      <w:r w:rsidR="00930827">
        <w:t xml:space="preserve">(10) </w:t>
      </w:r>
      <w:r>
        <w:t>Ak sú v chovnom zariadení chované druhy spoločenských zvierat navzájom nepriateľsk</w:t>
      </w:r>
      <w:r w:rsidR="003503EA">
        <w:t>é</w:t>
      </w:r>
      <w:r>
        <w:t xml:space="preserve"> alebo v potravinovom reťazci predstavujú</w:t>
      </w:r>
      <w:r w:rsidR="003503EA">
        <w:t>ce</w:t>
      </w:r>
      <w:r>
        <w:t xml:space="preserve"> vzťah predátora a</w:t>
      </w:r>
      <w:r w:rsidR="003503EA">
        <w:t> </w:t>
      </w:r>
      <w:r>
        <w:t>koristi</w:t>
      </w:r>
      <w:r w:rsidR="003503EA">
        <w:t>,</w:t>
      </w:r>
      <w:r>
        <w:t xml:space="preserve"> chovajú sa oddelene tak, aby sa zabránilo </w:t>
      </w:r>
      <w:r w:rsidR="003503EA">
        <w:t>zrakovému,</w:t>
      </w:r>
      <w:r>
        <w:t xml:space="preserve"> zvukovému a pachovému kontaktu.</w:t>
      </w:r>
    </w:p>
    <w:p w:rsidR="0011010C" w:rsidP="007E6293">
      <w:pPr>
        <w:jc w:val="both"/>
        <w:rPr>
          <w:snapToGrid/>
          <w:lang w:eastAsia="sk-SK"/>
        </w:rPr>
      </w:pPr>
    </w:p>
    <w:p w:rsidR="0010467C" w:rsidRPr="005F6FBB" w:rsidP="007E6293">
      <w:pPr>
        <w:ind w:firstLine="720"/>
        <w:jc w:val="both"/>
      </w:pPr>
      <w:r w:rsidRPr="005F6FBB" w:rsidR="00412A07">
        <w:t xml:space="preserve"> </w:t>
      </w:r>
    </w:p>
    <w:p w:rsidR="00412A07" w:rsidRPr="0010467C" w:rsidP="007E6293">
      <w:pPr>
        <w:jc w:val="center"/>
        <w:rPr>
          <w:b/>
        </w:rPr>
      </w:pPr>
      <w:r w:rsidRPr="0010467C" w:rsidR="0010467C">
        <w:rPr>
          <w:b/>
        </w:rPr>
        <w:t>ŠTVRTÁ ČASŤ</w:t>
      </w:r>
    </w:p>
    <w:p w:rsidR="00412A07" w:rsidRPr="0010467C" w:rsidP="007E6293">
      <w:pPr>
        <w:jc w:val="center"/>
        <w:rPr>
          <w:b/>
        </w:rPr>
      </w:pPr>
      <w:r w:rsidRPr="0010467C">
        <w:rPr>
          <w:b/>
        </w:rPr>
        <w:t xml:space="preserve">POŽIADAVKY NA </w:t>
      </w:r>
      <w:r w:rsidRPr="0010467C" w:rsidR="00B9703B">
        <w:rPr>
          <w:b/>
        </w:rPr>
        <w:t>KARANTÉNNE STANICE A NA</w:t>
      </w:r>
      <w:r w:rsidRPr="0010467C" w:rsidR="0057117C">
        <w:rPr>
          <w:b/>
        </w:rPr>
        <w:t xml:space="preserve"> ÚTU</w:t>
      </w:r>
      <w:r w:rsidRPr="0010467C" w:rsidR="00B9703B">
        <w:rPr>
          <w:b/>
        </w:rPr>
        <w:t>LKY PRE ZVIERATÁ</w:t>
      </w:r>
    </w:p>
    <w:p w:rsidR="00412A07" w:rsidRPr="0010467C" w:rsidP="007E6293">
      <w:pPr>
        <w:tabs>
          <w:tab w:val="left" w:pos="851"/>
          <w:tab w:val="left" w:pos="993"/>
        </w:tabs>
        <w:jc w:val="both"/>
        <w:rPr>
          <w:b/>
          <w:bCs/>
        </w:rPr>
      </w:pPr>
    </w:p>
    <w:p w:rsidR="00412A07" w:rsidP="007E6293">
      <w:pPr>
        <w:jc w:val="center"/>
        <w:rPr>
          <w:b/>
          <w:bCs/>
        </w:rPr>
      </w:pPr>
      <w:r w:rsidRPr="005F6FBB">
        <w:rPr>
          <w:b/>
          <w:bCs/>
        </w:rPr>
        <w:t>§ 1</w:t>
      </w:r>
      <w:r w:rsidR="00B9703B">
        <w:rPr>
          <w:b/>
          <w:bCs/>
        </w:rPr>
        <w:t>0</w:t>
      </w:r>
    </w:p>
    <w:p w:rsidR="00B9703B" w:rsidRPr="005F6FBB" w:rsidP="007E6293">
      <w:pPr>
        <w:jc w:val="center"/>
        <w:rPr>
          <w:b/>
          <w:bCs/>
        </w:rPr>
      </w:pPr>
      <w:r>
        <w:rPr>
          <w:b/>
          <w:bCs/>
        </w:rPr>
        <w:t>Karanténne stanice</w:t>
      </w:r>
    </w:p>
    <w:p w:rsidR="00412A07" w:rsidRPr="005F6FBB" w:rsidP="007E6293">
      <w:pPr>
        <w:tabs>
          <w:tab w:val="left" w:pos="709"/>
          <w:tab w:val="left" w:pos="993"/>
        </w:tabs>
        <w:jc w:val="both"/>
        <w:rPr>
          <w:b/>
          <w:bCs/>
        </w:rPr>
      </w:pPr>
    </w:p>
    <w:p w:rsidR="00D26436" w:rsidP="004A2921">
      <w:pPr>
        <w:ind w:firstLine="709"/>
        <w:jc w:val="both"/>
      </w:pPr>
      <w:r w:rsidR="00930827">
        <w:t xml:space="preserve">(1) </w:t>
      </w:r>
      <w:r>
        <w:t xml:space="preserve">Karanténna stanica slúži na držbu odchytených túlavých zvierat s neznámym zdravotným stavom najmenej do vykonania </w:t>
      </w:r>
      <w:r w:rsidR="0057117C">
        <w:t xml:space="preserve">nutného ošetrenia a </w:t>
      </w:r>
      <w:r>
        <w:t xml:space="preserve">potrebných vyšetrení, testov a preventívnych opatrení potrebných na vylúčenie a predchádzanie choroby prenosnej na iné zviera alebo človeka. </w:t>
      </w:r>
    </w:p>
    <w:p w:rsidR="00FE1131" w:rsidP="004A2921">
      <w:pPr>
        <w:ind w:firstLine="709"/>
        <w:jc w:val="both"/>
      </w:pPr>
    </w:p>
    <w:p w:rsidR="00C849EF" w:rsidP="004A2921">
      <w:pPr>
        <w:ind w:firstLine="709"/>
        <w:jc w:val="both"/>
      </w:pPr>
      <w:r w:rsidR="00930827">
        <w:t xml:space="preserve">(2) </w:t>
      </w:r>
      <w:r w:rsidR="00D26436">
        <w:t>Karan</w:t>
      </w:r>
      <w:r w:rsidR="00FE1131">
        <w:t>ténna</w:t>
      </w:r>
      <w:r w:rsidRPr="00FE1131" w:rsidR="00FE1131">
        <w:t xml:space="preserve"> </w:t>
      </w:r>
      <w:r w:rsidR="00FE1131">
        <w:t>stanica má dostatok miestností, boxov, kotercov alebo klietok na izoláciu všetkých prijatých odchytených túlavých zvierat</w:t>
      </w:r>
      <w:r w:rsidR="0057117C">
        <w:t>, ktoré</w:t>
      </w:r>
      <w:r w:rsidR="004E23BF">
        <w:t xml:space="preserve"> zabezpečujú dostatočnú voľnosť pohybu a ochranu pred inými odchytenými túlavými zvieratami, ak je to kvôli agresivite a iným prejavom správania týchto zvierat potrebné</w:t>
      </w:r>
      <w:r w:rsidR="00FE1131">
        <w:t>.</w:t>
      </w:r>
      <w:r>
        <w:t xml:space="preserve"> </w:t>
      </w:r>
    </w:p>
    <w:p w:rsidR="00C849EF" w:rsidP="004A2921">
      <w:pPr>
        <w:ind w:firstLine="709"/>
        <w:jc w:val="both"/>
      </w:pPr>
    </w:p>
    <w:p w:rsidR="00D26436" w:rsidP="004A2921">
      <w:pPr>
        <w:ind w:firstLine="709"/>
        <w:jc w:val="both"/>
      </w:pPr>
      <w:r w:rsidR="00930827">
        <w:t xml:space="preserve">(3) </w:t>
      </w:r>
      <w:r w:rsidR="00C849EF">
        <w:t>Karanténna stanica a jej jednotlivé časti sú tak naprojektované a</w:t>
      </w:r>
      <w:r w:rsidR="0057117C">
        <w:t> </w:t>
      </w:r>
      <w:r w:rsidR="00C849EF">
        <w:t>skonštruované</w:t>
      </w:r>
      <w:r w:rsidR="0057117C">
        <w:t>,</w:t>
      </w:r>
      <w:r w:rsidR="00C849EF">
        <w:t xml:space="preserve"> aby sa zabránilo úniku odchyteného túlavého zvieraťa.</w:t>
      </w:r>
    </w:p>
    <w:p w:rsidR="00AA424A" w:rsidP="004A2921">
      <w:pPr>
        <w:ind w:firstLine="709"/>
        <w:jc w:val="both"/>
      </w:pPr>
    </w:p>
    <w:p w:rsidR="00AA424A" w:rsidP="004A2921">
      <w:pPr>
        <w:ind w:firstLine="709"/>
        <w:jc w:val="both"/>
      </w:pPr>
      <w:r w:rsidR="00930827">
        <w:t>(</w:t>
      </w:r>
      <w:r w:rsidR="00C849EF">
        <w:t>4)</w:t>
      </w:r>
      <w:r w:rsidR="00930827">
        <w:t xml:space="preserve"> </w:t>
      </w:r>
      <w:r>
        <w:t xml:space="preserve">Karanténna stanica má </w:t>
      </w:r>
      <w:r w:rsidR="00C849EF">
        <w:t>zabezpečenú dodávku pitnej vody a</w:t>
      </w:r>
      <w:r>
        <w:t xml:space="preserve"> energie na </w:t>
      </w:r>
      <w:r w:rsidR="00C849EF">
        <w:t xml:space="preserve">zabezpečenie </w:t>
      </w:r>
      <w:r>
        <w:t xml:space="preserve">vhodného </w:t>
      </w:r>
      <w:r w:rsidR="00C849EF">
        <w:t xml:space="preserve">vnútorného </w:t>
      </w:r>
      <w:r>
        <w:t>prostredia a</w:t>
      </w:r>
      <w:r w:rsidR="00C849EF">
        <w:t> osvetlenia.</w:t>
      </w:r>
    </w:p>
    <w:p w:rsidR="00FE1131" w:rsidP="004A2921">
      <w:pPr>
        <w:ind w:firstLine="709"/>
        <w:jc w:val="both"/>
      </w:pPr>
    </w:p>
    <w:p w:rsidR="00FE1131" w:rsidP="004A2921">
      <w:pPr>
        <w:ind w:firstLine="709"/>
        <w:jc w:val="both"/>
      </w:pPr>
      <w:r w:rsidR="00930827">
        <w:t>(</w:t>
      </w:r>
      <w:r w:rsidR="00C849EF">
        <w:t>5</w:t>
      </w:r>
      <w:r>
        <w:t>) Karanténna stanica má najmenej jednu miestnosť vhodnú na vyšetrovanie a ošetrovanie odchytených túlavých zvierat a na vykonanie potrebných testov a odberov vzoriek na laboratórne alebo iné potrebné vyšetrenie (ďalej len „ošetrovňa“).</w:t>
      </w:r>
    </w:p>
    <w:p w:rsidR="00FE1131" w:rsidP="004A2921">
      <w:pPr>
        <w:ind w:firstLine="709"/>
        <w:jc w:val="both"/>
      </w:pPr>
    </w:p>
    <w:p w:rsidR="004A2921" w:rsidP="004A2921">
      <w:pPr>
        <w:ind w:firstLine="709"/>
        <w:jc w:val="both"/>
      </w:pPr>
    </w:p>
    <w:p w:rsidR="004A2921" w:rsidP="004A2921">
      <w:pPr>
        <w:ind w:firstLine="709"/>
        <w:jc w:val="both"/>
      </w:pPr>
    </w:p>
    <w:p w:rsidR="00FE1131" w:rsidP="004A2921">
      <w:pPr>
        <w:ind w:firstLine="709"/>
        <w:jc w:val="both"/>
      </w:pPr>
      <w:r w:rsidR="00930827">
        <w:t>(</w:t>
      </w:r>
      <w:r w:rsidR="00C849EF">
        <w:t>6</w:t>
      </w:r>
      <w:r>
        <w:t>) Ošetrovňa je</w:t>
      </w:r>
    </w:p>
    <w:p w:rsidR="00FE1131" w:rsidRPr="00FE1131" w:rsidP="004A2921">
      <w:pPr>
        <w:numPr>
          <w:ilvl w:val="0"/>
          <w:numId w:val="25"/>
        </w:numPr>
        <w:tabs>
          <w:tab w:val="left" w:pos="993"/>
        </w:tabs>
        <w:jc w:val="both"/>
      </w:pPr>
      <w:r w:rsidR="00F148F9">
        <w:t xml:space="preserve">prevádzkovo </w:t>
      </w:r>
      <w:r w:rsidR="0057117C">
        <w:t>oddelená</w:t>
      </w:r>
      <w:r w:rsidR="004663BF">
        <w:t xml:space="preserve"> a</w:t>
      </w:r>
      <w:r w:rsidR="00F148F9">
        <w:t xml:space="preserve"> povrch</w:t>
      </w:r>
      <w:r w:rsidR="004663BF">
        <w:t>y</w:t>
      </w:r>
      <w:r w:rsidR="00F148F9">
        <w:t xml:space="preserve"> stien, podlahy, okien, dverí a použitého vybavenia sú ľahko čistiteľné a dezinfikovateľné,</w:t>
      </w:r>
    </w:p>
    <w:p w:rsidR="004E23BF" w:rsidP="004A2921">
      <w:pPr>
        <w:numPr>
          <w:ilvl w:val="0"/>
          <w:numId w:val="25"/>
        </w:numPr>
        <w:tabs>
          <w:tab w:val="left" w:pos="993"/>
        </w:tabs>
        <w:jc w:val="both"/>
      </w:pPr>
      <w:r w:rsidR="00F148F9">
        <w:t>vetrateľná</w:t>
      </w:r>
      <w:r>
        <w:t>, dobre osvetlená</w:t>
      </w:r>
      <w:r w:rsidR="00F148F9">
        <w:t xml:space="preserve"> a má zabezpečený vhodný systém na zabezpečenie </w:t>
      </w:r>
      <w:r>
        <w:t>optimálnej teploty potrebnej na kvalitné vykonávanie</w:t>
      </w:r>
      <w:r w:rsidR="004663BF">
        <w:t xml:space="preserve"> nutného ošetrenia a </w:t>
      </w:r>
      <w:r>
        <w:t>potrebn</w:t>
      </w:r>
      <w:r w:rsidR="004663BF">
        <w:t>ých vyšetrení</w:t>
      </w:r>
      <w:r>
        <w:t>, testov a preventívnych opatrení,</w:t>
      </w:r>
    </w:p>
    <w:p w:rsidR="00FE1131" w:rsidRPr="00FE1131" w:rsidP="004A2921">
      <w:pPr>
        <w:numPr>
          <w:ilvl w:val="0"/>
          <w:numId w:val="25"/>
        </w:numPr>
        <w:tabs>
          <w:tab w:val="left" w:pos="993"/>
        </w:tabs>
        <w:jc w:val="both"/>
      </w:pPr>
      <w:r w:rsidR="004E23BF">
        <w:t>umiestnená</w:t>
      </w:r>
      <w:r w:rsidRPr="00FE1131">
        <w:t xml:space="preserve"> tak, aby </w:t>
      </w:r>
      <w:r w:rsidRPr="00FE1131" w:rsidR="00F148F9">
        <w:t xml:space="preserve">bol </w:t>
      </w:r>
      <w:r w:rsidRPr="00FE1131">
        <w:t>k </w:t>
      </w:r>
      <w:r w:rsidR="00F148F9">
        <w:t>nej</w:t>
      </w:r>
      <w:r w:rsidRPr="00FE1131">
        <w:t xml:space="preserve"> ľahký </w:t>
      </w:r>
      <w:r w:rsidR="00F148F9">
        <w:t xml:space="preserve">príjazd s </w:t>
      </w:r>
      <w:r w:rsidRPr="00FE1131" w:rsidR="00F148F9">
        <w:t>motorový</w:t>
      </w:r>
      <w:r w:rsidR="00F148F9">
        <w:t>m</w:t>
      </w:r>
      <w:r w:rsidRPr="00FE1131" w:rsidR="00F148F9">
        <w:t xml:space="preserve"> vozid</w:t>
      </w:r>
      <w:r w:rsidR="00F148F9">
        <w:t>lom a ľahký</w:t>
      </w:r>
      <w:r w:rsidRPr="00FE1131" w:rsidR="00F148F9">
        <w:t xml:space="preserve"> </w:t>
      </w:r>
      <w:r w:rsidRPr="00FE1131">
        <w:t xml:space="preserve">prístup </w:t>
      </w:r>
      <w:r w:rsidRPr="00FE1131" w:rsidR="00F148F9">
        <w:t>sprievod</w:t>
      </w:r>
      <w:r w:rsidR="00F148F9">
        <w:t xml:space="preserve">nej osoby s odchyteným túlavým zvieraťom, </w:t>
      </w:r>
    </w:p>
    <w:p w:rsidR="004E23BF" w:rsidP="004A2921">
      <w:pPr>
        <w:numPr>
          <w:ilvl w:val="0"/>
          <w:numId w:val="25"/>
        </w:numPr>
        <w:tabs>
          <w:tab w:val="left" w:pos="993"/>
        </w:tabs>
        <w:jc w:val="both"/>
      </w:pPr>
      <w:r w:rsidRPr="00FE1131" w:rsidR="00FE1131">
        <w:t>vybaven</w:t>
      </w:r>
      <w:r>
        <w:t>á</w:t>
      </w:r>
      <w:r w:rsidRPr="00FE1131" w:rsidR="00FE1131">
        <w:t xml:space="preserve"> </w:t>
      </w:r>
      <w:r>
        <w:t xml:space="preserve">zariadením a </w:t>
      </w:r>
      <w:r w:rsidRPr="00FE1131" w:rsidR="00FE1131">
        <w:t>prístrojovou technikou</w:t>
      </w:r>
      <w:r w:rsidR="00F148F9">
        <w:t xml:space="preserve"> potrebnou na základné vyšetrenie, ošetrenie, odber vzoriek a iné potrebné testovanie v súlade s dobrou </w:t>
      </w:r>
      <w:r>
        <w:t>veterinárnou praxou.</w:t>
      </w:r>
    </w:p>
    <w:p w:rsidR="004E23BF" w:rsidP="007E6293">
      <w:pPr>
        <w:tabs>
          <w:tab w:val="left" w:pos="993"/>
        </w:tabs>
        <w:jc w:val="both"/>
      </w:pPr>
    </w:p>
    <w:p w:rsidR="00FE1131" w:rsidP="004A2921">
      <w:pPr>
        <w:ind w:firstLine="709"/>
        <w:jc w:val="both"/>
      </w:pPr>
      <w:r w:rsidR="00930827">
        <w:t>(</w:t>
      </w:r>
      <w:r w:rsidR="00C849EF">
        <w:t>7</w:t>
      </w:r>
      <w:r w:rsidR="00930827">
        <w:t xml:space="preserve">) </w:t>
      </w:r>
      <w:r w:rsidR="00AA424A">
        <w:t>Karanténna stanica má dostatok skladový priestorov vhodných na uskladnenie potrebného množstva zásob krmiva, podstielky a pomôcok a náradia.</w:t>
      </w:r>
    </w:p>
    <w:p w:rsidR="00AA424A" w:rsidP="004A2921">
      <w:pPr>
        <w:ind w:firstLine="709"/>
        <w:jc w:val="both"/>
      </w:pPr>
    </w:p>
    <w:p w:rsidR="00AA424A" w:rsidRPr="00FE1131" w:rsidP="004A2921">
      <w:pPr>
        <w:ind w:firstLine="709"/>
        <w:jc w:val="both"/>
      </w:pPr>
      <w:r w:rsidR="00930827">
        <w:t>(</w:t>
      </w:r>
      <w:r w:rsidR="00C849EF">
        <w:t>8</w:t>
      </w:r>
      <w:r w:rsidR="00930827">
        <w:t xml:space="preserve">) </w:t>
      </w:r>
      <w:r>
        <w:t xml:space="preserve">Karanténna stanica má zmluvne zabezpečené poskytovanie odborných veterinárnych činností a služieb nevyhnutných na zabezpečenie hlavných cieľov karanténnej stanice a pohody odchytených túlavých zvierat. </w:t>
      </w:r>
    </w:p>
    <w:p w:rsidR="00FE1131" w:rsidP="004A2921">
      <w:pPr>
        <w:ind w:left="426" w:firstLine="709"/>
        <w:jc w:val="both"/>
      </w:pPr>
    </w:p>
    <w:p w:rsidR="00AA424A" w:rsidP="004A2921">
      <w:pPr>
        <w:ind w:firstLine="709"/>
        <w:jc w:val="both"/>
      </w:pPr>
      <w:r w:rsidR="00930827">
        <w:t>(</w:t>
      </w:r>
      <w:r w:rsidR="00C849EF">
        <w:t>9</w:t>
      </w:r>
      <w:r w:rsidR="00930827">
        <w:t xml:space="preserve">)  </w:t>
      </w:r>
      <w:r>
        <w:t xml:space="preserve">Karanténna stanica </w:t>
      </w:r>
      <w:r w:rsidRPr="00FE1131">
        <w:t>m</w:t>
      </w:r>
      <w:r>
        <w:t>á</w:t>
      </w:r>
      <w:r w:rsidRPr="00FE1131">
        <w:t xml:space="preserve"> </w:t>
      </w:r>
      <w:r>
        <w:t xml:space="preserve">zaistené bezpečné skladovanie </w:t>
      </w:r>
      <w:r w:rsidR="004663BF">
        <w:t xml:space="preserve">a </w:t>
      </w:r>
      <w:r>
        <w:t>neškodné odstraňovanie</w:t>
      </w:r>
      <w:r w:rsidRPr="00FE1131">
        <w:t xml:space="preserve"> </w:t>
      </w:r>
      <w:r>
        <w:t>biologického</w:t>
      </w:r>
      <w:r w:rsidRPr="00FE1131">
        <w:t xml:space="preserve"> odpadu v súlade so </w:t>
      </w:r>
      <w:r>
        <w:t>osobitnými</w:t>
      </w:r>
      <w:r w:rsidRPr="00FE1131">
        <w:t xml:space="preserve"> predpismi</w:t>
      </w:r>
      <w:r>
        <w:rPr>
          <w:rStyle w:val="FootnoteReference"/>
        </w:rPr>
        <w:footnoteReference w:customMarkFollows="1" w:id="6"/>
        <w:t xml:space="preserve">5)</w:t>
      </w:r>
      <w:r w:rsidR="001A27E9">
        <w:t>.</w:t>
      </w:r>
      <w:r>
        <w:t xml:space="preserve"> </w:t>
      </w:r>
    </w:p>
    <w:p w:rsidR="00C849EF" w:rsidP="004A2921">
      <w:pPr>
        <w:ind w:firstLine="709"/>
        <w:jc w:val="both"/>
      </w:pPr>
    </w:p>
    <w:p w:rsidR="00C849EF" w:rsidP="004A2921">
      <w:pPr>
        <w:ind w:firstLine="709"/>
        <w:jc w:val="both"/>
      </w:pPr>
      <w:r w:rsidR="00930827">
        <w:t xml:space="preserve">(10) </w:t>
      </w:r>
      <w:r>
        <w:t>Karanténna stanica vedie evidenciu o prijatých, usmrtených a odoslaných odchytených túlavých zvieratách a o zvieratách narodených odchyteným túlavým zvieratám po ich prijatí do karanténnej stanice. Táto evidencia</w:t>
      </w:r>
      <w:r w:rsidR="007F2B7C">
        <w:t>,</w:t>
      </w:r>
      <w:r>
        <w:t xml:space="preserve"> vedená spôsobom vylučujúcim odstraňovanie alebo zmenu údajov bez možnosti zistenia</w:t>
      </w:r>
      <w:r w:rsidR="007F2B7C">
        <w:t>,</w:t>
      </w:r>
      <w:r>
        <w:t xml:space="preserve"> zah</w:t>
      </w:r>
      <w:r w:rsidR="007F2B7C">
        <w:t>ŕňa</w:t>
      </w:r>
      <w:r>
        <w:t>:</w:t>
      </w:r>
    </w:p>
    <w:p w:rsidR="00C849EF" w:rsidP="004A2921">
      <w:pPr>
        <w:numPr>
          <w:ilvl w:val="0"/>
          <w:numId w:val="27"/>
        </w:numPr>
        <w:jc w:val="both"/>
      </w:pPr>
      <w:r>
        <w:t>poradové číslo záznamu,</w:t>
      </w:r>
    </w:p>
    <w:p w:rsidR="00C849EF" w:rsidP="004A2921">
      <w:pPr>
        <w:numPr>
          <w:ilvl w:val="0"/>
          <w:numId w:val="27"/>
        </w:numPr>
        <w:jc w:val="both"/>
      </w:pPr>
      <w:r>
        <w:t xml:space="preserve">dátum </w:t>
      </w:r>
      <w:r w:rsidR="00983555">
        <w:t>príjmu odchyteného túlavého zvieraťa</w:t>
      </w:r>
      <w:r>
        <w:t>,</w:t>
      </w:r>
    </w:p>
    <w:p w:rsidR="00C849EF" w:rsidP="004A2921">
      <w:pPr>
        <w:numPr>
          <w:ilvl w:val="0"/>
          <w:numId w:val="27"/>
        </w:numPr>
        <w:jc w:val="both"/>
      </w:pPr>
      <w:r>
        <w:t>identifikáciu prijatého odchyteného túlavého zvieraťa</w:t>
      </w:r>
      <w:r w:rsidR="00983555">
        <w:t>, za ktorú sa považuje určenie druhu zvieraťa, plemennej príslušnosti ak je to možné, opisu exteriéru zvieraťa a </w:t>
      </w:r>
      <w:r w:rsidR="007F2B7C">
        <w:t>zistenie</w:t>
      </w:r>
      <w:r w:rsidR="00983555">
        <w:t xml:space="preserve"> individuálne</w:t>
      </w:r>
      <w:r w:rsidR="007F2B7C">
        <w:t>ho označenia</w:t>
      </w:r>
      <w:r w:rsidR="00983555">
        <w:t xml:space="preserve">; ak zvierat nie je individuálne označené po príjme </w:t>
      </w:r>
      <w:r w:rsidR="007F2B7C">
        <w:t xml:space="preserve">sa bezodkladne </w:t>
      </w:r>
      <w:r w:rsidR="00983555">
        <w:t>individuálne označí mikročipom alebo sa individuálne umiestni do chovného priestoru, ktorý sa označí spôsobom</w:t>
      </w:r>
      <w:r w:rsidRPr="00983555" w:rsidR="00983555">
        <w:t xml:space="preserve"> </w:t>
      </w:r>
      <w:r w:rsidR="00983555">
        <w:t>vylučujúcim zámenu, a to až do času jeho úhynu, usmrtenia alebo odoslania z karanténnej stanice,</w:t>
      </w:r>
    </w:p>
    <w:p w:rsidR="00983555" w:rsidP="004A2921">
      <w:pPr>
        <w:numPr>
          <w:ilvl w:val="0"/>
          <w:numId w:val="27"/>
        </w:numPr>
        <w:jc w:val="both"/>
      </w:pPr>
      <w:r>
        <w:t>popis zdravotného stavu v čase príjmu do karanténnej stanice,</w:t>
      </w:r>
    </w:p>
    <w:p w:rsidR="00983555" w:rsidP="004A2921">
      <w:pPr>
        <w:numPr>
          <w:ilvl w:val="0"/>
          <w:numId w:val="27"/>
        </w:numPr>
        <w:jc w:val="both"/>
      </w:pPr>
      <w:r>
        <w:t>vykonanie preventívnych opatrení potrebných na predchádzanie choroby prenosnej na iné zviera alebo človeka,</w:t>
      </w:r>
    </w:p>
    <w:p w:rsidR="00983555" w:rsidP="004A2921">
      <w:pPr>
        <w:numPr>
          <w:ilvl w:val="0"/>
          <w:numId w:val="27"/>
        </w:numPr>
        <w:jc w:val="both"/>
      </w:pPr>
      <w:r>
        <w:t>výsledky vyšetrení a testov potrebných na vylúčenie choroby prenosnej na iné zviera alebo človeka,</w:t>
      </w:r>
    </w:p>
    <w:p w:rsidR="00983555" w:rsidP="004A2921">
      <w:pPr>
        <w:numPr>
          <w:ilvl w:val="0"/>
          <w:numId w:val="27"/>
        </w:numPr>
        <w:jc w:val="both"/>
      </w:pPr>
      <w:r>
        <w:t xml:space="preserve">dátum úhynu, usmrtenia alebo </w:t>
      </w:r>
      <w:r w:rsidR="007F2B7C">
        <w:t xml:space="preserve">dátum </w:t>
      </w:r>
      <w:r>
        <w:t>odoslania zvieraťa</w:t>
      </w:r>
      <w:r w:rsidR="007F2B7C">
        <w:t xml:space="preserve"> po vylúčení možnosti prenosu choroby prenosnej na iné zviera alebo človeka</w:t>
      </w:r>
      <w:r>
        <w:t>,</w:t>
      </w:r>
    </w:p>
    <w:p w:rsidR="00983555" w:rsidP="004A2921">
      <w:pPr>
        <w:numPr>
          <w:ilvl w:val="0"/>
          <w:numId w:val="27"/>
        </w:numPr>
        <w:jc w:val="both"/>
      </w:pPr>
      <w:r>
        <w:t xml:space="preserve">podpisom a odtlačkom pečiatky </w:t>
      </w:r>
      <w:r w:rsidR="007F2B7C">
        <w:t xml:space="preserve">veterinárneho lekára </w:t>
      </w:r>
      <w:r>
        <w:t xml:space="preserve">potvrdené </w:t>
      </w:r>
      <w:r w:rsidR="007F2B7C">
        <w:t xml:space="preserve">zistenie individuálneho označenia zvieraťa a </w:t>
      </w:r>
      <w:r>
        <w:t>vykonanie úko</w:t>
      </w:r>
      <w:r w:rsidR="007F2B7C">
        <w:t>nu uvedeného v písmene d) až g).</w:t>
      </w:r>
    </w:p>
    <w:p w:rsidR="004663BF" w:rsidP="007E6293">
      <w:pPr>
        <w:jc w:val="both"/>
      </w:pPr>
    </w:p>
    <w:p w:rsidR="004663BF" w:rsidRPr="00FE1131" w:rsidP="004A2921">
      <w:pPr>
        <w:ind w:firstLine="709"/>
        <w:jc w:val="both"/>
      </w:pPr>
      <w:r w:rsidR="00930827">
        <w:t>(</w:t>
      </w:r>
      <w:r>
        <w:t xml:space="preserve">11) Karanténna stanica má vypracovaný štandardizovaný postup operácií, v ktorých sa podrobne uvádzajú povinnosti osôb zodpovedných za zvieratá na každej pozícii a opatrenia, ktoré je potrebné prijať pri predpokladaných i neočakávaných situáciách vrátane </w:t>
      </w:r>
      <w:r w:rsidR="00311E80">
        <w:t>dôležitých telefónnych kontaktov.</w:t>
      </w:r>
      <w:r>
        <w:t xml:space="preserve">  </w:t>
      </w:r>
    </w:p>
    <w:p w:rsidR="00412A07" w:rsidRPr="00FE1131" w:rsidP="007E6293">
      <w:pPr>
        <w:jc w:val="both"/>
      </w:pPr>
    </w:p>
    <w:p w:rsidR="00B9703B" w:rsidP="004A2921">
      <w:pPr>
        <w:ind w:firstLine="709"/>
        <w:jc w:val="both"/>
      </w:pPr>
      <w:r w:rsidR="00930827">
        <w:t>(</w:t>
      </w:r>
      <w:r w:rsidR="00BE0A3B">
        <w:t>12) Ak veterinárny lekár posúdi zdravotný stav, kondíciu a temperament odchyteného túlavého zvieraťa, môže rozhodnúť o jeho dočasnom obmedzení pohybu, ktoré neprekročí dobu piatich dní, ak nie je zabezpečené vodenie takéhoto zvieraťa na dobu najmenej jednej hodiny denne, za podmienok vylučujúcich šírenie alebo riziko šírenia choroby prenosnej na iné zviera alebo človeka.</w:t>
      </w:r>
      <w:r w:rsidR="006A0DFB">
        <w:t xml:space="preserve"> Obmedzenie voľnej plochy koterca však nie je prípustné, ak nie je dodržaná minimálna plocha rovnajúca sa druhej mocnine dĺžky psa meranej od hrotu nosa po koreň chvosta zväčšenej o</w:t>
      </w:r>
      <w:r w:rsidR="00EB58C3">
        <w:t> 0,2 m</w:t>
      </w:r>
      <w:r w:rsidR="006A0DFB">
        <w:t xml:space="preserve">. Ak sa drží skupina </w:t>
      </w:r>
      <w:r w:rsidR="00EB58C3">
        <w:t xml:space="preserve">maximálne štyroch </w:t>
      </w:r>
      <w:r w:rsidR="006A0DFB">
        <w:t>psov na obmedzenej ploche, tá zodpovedá minimálnej ploche rovnajúcej sa súčtu druhých mocnín dĺžky tela každého zvierať meranej od hrotu nosa po koreň chvosta zväčšenej o</w:t>
      </w:r>
      <w:r w:rsidR="00EB58C3">
        <w:t> 0,</w:t>
      </w:r>
      <w:r w:rsidR="006A0DFB">
        <w:t xml:space="preserve">15 m. Karanténna stanica o tomto rozhodnutí vedie písomné záznamy, ktoré sa uchovávajú po dobu dvoch rokov a  na požiadanie ich predkladá orgánu veterinárnej správy. </w:t>
      </w:r>
    </w:p>
    <w:p w:rsidR="00EB58C3" w:rsidP="004A2921">
      <w:pPr>
        <w:ind w:firstLine="709"/>
        <w:jc w:val="both"/>
      </w:pPr>
    </w:p>
    <w:p w:rsidR="00EB58C3" w:rsidP="004A2921">
      <w:pPr>
        <w:ind w:firstLine="709"/>
        <w:jc w:val="both"/>
      </w:pPr>
      <w:r w:rsidR="00930827">
        <w:t>(</w:t>
      </w:r>
      <w:r>
        <w:t>13) Rozmnožovanie zvierat v karanténnej stanici je považované za nežiaduce rozmnožovanie.</w:t>
      </w:r>
    </w:p>
    <w:p w:rsidR="006A0DFB" w:rsidP="007E6293">
      <w:pPr>
        <w:jc w:val="both"/>
      </w:pPr>
    </w:p>
    <w:p w:rsidR="007F2B7C" w:rsidP="007E6293">
      <w:pPr>
        <w:jc w:val="center"/>
        <w:rPr>
          <w:b/>
          <w:bCs/>
        </w:rPr>
      </w:pPr>
      <w:r w:rsidRPr="005F6FBB">
        <w:rPr>
          <w:b/>
          <w:bCs/>
        </w:rPr>
        <w:t>§ 1</w:t>
      </w:r>
      <w:r>
        <w:rPr>
          <w:b/>
          <w:bCs/>
        </w:rPr>
        <w:t>1</w:t>
      </w:r>
    </w:p>
    <w:p w:rsidR="007F2B7C" w:rsidRPr="005F6FBB" w:rsidP="007E6293">
      <w:pPr>
        <w:jc w:val="center"/>
        <w:rPr>
          <w:b/>
          <w:bCs/>
        </w:rPr>
      </w:pPr>
      <w:r>
        <w:rPr>
          <w:b/>
          <w:bCs/>
        </w:rPr>
        <w:t>Útulky pre zvieratá</w:t>
      </w:r>
    </w:p>
    <w:p w:rsidR="00B9703B" w:rsidRPr="007F2B7C" w:rsidP="007E6293">
      <w:pPr>
        <w:jc w:val="both"/>
      </w:pPr>
    </w:p>
    <w:p w:rsidR="00773168" w:rsidP="004A2921">
      <w:pPr>
        <w:ind w:firstLine="709"/>
        <w:jc w:val="both"/>
      </w:pPr>
      <w:r w:rsidR="00A7144C">
        <w:t>(</w:t>
      </w:r>
      <w:r>
        <w:t>1)</w:t>
      </w:r>
      <w:r w:rsidR="00A7144C">
        <w:t xml:space="preserve"> </w:t>
      </w:r>
      <w:r>
        <w:t>Útulok pre zvieratá slúži na držbu nechcených zvierat, zvierat na ktoré sa vzťahujú opatrenia uložené podľa osobitného predpisu</w:t>
      </w:r>
      <w:r>
        <w:rPr>
          <w:vertAlign w:val="superscript"/>
        </w:rPr>
        <w:t>3</w:t>
      </w:r>
      <w:r w:rsidR="00905F5E">
        <w:rPr>
          <w:vertAlign w:val="superscript"/>
        </w:rPr>
        <w:t>)</w:t>
      </w:r>
      <w:r>
        <w:t xml:space="preserve"> a odchytených túlavých zvierat po ukončení vyšetrení, testov a preventívnych opatrení vylučujúcich chorobu prenosnú na iné zviera alebo človeka vykonaných v karanténnej stanici. </w:t>
      </w:r>
    </w:p>
    <w:p w:rsidR="00B9703B" w:rsidRPr="007F2B7C" w:rsidP="007E6293">
      <w:pPr>
        <w:jc w:val="both"/>
      </w:pPr>
    </w:p>
    <w:p w:rsidR="00773168" w:rsidP="0040168E">
      <w:pPr>
        <w:ind w:firstLine="709"/>
        <w:jc w:val="both"/>
      </w:pPr>
      <w:r w:rsidR="00A7144C">
        <w:t xml:space="preserve">(2) </w:t>
      </w:r>
      <w:r>
        <w:t xml:space="preserve">Útulok pre zvieratá má dostatok miestností, boxov, kotercov alebo klietok pre všetky zvieratá držané v náhradnej starostlivosti, ktorým zabezpečujú dostatočnú voľnosť pohybu a ochranu pred inými držanými zvieratami, ak je to kvôli agresivite a iným prejavom správania týchto zvierat potrebné. </w:t>
      </w:r>
    </w:p>
    <w:p w:rsidR="00773168" w:rsidP="0040168E">
      <w:pPr>
        <w:ind w:firstLine="709"/>
        <w:jc w:val="both"/>
      </w:pPr>
    </w:p>
    <w:p w:rsidR="00773168" w:rsidP="0040168E">
      <w:pPr>
        <w:ind w:firstLine="709"/>
        <w:jc w:val="both"/>
      </w:pPr>
      <w:r w:rsidR="00A7144C">
        <w:t>(</w:t>
      </w:r>
      <w:r>
        <w:t>3)</w:t>
      </w:r>
      <w:r w:rsidR="00A7144C">
        <w:t xml:space="preserve"> </w:t>
      </w:r>
      <w:r>
        <w:t>Útulok pre zvieratá a jeho jednotlivé časti sú tak naprojektované a skonštruované, aby sa zabránilo úniku zvierať držaných v náhradnej starostlivosti.</w:t>
      </w:r>
    </w:p>
    <w:p w:rsidR="00773168" w:rsidP="0040168E">
      <w:pPr>
        <w:ind w:firstLine="709"/>
        <w:jc w:val="both"/>
      </w:pPr>
    </w:p>
    <w:p w:rsidR="00773168" w:rsidP="0040168E">
      <w:pPr>
        <w:ind w:firstLine="709"/>
        <w:jc w:val="both"/>
      </w:pPr>
      <w:r w:rsidR="00A7144C">
        <w:t>(</w:t>
      </w:r>
      <w:r>
        <w:t>4)</w:t>
      </w:r>
      <w:r w:rsidR="00A7144C">
        <w:t xml:space="preserve"> </w:t>
      </w:r>
      <w:r>
        <w:t>Útulok pre zvieratá má zabezpečenú dodávku pitnej vody a energie na zabezpečenie vhodného vnútorného prostredia a osvetlenia.</w:t>
      </w:r>
    </w:p>
    <w:p w:rsidR="00773168" w:rsidP="0040168E">
      <w:pPr>
        <w:ind w:firstLine="709"/>
        <w:jc w:val="both"/>
      </w:pPr>
    </w:p>
    <w:p w:rsidR="00773168" w:rsidP="0040168E">
      <w:pPr>
        <w:ind w:firstLine="709"/>
        <w:jc w:val="both"/>
      </w:pPr>
      <w:r w:rsidR="00A7144C">
        <w:t>(</w:t>
      </w:r>
      <w:r>
        <w:t>5)</w:t>
      </w:r>
      <w:r w:rsidR="00A7144C">
        <w:t xml:space="preserve"> </w:t>
      </w:r>
      <w:r>
        <w:t>Útulok pre zvieratá má najmenej jednu miestnosť vhodnú na ošetrovanie zvierat v náhradnej starostlivosti a na vykonanie potrebných preventívnych opatrení, testov a odberov vzoriek na laboratórne alebo iné potrebné vyšetrenie (ďalej len „ošetrovňa“).</w:t>
      </w:r>
    </w:p>
    <w:p w:rsidR="00773168" w:rsidP="0040168E">
      <w:pPr>
        <w:ind w:firstLine="709"/>
        <w:jc w:val="both"/>
      </w:pPr>
    </w:p>
    <w:p w:rsidR="00773168" w:rsidP="0040168E">
      <w:pPr>
        <w:ind w:firstLine="709"/>
        <w:jc w:val="both"/>
      </w:pPr>
      <w:r w:rsidR="00A7144C">
        <w:t>(</w:t>
      </w:r>
      <w:r>
        <w:t>6)</w:t>
      </w:r>
      <w:r w:rsidR="00A7144C">
        <w:t xml:space="preserve"> </w:t>
      </w:r>
      <w:r>
        <w:t>Ošetrovňa je</w:t>
      </w:r>
    </w:p>
    <w:p w:rsidR="00773168" w:rsidRPr="00FE1131" w:rsidP="0040168E">
      <w:pPr>
        <w:numPr>
          <w:ilvl w:val="0"/>
          <w:numId w:val="29"/>
        </w:numPr>
        <w:tabs>
          <w:tab w:val="left" w:pos="993"/>
        </w:tabs>
        <w:jc w:val="both"/>
      </w:pPr>
      <w:r>
        <w:t>prevádzkovo oddelená a povrchy stien, podlahy, okien, dverí a použitého vybavenia sú ľahko čistiteľné a dezinfikovateľné,</w:t>
      </w:r>
    </w:p>
    <w:p w:rsidR="00773168" w:rsidP="0040168E">
      <w:pPr>
        <w:numPr>
          <w:ilvl w:val="0"/>
          <w:numId w:val="29"/>
        </w:numPr>
        <w:tabs>
          <w:tab w:val="left" w:pos="993"/>
        </w:tabs>
        <w:jc w:val="both"/>
      </w:pPr>
      <w:r>
        <w:t xml:space="preserve">vetrateľná, dobre osvetlená a má zabezpečený vhodný systém na zabezpečenie optimálnej teploty potrebnej na kvalitné vykonávanie nutného ošetrenia a potrebných vyšetrení, testov a preventívnych opatrení, ktorými sa na tento účel rozumejú najmä </w:t>
      </w:r>
      <w:r w:rsidR="001A27E9">
        <w:t>očkovania zvierat,</w:t>
      </w:r>
    </w:p>
    <w:p w:rsidR="00773168" w:rsidRPr="00FE1131" w:rsidP="0040168E">
      <w:pPr>
        <w:numPr>
          <w:ilvl w:val="0"/>
          <w:numId w:val="29"/>
        </w:numPr>
        <w:tabs>
          <w:tab w:val="left" w:pos="993"/>
        </w:tabs>
        <w:jc w:val="both"/>
      </w:pPr>
      <w:r>
        <w:t>umiestnená</w:t>
      </w:r>
      <w:r w:rsidRPr="00FE1131">
        <w:t xml:space="preserve"> tak, aby bol k </w:t>
      </w:r>
      <w:r>
        <w:t>nej</w:t>
      </w:r>
      <w:r w:rsidRPr="00FE1131">
        <w:t xml:space="preserve"> ľahký prístup sprievod</w:t>
      </w:r>
      <w:r>
        <w:t>nej osoby s</w:t>
      </w:r>
      <w:r w:rsidR="001A27E9">
        <w:t>o</w:t>
      </w:r>
      <w:r>
        <w:t xml:space="preserve"> zvieraťom</w:t>
      </w:r>
      <w:r w:rsidRPr="001A27E9" w:rsidR="001A27E9">
        <w:t xml:space="preserve"> </w:t>
      </w:r>
      <w:r w:rsidR="001A27E9">
        <w:t>v náhradnej starostlivosti</w:t>
      </w:r>
      <w:r>
        <w:t xml:space="preserve">, </w:t>
      </w:r>
    </w:p>
    <w:p w:rsidR="00773168" w:rsidP="0040168E">
      <w:pPr>
        <w:numPr>
          <w:ilvl w:val="0"/>
          <w:numId w:val="29"/>
        </w:numPr>
        <w:tabs>
          <w:tab w:val="left" w:pos="993"/>
        </w:tabs>
        <w:jc w:val="both"/>
      </w:pPr>
      <w:r w:rsidRPr="00FE1131">
        <w:t>vybaven</w:t>
      </w:r>
      <w:r>
        <w:t>á</w:t>
      </w:r>
      <w:r w:rsidRPr="00FE1131">
        <w:t xml:space="preserve"> </w:t>
      </w:r>
      <w:r>
        <w:t xml:space="preserve">zariadením a </w:t>
      </w:r>
      <w:r w:rsidRPr="00FE1131">
        <w:t>prístrojovou technikou</w:t>
      </w:r>
      <w:r>
        <w:t xml:space="preserve"> potrebnou na základné vyšetrenie, ošetrenie, odber vzoriek a iné potrebné testovanie v súlade s dobrou veterinárnou praxou</w:t>
      </w:r>
      <w:r w:rsidR="001A27E9">
        <w:t>; odporúča sa zabezpečiť vhodné chirurgické inštrumentárium na vykonávanie sterilizácie a kastrácie nechcených zvierat a túlavých zvierat, ktorých vlastníka nie je možné zistiť do jedného mesiaca od jeho prijatia do útulku pre zvieratá</w:t>
      </w:r>
      <w:r>
        <w:t>.</w:t>
      </w:r>
    </w:p>
    <w:p w:rsidR="00773168" w:rsidP="007E6293">
      <w:pPr>
        <w:tabs>
          <w:tab w:val="left" w:pos="993"/>
        </w:tabs>
        <w:jc w:val="both"/>
      </w:pPr>
    </w:p>
    <w:p w:rsidR="00773168" w:rsidP="0040168E">
      <w:pPr>
        <w:ind w:firstLine="709"/>
        <w:jc w:val="both"/>
      </w:pPr>
      <w:r w:rsidR="00A7144C">
        <w:t>(</w:t>
      </w:r>
      <w:r>
        <w:t>7)</w:t>
      </w:r>
      <w:r w:rsidR="00A7144C">
        <w:t xml:space="preserve"> </w:t>
      </w:r>
      <w:r w:rsidR="001A27E9">
        <w:t xml:space="preserve">Útulok pre zvieratá </w:t>
      </w:r>
      <w:r>
        <w:t>má dostatok skladový priestorov vhodných na uskladnenie potrebného množstva zásob krmiva, podstielky a pomôcok a náradia.</w:t>
      </w:r>
      <w:r w:rsidR="001A27E9">
        <w:t xml:space="preserve"> </w:t>
      </w:r>
    </w:p>
    <w:p w:rsidR="00773168" w:rsidP="0040168E">
      <w:pPr>
        <w:ind w:firstLine="709"/>
        <w:jc w:val="both"/>
      </w:pPr>
    </w:p>
    <w:p w:rsidR="00773168" w:rsidRPr="00FE1131" w:rsidP="0040168E">
      <w:pPr>
        <w:ind w:firstLine="709"/>
        <w:jc w:val="both"/>
      </w:pPr>
      <w:r w:rsidR="00A7144C">
        <w:t>(</w:t>
      </w:r>
      <w:r>
        <w:t>8)</w:t>
      </w:r>
      <w:r w:rsidR="00A7144C">
        <w:t xml:space="preserve"> </w:t>
      </w:r>
      <w:r w:rsidR="001A27E9">
        <w:t xml:space="preserve">Útulok pre zvieratá </w:t>
      </w:r>
      <w:r>
        <w:t xml:space="preserve">má zmluvne zabezpečené poskytovanie odborných veterinárnych činností a služieb nevyhnutných na </w:t>
      </w:r>
      <w:r w:rsidR="001A27E9">
        <w:t xml:space="preserve">zabezpečenie dobrého zdravotného stavu </w:t>
      </w:r>
      <w:r>
        <w:t>a pohody zvierat</w:t>
      </w:r>
      <w:r w:rsidRPr="001A27E9" w:rsidR="001A27E9">
        <w:t xml:space="preserve"> </w:t>
      </w:r>
      <w:r w:rsidR="001A27E9">
        <w:t>v náhradnej starostlivosti</w:t>
      </w:r>
      <w:r>
        <w:t xml:space="preserve">. </w:t>
      </w:r>
    </w:p>
    <w:p w:rsidR="00773168" w:rsidP="0040168E">
      <w:pPr>
        <w:ind w:firstLine="709"/>
        <w:jc w:val="both"/>
      </w:pPr>
    </w:p>
    <w:p w:rsidR="00773168" w:rsidP="0040168E">
      <w:pPr>
        <w:ind w:firstLine="709"/>
        <w:jc w:val="both"/>
      </w:pPr>
      <w:r w:rsidR="00A7144C">
        <w:t>(</w:t>
      </w:r>
      <w:r>
        <w:t>9)</w:t>
      </w:r>
      <w:r w:rsidR="00A7144C">
        <w:t xml:space="preserve"> </w:t>
      </w:r>
      <w:r w:rsidR="001A27E9">
        <w:t xml:space="preserve">Útulok pre zvieratá </w:t>
      </w:r>
      <w:r w:rsidRPr="00FE1131">
        <w:t>m</w:t>
      </w:r>
      <w:r>
        <w:t>á</w:t>
      </w:r>
      <w:r w:rsidRPr="00FE1131">
        <w:t xml:space="preserve"> </w:t>
      </w:r>
      <w:r>
        <w:t>zaistené bezpečné skladovanie a neškodné odstraňovanie</w:t>
      </w:r>
      <w:r w:rsidRPr="00FE1131">
        <w:t xml:space="preserve"> </w:t>
      </w:r>
      <w:r>
        <w:t>biologického</w:t>
      </w:r>
      <w:r w:rsidRPr="00FE1131">
        <w:t xml:space="preserve"> odpadu v súlade so </w:t>
      </w:r>
      <w:r>
        <w:t>osobitnými</w:t>
      </w:r>
      <w:r w:rsidRPr="00FE1131">
        <w:t xml:space="preserve"> predpismi</w:t>
      </w:r>
      <w:r w:rsidR="00DA03F7">
        <w:rPr>
          <w:vertAlign w:val="superscript"/>
        </w:rPr>
        <w:t>5</w:t>
      </w:r>
      <w:r w:rsidR="001A27E9">
        <w:t>.</w:t>
      </w:r>
      <w:r>
        <w:t xml:space="preserve"> </w:t>
      </w:r>
    </w:p>
    <w:p w:rsidR="00773168" w:rsidP="0040168E">
      <w:pPr>
        <w:ind w:firstLine="709"/>
        <w:jc w:val="both"/>
      </w:pPr>
    </w:p>
    <w:p w:rsidR="00773168" w:rsidP="0040168E">
      <w:pPr>
        <w:ind w:firstLine="709"/>
        <w:jc w:val="both"/>
      </w:pPr>
      <w:r w:rsidR="00A7144C">
        <w:t xml:space="preserve">(10) </w:t>
      </w:r>
      <w:r w:rsidR="00DA03F7">
        <w:t xml:space="preserve">Útulok pre zvieratá </w:t>
      </w:r>
      <w:r>
        <w:t>vedie evidenciu o pri</w:t>
      </w:r>
      <w:r w:rsidR="00DA03F7">
        <w:t xml:space="preserve">jatých, usmrtených a odoslaných </w:t>
      </w:r>
      <w:r>
        <w:t xml:space="preserve">zvieratách </w:t>
      </w:r>
      <w:r w:rsidR="00DA03F7">
        <w:t xml:space="preserve">v náhradnej starostlivosti </w:t>
      </w:r>
      <w:r>
        <w:t xml:space="preserve">a o zvieratách narodených zvieratám </w:t>
      </w:r>
      <w:r w:rsidR="00DA03F7">
        <w:t>v náhradnej starostlivosti</w:t>
      </w:r>
      <w:r>
        <w:t>. Táto evidencia, vedená spôsobom vylučujúcim odstraňovanie alebo zmenu údajov bez možnosti zistenia, zahŕňa:</w:t>
      </w:r>
    </w:p>
    <w:p w:rsidR="00773168" w:rsidP="0040168E">
      <w:pPr>
        <w:numPr>
          <w:ilvl w:val="0"/>
          <w:numId w:val="31"/>
        </w:numPr>
        <w:jc w:val="both"/>
      </w:pPr>
      <w:r>
        <w:t>poradové číslo záznamu,</w:t>
      </w:r>
    </w:p>
    <w:p w:rsidR="00773168" w:rsidP="0040168E">
      <w:pPr>
        <w:numPr>
          <w:ilvl w:val="0"/>
          <w:numId w:val="31"/>
        </w:numPr>
        <w:jc w:val="both"/>
      </w:pPr>
      <w:r>
        <w:t>dátum príjmu zvieraťa</w:t>
      </w:r>
      <w:r w:rsidR="00DA03F7">
        <w:t xml:space="preserve"> do útulku pre zvieratá</w:t>
      </w:r>
      <w:r>
        <w:t>,</w:t>
      </w:r>
    </w:p>
    <w:p w:rsidR="00773168" w:rsidP="0040168E">
      <w:pPr>
        <w:numPr>
          <w:ilvl w:val="0"/>
          <w:numId w:val="31"/>
        </w:numPr>
        <w:jc w:val="both"/>
      </w:pPr>
      <w:r>
        <w:t xml:space="preserve">identifikáciu prijatého zvieraťa, za ktorú sa považuje určenie druhu zvieraťa, plemennej príslušnosti ak je to možné, opisu exteriéru zvieraťa a zistenie individuálneho </w:t>
      </w:r>
      <w:r w:rsidR="00DA03F7">
        <w:t xml:space="preserve">nezameniteľného </w:t>
      </w:r>
      <w:r>
        <w:t xml:space="preserve">označenia; ak zvierat nie je individuálne </w:t>
      </w:r>
      <w:r w:rsidR="00DA03F7">
        <w:t xml:space="preserve">nezameniteľne </w:t>
      </w:r>
      <w:r>
        <w:t>označené po príjme sa bezodkladne označí mikročipom,</w:t>
      </w:r>
    </w:p>
    <w:p w:rsidR="00773168" w:rsidP="0040168E">
      <w:pPr>
        <w:numPr>
          <w:ilvl w:val="0"/>
          <w:numId w:val="31"/>
        </w:numPr>
        <w:jc w:val="both"/>
      </w:pPr>
      <w:r>
        <w:t xml:space="preserve">popis zdravotného stavu v čase príjmu do </w:t>
      </w:r>
      <w:r w:rsidR="00DA03F7">
        <w:t>útulku pre zvieratá</w:t>
      </w:r>
      <w:r>
        <w:t>,</w:t>
      </w:r>
    </w:p>
    <w:p w:rsidR="00773168" w:rsidP="0040168E">
      <w:pPr>
        <w:numPr>
          <w:ilvl w:val="0"/>
          <w:numId w:val="31"/>
        </w:numPr>
        <w:jc w:val="both"/>
      </w:pPr>
      <w:r>
        <w:t>vykonanie preventívnych opatrení potrebných na predchádzanie choroby prenosnej na iné zviera alebo človeka,</w:t>
      </w:r>
    </w:p>
    <w:p w:rsidR="00773168" w:rsidP="0040168E">
      <w:pPr>
        <w:numPr>
          <w:ilvl w:val="0"/>
          <w:numId w:val="31"/>
        </w:numPr>
        <w:jc w:val="both"/>
      </w:pPr>
      <w:r>
        <w:t>výsledky vyšetrení a testov potrebných na vylúčenie choroby prenosnej na iné zviera alebo človeka,</w:t>
      </w:r>
    </w:p>
    <w:p w:rsidR="00DA03F7" w:rsidP="0040168E">
      <w:pPr>
        <w:numPr>
          <w:ilvl w:val="0"/>
          <w:numId w:val="31"/>
        </w:numPr>
        <w:jc w:val="both"/>
      </w:pPr>
      <w:r>
        <w:t xml:space="preserve">vykonanie sterilizácie alebo kastrácie zvieraťa </w:t>
      </w:r>
      <w:r w:rsidR="00341028">
        <w:t>,</w:t>
      </w:r>
    </w:p>
    <w:p w:rsidR="00773168" w:rsidP="0040168E">
      <w:pPr>
        <w:numPr>
          <w:ilvl w:val="0"/>
          <w:numId w:val="31"/>
        </w:numPr>
        <w:jc w:val="both"/>
      </w:pPr>
      <w:r>
        <w:t xml:space="preserve">dátum úhynu, usmrtenia alebo dátum </w:t>
      </w:r>
      <w:r w:rsidR="00DA03F7">
        <w:t>odovzdania</w:t>
      </w:r>
      <w:r>
        <w:t xml:space="preserve"> zvieraťa </w:t>
      </w:r>
      <w:r w:rsidR="00DA03F7">
        <w:t>vlastníkovi alebo do inej náhradnej starostlivosti</w:t>
      </w:r>
      <w:r>
        <w:t>,</w:t>
      </w:r>
    </w:p>
    <w:p w:rsidR="00773168" w:rsidP="0040168E">
      <w:pPr>
        <w:numPr>
          <w:ilvl w:val="0"/>
          <w:numId w:val="31"/>
        </w:numPr>
        <w:jc w:val="both"/>
      </w:pPr>
      <w:r>
        <w:t xml:space="preserve">podpisom a odtlačkom pečiatky veterinárneho lekára potvrdené </w:t>
      </w:r>
      <w:r w:rsidR="00DA03F7">
        <w:t>overenie alebo vykonanie</w:t>
      </w:r>
      <w:r>
        <w:t xml:space="preserve"> individuálneho </w:t>
      </w:r>
      <w:r w:rsidR="00DA03F7">
        <w:t xml:space="preserve">nezameniteľného </w:t>
      </w:r>
      <w:r>
        <w:t>označenia zvieraťa a vykonanie úkonu uvedeného v písmen</w:t>
      </w:r>
      <w:r w:rsidR="00905F5E">
        <w:t>ách</w:t>
      </w:r>
      <w:r>
        <w:t xml:space="preserve"> d) až </w:t>
      </w:r>
      <w:r w:rsidR="00DA03F7">
        <w:t>h</w:t>
      </w:r>
      <w:r>
        <w:t>).</w:t>
      </w:r>
    </w:p>
    <w:p w:rsidR="00773168" w:rsidP="007E6293">
      <w:pPr>
        <w:jc w:val="both"/>
      </w:pPr>
    </w:p>
    <w:p w:rsidR="00773168" w:rsidRPr="00FE1131" w:rsidP="0040168E">
      <w:pPr>
        <w:ind w:firstLine="709"/>
        <w:jc w:val="both"/>
      </w:pPr>
      <w:r w:rsidR="00A7144C">
        <w:t>(</w:t>
      </w:r>
      <w:r>
        <w:t xml:space="preserve">11) </w:t>
      </w:r>
      <w:r w:rsidR="00DA03F7">
        <w:t xml:space="preserve">Útulok pre zvieratá </w:t>
      </w:r>
      <w:r>
        <w:t xml:space="preserve">má vypracovaný štandardizovaný postup operácií, v ktorých sa podrobne uvádzajú povinnosti osôb zodpovedných za zvieratá na každej pozícii a opatrenia, ktoré je potrebné prijať pri predpokladaných i neočakávaných situáciách vrátane dôležitých telefónnych kontaktov.  </w:t>
      </w:r>
    </w:p>
    <w:p w:rsidR="00773168" w:rsidRPr="00FE1131" w:rsidP="0040168E">
      <w:pPr>
        <w:ind w:firstLine="709"/>
        <w:jc w:val="both"/>
      </w:pPr>
    </w:p>
    <w:p w:rsidR="00773168" w:rsidP="0040168E">
      <w:pPr>
        <w:ind w:firstLine="709"/>
        <w:jc w:val="both"/>
      </w:pPr>
      <w:r w:rsidR="00A7144C">
        <w:t>(</w:t>
      </w:r>
      <w:r>
        <w:t xml:space="preserve">12) </w:t>
      </w:r>
      <w:r w:rsidR="00DA03F7">
        <w:t>Útulok pre zvieratá môže zabezpečiť vo vyhradenom čase mimo kŕmenia a </w:t>
      </w:r>
      <w:r w:rsidR="00BB5E59">
        <w:t>spánku</w:t>
      </w:r>
      <w:r w:rsidR="00DA03F7">
        <w:t xml:space="preserve"> zvierat držaných v náhradnej starostlivosti sociálny kontakt držaných zvierat s</w:t>
      </w:r>
      <w:r w:rsidR="00ED6479">
        <w:t> </w:t>
      </w:r>
      <w:r w:rsidR="00DA03F7">
        <w:t>verejnosťou</w:t>
      </w:r>
      <w:r w:rsidR="00ED6479">
        <w:t xml:space="preserve">, </w:t>
      </w:r>
      <w:r w:rsidR="00BB5E59">
        <w:t>za podmienky že nehrozí</w:t>
      </w:r>
      <w:r w:rsidR="00ED6479">
        <w:t xml:space="preserve"> riziko prenosu choroby prenosnej na iné zviera alebo človeka.</w:t>
      </w:r>
      <w:r w:rsidR="00DA03F7">
        <w:t xml:space="preserve"> </w:t>
      </w:r>
      <w:r w:rsidR="00ED6479">
        <w:t xml:space="preserve">Najvhodnejším </w:t>
      </w:r>
      <w:r w:rsidR="00BB5E59">
        <w:t>spôsobom je zabezpečenie vodenia</w:t>
      </w:r>
      <w:r w:rsidR="00ED6479">
        <w:t xml:space="preserve"> zvierat na vôdzke alebo inom fixačnom zariadení osobami primerane fyzicky a psychicky vyvinutými. Vodenia sa majú zúčastňovať všetky zvieratá, ktoré nie sú agresívne a pre ktoré je možné zabezpečiť primerane vyvinuté osoby. Ostatným zvieratám sa voľnosť pohybu a sociálny kontakt zabezpečuje iným vhodným spôsobom, najmä systémom ohradených výbehov, v ktorých je možné zvieratá podľa potreby spájať a oddeľovať.</w:t>
      </w:r>
      <w:r>
        <w:t xml:space="preserve"> </w:t>
      </w:r>
    </w:p>
    <w:p w:rsidR="00773168" w:rsidP="007E6293">
      <w:pPr>
        <w:jc w:val="both"/>
      </w:pPr>
    </w:p>
    <w:p w:rsidR="00773168" w:rsidP="0040168E">
      <w:pPr>
        <w:ind w:firstLine="709"/>
        <w:jc w:val="both"/>
      </w:pPr>
      <w:r w:rsidR="00A7144C">
        <w:t>(</w:t>
      </w:r>
      <w:r>
        <w:t>13) Rozmnožovanie zvierat v</w:t>
      </w:r>
      <w:r w:rsidR="00ED6479">
        <w:t> útulku pre zvieratá</w:t>
      </w:r>
      <w:r>
        <w:t xml:space="preserve"> je považované za nežiaduce rozmnožovanie.</w:t>
      </w:r>
    </w:p>
    <w:p w:rsidR="00773168" w:rsidP="007E6293">
      <w:pPr>
        <w:jc w:val="both"/>
      </w:pPr>
    </w:p>
    <w:p w:rsidR="0040168E" w:rsidP="007E6293">
      <w:pPr>
        <w:jc w:val="center"/>
        <w:rPr>
          <w:b/>
        </w:rPr>
      </w:pPr>
    </w:p>
    <w:p w:rsidR="00412A07" w:rsidRPr="0010467C" w:rsidP="007E6293">
      <w:pPr>
        <w:jc w:val="center"/>
        <w:rPr>
          <w:b/>
        </w:rPr>
      </w:pPr>
      <w:r w:rsidRPr="0010467C" w:rsidR="0010467C">
        <w:rPr>
          <w:b/>
        </w:rPr>
        <w:t>PIATA ČASŤ</w:t>
      </w:r>
    </w:p>
    <w:p w:rsidR="007F2B7C" w:rsidRPr="0010467C" w:rsidP="007E6293">
      <w:pPr>
        <w:jc w:val="center"/>
        <w:rPr>
          <w:b/>
        </w:rPr>
      </w:pPr>
      <w:r w:rsidR="0010467C">
        <w:rPr>
          <w:b/>
        </w:rPr>
        <w:t>PRECHODNÉ</w:t>
      </w:r>
      <w:r w:rsidRPr="0010467C">
        <w:rPr>
          <w:b/>
        </w:rPr>
        <w:t xml:space="preserve"> </w:t>
      </w:r>
      <w:r w:rsidRPr="00E660F6" w:rsidR="00E660F6">
        <w:rPr>
          <w:b/>
          <w:bCs/>
          <w:caps/>
        </w:rPr>
        <w:t xml:space="preserve">a záverečné </w:t>
      </w:r>
      <w:r w:rsidRPr="0010467C">
        <w:rPr>
          <w:b/>
        </w:rPr>
        <w:t>USTANOVENIA</w:t>
      </w:r>
    </w:p>
    <w:p w:rsidR="007F2B7C" w:rsidRPr="0010467C" w:rsidP="007E6293">
      <w:pPr>
        <w:jc w:val="center"/>
        <w:rPr>
          <w:b/>
        </w:rPr>
      </w:pPr>
    </w:p>
    <w:p w:rsidR="007F2B7C" w:rsidP="007E6293">
      <w:pPr>
        <w:jc w:val="center"/>
        <w:rPr>
          <w:b/>
          <w:bCs/>
        </w:rPr>
      </w:pPr>
      <w:r w:rsidRPr="005F6FBB">
        <w:rPr>
          <w:b/>
          <w:bCs/>
        </w:rPr>
        <w:t>§ 1</w:t>
      </w:r>
      <w:r>
        <w:rPr>
          <w:b/>
          <w:bCs/>
        </w:rPr>
        <w:t>2</w:t>
      </w:r>
    </w:p>
    <w:p w:rsidR="007F2B7C" w:rsidP="007E6293">
      <w:pPr>
        <w:jc w:val="center"/>
        <w:rPr>
          <w:b/>
          <w:bCs/>
        </w:rPr>
      </w:pPr>
      <w:r>
        <w:rPr>
          <w:b/>
          <w:bCs/>
        </w:rPr>
        <w:t>Prechodné ustanovenia</w:t>
      </w:r>
    </w:p>
    <w:p w:rsidR="007F2B7C" w:rsidP="007E6293">
      <w:pPr>
        <w:jc w:val="center"/>
        <w:rPr>
          <w:b/>
          <w:bCs/>
        </w:rPr>
      </w:pPr>
    </w:p>
    <w:p w:rsidR="00BB5E59" w:rsidP="00E660F6">
      <w:pPr>
        <w:jc w:val="both"/>
      </w:pPr>
      <w:r w:rsidR="00E660F6">
        <w:tab/>
        <w:t xml:space="preserve">(1) </w:t>
      </w:r>
      <w:r>
        <w:t xml:space="preserve">Všetky chovné zariadenia, karanténne stanice a útulky pre zvieratá uvádzané do prevádzky po prvý raz alebo chovné zariadenia, karanténne stanice a útulky pre zvieratá po rekonštrukcii ukončenej po nadobudnutí účinnosti tejto vyhlášky musia spĺňať všetky požiadavky na ochranu spoločenských zvierat ustanovených touto vyhláškou. </w:t>
      </w:r>
    </w:p>
    <w:p w:rsidR="00637141" w:rsidP="00E660F6">
      <w:pPr>
        <w:jc w:val="both"/>
      </w:pPr>
    </w:p>
    <w:p w:rsidR="00BB5E59" w:rsidP="00E660F6">
      <w:pPr>
        <w:ind w:firstLine="720"/>
        <w:jc w:val="both"/>
      </w:pPr>
      <w:r w:rsidR="00E660F6">
        <w:t xml:space="preserve">(2) </w:t>
      </w:r>
      <w:r>
        <w:t>Chovné zariadenia</w:t>
      </w:r>
      <w:r w:rsidR="00637141">
        <w:t>, karanténne stanice a útulky pre zvieratá</w:t>
      </w:r>
      <w:r>
        <w:t xml:space="preserve"> existujúce pred účinnosťou tejto vyhlášky musia spĺňať požiadavky na minimálnu plochu a priestor najneskôr do troch rokov od nadobudnutia účinnosti tejto vyhlášky.</w:t>
      </w:r>
      <w:r w:rsidR="00637141">
        <w:t xml:space="preserve"> </w:t>
      </w:r>
    </w:p>
    <w:p w:rsidR="00637141" w:rsidP="00E660F6">
      <w:pPr>
        <w:jc w:val="both"/>
      </w:pPr>
    </w:p>
    <w:p w:rsidR="00BB5E59" w:rsidP="00E660F6">
      <w:pPr>
        <w:ind w:firstLine="720"/>
        <w:jc w:val="both"/>
      </w:pPr>
      <w:r w:rsidR="00E660F6">
        <w:t xml:space="preserve">(3) </w:t>
      </w:r>
      <w:r>
        <w:t>Chovné zariadenia</w:t>
      </w:r>
      <w:r w:rsidR="00637141">
        <w:t>, karanténne stanice a útulky pre zvieratá</w:t>
      </w:r>
      <w:r>
        <w:t xml:space="preserve"> existujúce pred účinnosťou tejto vyhlášky musia spĺňať požiadavky na obohatenie priestoru najneskôr do šiestich mesiacov od nadobudnutia účinnosti tejto vyhlášky.</w:t>
      </w:r>
    </w:p>
    <w:p w:rsidR="00637141" w:rsidP="007E6293">
      <w:pPr>
        <w:tabs>
          <w:tab w:val="left" w:pos="360"/>
        </w:tabs>
        <w:jc w:val="both"/>
      </w:pPr>
    </w:p>
    <w:p w:rsidR="00637141" w:rsidP="007E6293">
      <w:pPr>
        <w:tabs>
          <w:tab w:val="left" w:pos="360"/>
        </w:tabs>
        <w:jc w:val="both"/>
      </w:pPr>
    </w:p>
    <w:p w:rsidR="007F2B7C" w:rsidP="007E6293">
      <w:pPr>
        <w:jc w:val="center"/>
        <w:rPr>
          <w:b/>
          <w:bCs/>
        </w:rPr>
      </w:pPr>
      <w:r w:rsidRPr="005F6FBB">
        <w:rPr>
          <w:b/>
          <w:bCs/>
        </w:rPr>
        <w:t>§ 1</w:t>
      </w:r>
      <w:r>
        <w:rPr>
          <w:b/>
          <w:bCs/>
        </w:rPr>
        <w:t>3</w:t>
      </w:r>
    </w:p>
    <w:p w:rsidR="007F2B7C" w:rsidP="007E6293">
      <w:pPr>
        <w:jc w:val="center"/>
        <w:rPr>
          <w:b/>
          <w:bCs/>
        </w:rPr>
      </w:pPr>
      <w:r>
        <w:rPr>
          <w:b/>
          <w:bCs/>
        </w:rPr>
        <w:t>Účinnosť</w:t>
      </w:r>
    </w:p>
    <w:p w:rsidR="00637141" w:rsidP="007E6293">
      <w:pPr>
        <w:jc w:val="center"/>
        <w:rPr>
          <w:b/>
          <w:bCs/>
        </w:rPr>
      </w:pPr>
    </w:p>
    <w:p w:rsidR="00637141" w:rsidP="00E660F6">
      <w:pPr>
        <w:ind w:firstLine="720"/>
        <w:jc w:val="both"/>
      </w:pPr>
      <w:r>
        <w:t xml:space="preserve">Táto vyhláška nadobúda účinnosť </w:t>
      </w:r>
      <w:r w:rsidR="00E660F6">
        <w:t xml:space="preserve"> .......... </w:t>
      </w:r>
      <w:r w:rsidR="00905F5E">
        <w:t>2007</w:t>
      </w:r>
      <w:r w:rsidR="00E660F6">
        <w:t>.</w:t>
      </w:r>
    </w:p>
    <w:p w:rsidR="00637141" w:rsidP="007E6293">
      <w:pPr>
        <w:jc w:val="both"/>
        <w:rPr>
          <w:bCs/>
        </w:rPr>
      </w:pPr>
    </w:p>
    <w:p w:rsidR="00D77D91" w:rsidP="007E6293">
      <w:pPr>
        <w:jc w:val="both"/>
        <w:rPr>
          <w:bCs/>
        </w:rPr>
      </w:pPr>
    </w:p>
    <w:p w:rsidR="00D77D91" w:rsidP="007E6293">
      <w:pPr>
        <w:jc w:val="both"/>
        <w:rPr>
          <w:bCs/>
        </w:rPr>
      </w:pPr>
    </w:p>
    <w:sectPr w:rsidSect="007E6293">
      <w:headerReference w:type="default" r:id="rId5"/>
      <w:footerReference w:type="even" r:id="rId6"/>
      <w:footerReference w:type="default" r:id="rId7"/>
      <w:pgSz w:w="11907" w:h="16840" w:code="9"/>
      <w:pgMar w:top="1276" w:right="1418" w:bottom="1418" w:left="1418" w:header="709" w:footer="95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7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ITCBookmanEE">
    <w:altName w:val="Times New 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20007A87" w:usb1="80000000" w:usb2="00000008" w:usb3="00000000" w:csb0="000001FF" w:csb1="00000000"/>
  </w:font>
  <w:font w:name="Tahoma">
    <w:panose1 w:val="020B0604030504040204"/>
    <w:charset w:val="EE"/>
    <w:family w:val="swiss"/>
    <w:pitch w:val="variable"/>
    <w:sig w:usb0="21007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9C" w:rsidP="007E6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1789C" w:rsidP="00E178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9C" w:rsidP="007E6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F2C">
      <w:rPr>
        <w:rStyle w:val="PageNumber"/>
        <w:noProof/>
      </w:rPr>
      <w:t>12</w:t>
    </w:r>
    <w:r>
      <w:rPr>
        <w:rStyle w:val="PageNumber"/>
      </w:rPr>
      <w:fldChar w:fldCharType="end"/>
    </w:r>
  </w:p>
  <w:p w:rsidR="00E1789C" w:rsidP="00E178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72">
      <w:r>
        <w:separator/>
      </w:r>
    </w:p>
  </w:footnote>
  <w:footnote w:type="continuationSeparator" w:id="1">
    <w:p w:rsidR="00AE0372">
      <w:r>
        <w:continuationSeparator/>
      </w:r>
    </w:p>
  </w:footnote>
  <w:footnote w:id="2">
    <w:p w:rsidR="000C53E9" w:rsidP="007E6293">
      <w:pPr>
        <w:pStyle w:val="FootnoteText"/>
        <w:ind w:left="142" w:hanging="142"/>
        <w:jc w:val="both"/>
      </w:pPr>
      <w:r>
        <w:rPr>
          <w:rStyle w:val="FootnoteReference"/>
        </w:rPr>
        <w:t>1)</w:t>
      </w:r>
      <w:r>
        <w:t xml:space="preserve"> Napríklad zákon č. 543/2002 Z.</w:t>
      </w:r>
      <w:r w:rsidR="007E6293">
        <w:t xml:space="preserve"> </w:t>
      </w:r>
      <w:r>
        <w:t>z.</w:t>
      </w:r>
      <w:r>
        <w:rPr>
          <w:rFonts w:ascii="ms sans serif" w:hAnsi="ms sans serif"/>
          <w:color w:val="000000"/>
        </w:rPr>
        <w:t xml:space="preserve"> </w:t>
      </w:r>
      <w:r>
        <w:t>o ochrane prírody a krajiny v znení neskorších predpisov,  zákon č. 15/2005 Z.</w:t>
      </w:r>
      <w:r w:rsidR="007E6293">
        <w:t xml:space="preserve"> </w:t>
      </w:r>
      <w:r>
        <w:t>z.</w:t>
      </w:r>
      <w:r>
        <w:rPr>
          <w:rFonts w:ascii="ms sans serif" w:hAnsi="ms sans serif"/>
          <w:color w:val="000000"/>
        </w:rPr>
        <w:t xml:space="preserve"> </w:t>
      </w:r>
      <w:r>
        <w:t>o ochrane druhov voľne žijúcich živočíchov a voľne rastúcich rastlín reguláciou obchodu s nimi a o zmene a doplnení niektorých zákonov</w:t>
      </w:r>
      <w:r w:rsidR="007E6293">
        <w:t>.</w:t>
      </w:r>
    </w:p>
  </w:footnote>
  <w:footnote w:id="3">
    <w:p w:rsidR="000C53E9" w:rsidRPr="000C53E9" w:rsidP="007E6293">
      <w:pPr>
        <w:pStyle w:val="FootnoteText"/>
        <w:ind w:left="142" w:hanging="142"/>
        <w:jc w:val="both"/>
        <w:rPr>
          <w:vertAlign w:val="superscript"/>
        </w:rPr>
      </w:pPr>
      <w:r>
        <w:rPr>
          <w:rStyle w:val="FootnoteReference"/>
        </w:rPr>
        <w:t>2)</w:t>
      </w:r>
      <w:r w:rsidRPr="000C53E9">
        <w:t xml:space="preserve"> </w:t>
      </w:r>
      <w:r>
        <w:t>Napríklad § 2 nariadenia vlády SR č. 322/2003 Z.</w:t>
      </w:r>
      <w:r w:rsidR="007E6293">
        <w:t xml:space="preserve"> </w:t>
      </w:r>
      <w:r>
        <w:t xml:space="preserve">z. </w:t>
      </w:r>
      <w:r>
        <w:rPr>
          <w:lang w:eastAsia="sk-SK"/>
        </w:rPr>
        <w:t xml:space="preserve">o ochrane zvierat chovaných na farmárske účely, § 2 vyhlášky </w:t>
      </w:r>
      <w:r w:rsidR="007E6293">
        <w:rPr>
          <w:lang w:eastAsia="sk-SK"/>
        </w:rPr>
        <w:t>Ministerstva</w:t>
      </w:r>
      <w:r w:rsidRPr="007E6293" w:rsidR="007E6293">
        <w:rPr>
          <w:lang w:eastAsia="sk-SK"/>
        </w:rPr>
        <w:t xml:space="preserve"> pôdohospodárstva</w:t>
      </w:r>
      <w:r>
        <w:rPr>
          <w:lang w:eastAsia="sk-SK"/>
        </w:rPr>
        <w:t xml:space="preserve"> </w:t>
      </w:r>
      <w:r w:rsidRPr="007E6293" w:rsidR="007E6293">
        <w:rPr>
          <w:lang w:eastAsia="sk-SK"/>
        </w:rPr>
        <w:t xml:space="preserve">Slovenskej republiky </w:t>
      </w:r>
      <w:r>
        <w:rPr>
          <w:lang w:eastAsia="sk-SK"/>
        </w:rPr>
        <w:t xml:space="preserve">č. </w:t>
      </w:r>
      <w:r w:rsidR="00C9650F">
        <w:rPr>
          <w:lang w:eastAsia="sk-SK"/>
        </w:rPr>
        <w:t>.....</w:t>
      </w:r>
      <w:r>
        <w:rPr>
          <w:lang w:eastAsia="sk-SK"/>
        </w:rPr>
        <w:t>/200</w:t>
      </w:r>
      <w:r w:rsidR="00C9650F">
        <w:rPr>
          <w:lang w:eastAsia="sk-SK"/>
        </w:rPr>
        <w:t>7</w:t>
      </w:r>
      <w:r>
        <w:rPr>
          <w:lang w:eastAsia="sk-SK"/>
        </w:rPr>
        <w:t xml:space="preserve"> Z.</w:t>
      </w:r>
      <w:r w:rsidR="00C9650F">
        <w:rPr>
          <w:lang w:eastAsia="sk-SK"/>
        </w:rPr>
        <w:t xml:space="preserve"> </w:t>
      </w:r>
      <w:r>
        <w:rPr>
          <w:lang w:eastAsia="sk-SK"/>
        </w:rPr>
        <w:t>z.</w:t>
      </w:r>
      <w:r>
        <w:rPr>
          <w:bCs/>
          <w:lang w:eastAsia="sk-SK"/>
        </w:rPr>
        <w:t>,</w:t>
      </w:r>
      <w:r>
        <w:rPr>
          <w:lang w:eastAsia="sk-SK"/>
        </w:rPr>
        <w:t xml:space="preserve"> </w:t>
      </w:r>
      <w:r>
        <w:t xml:space="preserve">ktorou sa ustanovujú podrobnosti o ochrane </w:t>
      </w:r>
      <w:r w:rsidR="00C9650F">
        <w:t>voľne žijúcich</w:t>
      </w:r>
      <w:r>
        <w:t xml:space="preserve"> zvierat a požiadavky na ustajnenie </w:t>
      </w:r>
      <w:r w:rsidR="00C9650F">
        <w:t>voľne žijúcich</w:t>
      </w:r>
      <w:r>
        <w:t xml:space="preserve"> zvierat</w:t>
      </w:r>
      <w:r w:rsidR="007E6293">
        <w:t>.</w:t>
      </w:r>
    </w:p>
    <w:p w:rsidR="000C53E9" w:rsidRPr="000C53E9" w:rsidP="002F5FA5">
      <w:pPr>
        <w:pStyle w:val="FootnoteText"/>
        <w:jc w:val="both"/>
      </w:pPr>
    </w:p>
    <w:p w:rsidR="000C53E9" w:rsidRPr="002F5FA5" w:rsidP="002F5FA5">
      <w:pPr>
        <w:pStyle w:val="FootnoteText"/>
        <w:jc w:val="both"/>
      </w:pPr>
    </w:p>
  </w:footnote>
  <w:footnote w:id="4">
    <w:p w:rsidR="00C9650F">
      <w:pPr>
        <w:pStyle w:val="FootnoteText"/>
      </w:pPr>
      <w:r w:rsidR="007E6293">
        <w:rPr>
          <w:rStyle w:val="FootnoteReference"/>
        </w:rPr>
        <w:t>3)</w:t>
      </w:r>
      <w:r w:rsidR="007E6293">
        <w:t xml:space="preserve"> § 8 ods. 3 písm. d) a 14ods. 2 zákon č. .../2006  Z. z. o veterinárnej starostlivosti.</w:t>
      </w:r>
    </w:p>
  </w:footnote>
  <w:footnote w:id="5">
    <w:p w:rsidR="003270BA" w:rsidRPr="002F5FA5" w:rsidP="004A2921">
      <w:pPr>
        <w:pStyle w:val="FootnoteText"/>
        <w:ind w:left="142" w:hanging="142"/>
      </w:pPr>
      <w:r>
        <w:rPr>
          <w:rStyle w:val="FootnoteReference"/>
        </w:rPr>
        <w:t>4)</w:t>
      </w:r>
      <w:r w:rsidRPr="002F5FA5">
        <w:t xml:space="preserve"> Príloha </w:t>
      </w:r>
      <w:r w:rsidRPr="002F5FA5">
        <w:rPr>
          <w:snapToGrid/>
          <w:lang w:eastAsia="sk-SK"/>
        </w:rPr>
        <w:t xml:space="preserve">vyhlášky </w:t>
      </w:r>
      <w:r w:rsidR="004A2921">
        <w:rPr>
          <w:snapToGrid/>
          <w:lang w:eastAsia="sk-SK"/>
        </w:rPr>
        <w:t>Ministerstva</w:t>
      </w:r>
      <w:r w:rsidRPr="004A2921" w:rsidR="004A2921">
        <w:rPr>
          <w:snapToGrid/>
          <w:lang w:eastAsia="sk-SK"/>
        </w:rPr>
        <w:t xml:space="preserve"> pôdohospodárstva</w:t>
      </w:r>
      <w:r w:rsidR="004A2921">
        <w:rPr>
          <w:snapToGrid/>
          <w:lang w:eastAsia="sk-SK"/>
        </w:rPr>
        <w:t xml:space="preserve"> </w:t>
      </w:r>
      <w:r w:rsidRPr="004A2921" w:rsidR="004A2921">
        <w:rPr>
          <w:snapToGrid/>
          <w:lang w:eastAsia="sk-SK"/>
        </w:rPr>
        <w:t xml:space="preserve">Slovenskej republiky </w:t>
      </w:r>
      <w:r w:rsidRPr="002F5FA5">
        <w:rPr>
          <w:snapToGrid/>
          <w:lang w:eastAsia="sk-SK"/>
        </w:rPr>
        <w:t xml:space="preserve">č. </w:t>
      </w:r>
      <w:r>
        <w:rPr>
          <w:snapToGrid/>
          <w:lang w:eastAsia="sk-SK"/>
        </w:rPr>
        <w:t>.....</w:t>
      </w:r>
      <w:r w:rsidRPr="002F5FA5">
        <w:rPr>
          <w:snapToGrid/>
          <w:lang w:eastAsia="sk-SK"/>
        </w:rPr>
        <w:t>/200</w:t>
      </w:r>
      <w:r>
        <w:rPr>
          <w:snapToGrid/>
          <w:lang w:eastAsia="sk-SK"/>
        </w:rPr>
        <w:t>7</w:t>
      </w:r>
      <w:r w:rsidRPr="002F5FA5">
        <w:rPr>
          <w:snapToGrid/>
          <w:lang w:eastAsia="sk-SK"/>
        </w:rPr>
        <w:t xml:space="preserve"> Z.</w:t>
      </w:r>
      <w:r>
        <w:rPr>
          <w:snapToGrid/>
          <w:lang w:eastAsia="sk-SK"/>
        </w:rPr>
        <w:t xml:space="preserve"> </w:t>
      </w:r>
      <w:r w:rsidRPr="002F5FA5">
        <w:rPr>
          <w:snapToGrid/>
          <w:lang w:eastAsia="sk-SK"/>
        </w:rPr>
        <w:t>z.</w:t>
      </w:r>
      <w:r w:rsidRPr="002F5FA5">
        <w:rPr>
          <w:bCs/>
          <w:snapToGrid/>
          <w:lang w:eastAsia="sk-SK"/>
        </w:rPr>
        <w:t>,</w:t>
      </w:r>
      <w:r w:rsidRPr="002F5FA5">
        <w:rPr>
          <w:snapToGrid/>
          <w:lang w:eastAsia="sk-SK"/>
        </w:rPr>
        <w:t xml:space="preserve"> </w:t>
      </w:r>
      <w:r w:rsidRPr="002F5FA5">
        <w:t xml:space="preserve">ktorou sa ustanovujú podrobnosti o ochrane </w:t>
      </w:r>
      <w:r>
        <w:t>voľne žijúcich</w:t>
      </w:r>
      <w:r w:rsidRPr="002F5FA5">
        <w:t xml:space="preserve"> zvierat a požiadavky na ustajnenie </w:t>
      </w:r>
      <w:r>
        <w:t>voľne žijúcich</w:t>
      </w:r>
      <w:r w:rsidRPr="002F5FA5">
        <w:t xml:space="preserve"> zvierat</w:t>
      </w:r>
      <w:r w:rsidR="004A2921">
        <w:t>.</w:t>
      </w:r>
    </w:p>
  </w:footnote>
  <w:footnote w:id="6">
    <w:p w:rsidR="00905F5E" w:rsidP="004A2921">
      <w:pPr>
        <w:pStyle w:val="FootnoteText"/>
        <w:ind w:left="142" w:hanging="142"/>
      </w:pPr>
      <w:r>
        <w:rPr>
          <w:rStyle w:val="FootnoteReference"/>
        </w:rPr>
        <w:t>5)</w:t>
      </w:r>
      <w:r>
        <w:t xml:space="preserve"> Napríklad zákon č. .../2006  Z. z. o veterinárnej starostlivosti , zákon č.</w:t>
      </w:r>
      <w:r w:rsidRPr="002F5FA5">
        <w:rPr>
          <w:sz w:val="24"/>
          <w:szCs w:val="24"/>
        </w:rPr>
        <w:t xml:space="preserve"> </w:t>
      </w:r>
      <w:r w:rsidRPr="002F5FA5">
        <w:t>223/2001</w:t>
      </w:r>
      <w:r>
        <w:t xml:space="preserve"> Z. z. </w:t>
      </w:r>
      <w:r w:rsidRPr="002F5FA5">
        <w:t>o odpadoch a o zmene a doplnení niektorých zákonov</w:t>
      </w:r>
      <w:r>
        <w:t xml:space="preserve"> v znení neskorších predpisov</w:t>
      </w:r>
      <w:r w:rsidR="004A292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2E">
    <w:pPr>
      <w:pStyle w:val="Header"/>
      <w:framePr w:vAnchor="text" w:hAnchor="margin" w:xAlign="center" w:y="1"/>
      <w:rPr>
        <w:rStyle w:val="PageNumber"/>
      </w:rPr>
    </w:pPr>
  </w:p>
  <w:p w:rsidR="00183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835"/>
    <w:multiLevelType w:val="hybridMultilevel"/>
    <w:tmpl w:val="C28290F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C14CCF"/>
    <w:multiLevelType w:val="multilevel"/>
    <w:tmpl w:val="22906CC8"/>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3D1DC2"/>
    <w:multiLevelType w:val="multilevel"/>
    <w:tmpl w:val="B7140F8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C647B6"/>
    <w:multiLevelType w:val="multilevel"/>
    <w:tmpl w:val="8DF2F25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7453D6"/>
    <w:multiLevelType w:val="hybridMultilevel"/>
    <w:tmpl w:val="118EC35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85434A"/>
    <w:multiLevelType w:val="hybridMultilevel"/>
    <w:tmpl w:val="3A3A3128"/>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E274BA"/>
    <w:multiLevelType w:val="hybridMultilevel"/>
    <w:tmpl w:val="8E445A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68320A"/>
    <w:multiLevelType w:val="hybridMultilevel"/>
    <w:tmpl w:val="7FD82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1DE66FE"/>
    <w:multiLevelType w:val="hybridMultilevel"/>
    <w:tmpl w:val="19BA6BF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2B10D83"/>
    <w:multiLevelType w:val="hybridMultilevel"/>
    <w:tmpl w:val="1674C560"/>
    <w:lvl w:ilvl="0">
      <w:start w:val="1"/>
      <w:numFmt w:val="lowerLetter"/>
      <w:lvlText w:val="%1)"/>
      <w:lvlJc w:val="right"/>
      <w:pPr>
        <w:tabs>
          <w:tab w:val="num" w:pos="340"/>
        </w:tabs>
        <w:ind w:left="340" w:hanging="5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1A6BF1"/>
    <w:multiLevelType w:val="hybridMultilevel"/>
    <w:tmpl w:val="9BE2D4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FB85995"/>
    <w:multiLevelType w:val="hybridMultilevel"/>
    <w:tmpl w:val="DA64F282"/>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FDB16A7"/>
    <w:multiLevelType w:val="hybridMultilevel"/>
    <w:tmpl w:val="8DF2F254"/>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61B57CC"/>
    <w:multiLevelType w:val="hybridMultilevel"/>
    <w:tmpl w:val="F416B568"/>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AFD4798"/>
    <w:multiLevelType w:val="multilevel"/>
    <w:tmpl w:val="8DF2F25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90A98"/>
    <w:multiLevelType w:val="hybridMultilevel"/>
    <w:tmpl w:val="65CE09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15"/>
        </w:tabs>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EC6695"/>
    <w:multiLevelType w:val="multilevel"/>
    <w:tmpl w:val="E72E8D18"/>
    <w:lvl w:ilvl="0">
      <w:start w:val="1"/>
      <w:numFmt w:val="lowerLetter"/>
      <w:lvlText w:val="%1)"/>
      <w:lvlJc w:val="righ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DC58D0"/>
    <w:multiLevelType w:val="singleLevel"/>
    <w:tmpl w:val="04050017"/>
    <w:lvl w:ilvl="0">
      <w:start w:val="1"/>
      <w:numFmt w:val="lowerLetter"/>
      <w:lvlText w:val="%1)"/>
      <w:lvlJc w:val="left"/>
      <w:pPr>
        <w:tabs>
          <w:tab w:val="num" w:pos="360"/>
        </w:tabs>
        <w:ind w:left="360" w:hanging="360"/>
      </w:pPr>
      <w:rPr>
        <w:rFonts w:hint="default"/>
      </w:rPr>
    </w:lvl>
  </w:abstractNum>
  <w:abstractNum w:abstractNumId="18">
    <w:nsid w:val="4D82280B"/>
    <w:multiLevelType w:val="hybridMultilevel"/>
    <w:tmpl w:val="E72E8D18"/>
    <w:lvl w:ilvl="0">
      <w:start w:val="1"/>
      <w:numFmt w:val="lowerLetter"/>
      <w:lvlText w:val="%1)"/>
      <w:lvlJc w:val="righ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F1631E1"/>
    <w:multiLevelType w:val="hybridMultilevel"/>
    <w:tmpl w:val="CFCEBDD8"/>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49C3A2E"/>
    <w:multiLevelType w:val="hybridMultilevel"/>
    <w:tmpl w:val="5AB43C3A"/>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1">
    <w:nsid w:val="582725B8"/>
    <w:multiLevelType w:val="hybridMultilevel"/>
    <w:tmpl w:val="9990929E"/>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86B39B8"/>
    <w:multiLevelType w:val="hybridMultilevel"/>
    <w:tmpl w:val="07C2F418"/>
    <w:lvl w:ilvl="0">
      <w:start w:val="1"/>
      <w:numFmt w:val="decimal"/>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3">
    <w:nsid w:val="59D64067"/>
    <w:multiLevelType w:val="hybridMultilevel"/>
    <w:tmpl w:val="BD283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05275C1"/>
    <w:multiLevelType w:val="multilevel"/>
    <w:tmpl w:val="458671B4"/>
    <w:lvl w:ilvl="0">
      <w:start w:val="1"/>
      <w:numFmt w:val="lowerLetter"/>
      <w:lvlText w:val="%1)"/>
      <w:lvlJc w:val="right"/>
      <w:pPr>
        <w:tabs>
          <w:tab w:val="num" w:pos="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6662E1"/>
    <w:multiLevelType w:val="hybridMultilevel"/>
    <w:tmpl w:val="60A8613C"/>
    <w:lvl w:ilvl="0">
      <w:start w:val="1"/>
      <w:numFmt w:val="lowerLetter"/>
      <w:lvlText w:val="%1)"/>
      <w:lvlJc w:val="righ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4BC3DDB"/>
    <w:multiLevelType w:val="hybridMultilevel"/>
    <w:tmpl w:val="B7140F8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4E56DC6"/>
    <w:multiLevelType w:val="hybridMultilevel"/>
    <w:tmpl w:val="22906CC8"/>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558294F"/>
    <w:multiLevelType w:val="hybridMultilevel"/>
    <w:tmpl w:val="25801F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2B67628"/>
    <w:multiLevelType w:val="hybridMultilevel"/>
    <w:tmpl w:val="471666C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4CB66A7"/>
    <w:multiLevelType w:val="hybridMultilevel"/>
    <w:tmpl w:val="1A70C0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7E023C7"/>
    <w:multiLevelType w:val="hybridMultilevel"/>
    <w:tmpl w:val="91ACF3EA"/>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22"/>
  </w:num>
  <w:num w:numId="4">
    <w:abstractNumId w:val="6"/>
  </w:num>
  <w:num w:numId="5">
    <w:abstractNumId w:val="7"/>
  </w:num>
  <w:num w:numId="6">
    <w:abstractNumId w:val="17"/>
  </w:num>
  <w:num w:numId="7">
    <w:abstractNumId w:val="10"/>
  </w:num>
  <w:num w:numId="8">
    <w:abstractNumId w:val="26"/>
  </w:num>
  <w:num w:numId="9">
    <w:abstractNumId w:val="2"/>
  </w:num>
  <w:num w:numId="10">
    <w:abstractNumId w:val="23"/>
  </w:num>
  <w:num w:numId="11">
    <w:abstractNumId w:val="28"/>
  </w:num>
  <w:num w:numId="12">
    <w:abstractNumId w:val="25"/>
  </w:num>
  <w:num w:numId="13">
    <w:abstractNumId w:val="20"/>
  </w:num>
  <w:num w:numId="14">
    <w:abstractNumId w:val="24"/>
  </w:num>
  <w:num w:numId="15">
    <w:abstractNumId w:val="12"/>
  </w:num>
  <w:num w:numId="16">
    <w:abstractNumId w:val="4"/>
  </w:num>
  <w:num w:numId="17">
    <w:abstractNumId w:val="14"/>
  </w:num>
  <w:num w:numId="18">
    <w:abstractNumId w:val="18"/>
  </w:num>
  <w:num w:numId="19">
    <w:abstractNumId w:val="16"/>
  </w:num>
  <w:num w:numId="20">
    <w:abstractNumId w:val="9"/>
  </w:num>
  <w:num w:numId="21">
    <w:abstractNumId w:val="3"/>
  </w:num>
  <w:num w:numId="22">
    <w:abstractNumId w:val="27"/>
  </w:num>
  <w:num w:numId="23">
    <w:abstractNumId w:val="1"/>
  </w:num>
  <w:num w:numId="24">
    <w:abstractNumId w:val="21"/>
  </w:num>
  <w:num w:numId="25">
    <w:abstractNumId w:val="5"/>
  </w:num>
  <w:num w:numId="26">
    <w:abstractNumId w:val="8"/>
  </w:num>
  <w:num w:numId="27">
    <w:abstractNumId w:val="11"/>
  </w:num>
  <w:num w:numId="28">
    <w:abstractNumId w:val="29"/>
  </w:num>
  <w:num w:numId="29">
    <w:abstractNumId w:val="31"/>
  </w:num>
  <w:num w:numId="30">
    <w:abstractNumId w:val="30"/>
  </w:num>
  <w:num w:numId="31">
    <w:abstractNumId w:val="13"/>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oNotHyphenateCaps/>
  <w:displayHorizontalDrawingGridEvery w:val="0"/>
  <w:displayVerticalDrawingGridEvery w:val="0"/>
  <w:doNotUseMarginsForDrawingGridOrigin/>
  <w:drawingGridHorizontalOrigin w:val="1701"/>
  <w:drawingGridVerticalOrigin w:val="1984"/>
  <w:characterSpacingControl w:val="doNotCompress"/>
  <w:footnotePr>
    <w:footnote w:id="0"/>
    <w:footnote w:id="1"/>
  </w:foot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B39"/>
    <w:rsid w:val="00007583"/>
    <w:rsid w:val="000406AB"/>
    <w:rsid w:val="00046AA7"/>
    <w:rsid w:val="00064CDB"/>
    <w:rsid w:val="00070627"/>
    <w:rsid w:val="00090E21"/>
    <w:rsid w:val="000C53E9"/>
    <w:rsid w:val="000C5934"/>
    <w:rsid w:val="0010467C"/>
    <w:rsid w:val="0011010C"/>
    <w:rsid w:val="001108B7"/>
    <w:rsid w:val="0018362E"/>
    <w:rsid w:val="001A1EE3"/>
    <w:rsid w:val="001A27E9"/>
    <w:rsid w:val="00201878"/>
    <w:rsid w:val="00201E79"/>
    <w:rsid w:val="002021EE"/>
    <w:rsid w:val="00210E3F"/>
    <w:rsid w:val="00222B7C"/>
    <w:rsid w:val="00223E0E"/>
    <w:rsid w:val="00264980"/>
    <w:rsid w:val="00292089"/>
    <w:rsid w:val="002C0F50"/>
    <w:rsid w:val="002C1CDE"/>
    <w:rsid w:val="002D7401"/>
    <w:rsid w:val="002F3CA9"/>
    <w:rsid w:val="002F5FA5"/>
    <w:rsid w:val="00311E80"/>
    <w:rsid w:val="00326FD1"/>
    <w:rsid w:val="003270BA"/>
    <w:rsid w:val="00331CBA"/>
    <w:rsid w:val="00341028"/>
    <w:rsid w:val="003503EA"/>
    <w:rsid w:val="0035143A"/>
    <w:rsid w:val="00353354"/>
    <w:rsid w:val="00362F61"/>
    <w:rsid w:val="003854C3"/>
    <w:rsid w:val="003D47DB"/>
    <w:rsid w:val="003E062A"/>
    <w:rsid w:val="0040168E"/>
    <w:rsid w:val="00412A07"/>
    <w:rsid w:val="004252C1"/>
    <w:rsid w:val="00426692"/>
    <w:rsid w:val="004531F7"/>
    <w:rsid w:val="004663BF"/>
    <w:rsid w:val="00485610"/>
    <w:rsid w:val="004A2921"/>
    <w:rsid w:val="004A3297"/>
    <w:rsid w:val="004A6FCA"/>
    <w:rsid w:val="004C4632"/>
    <w:rsid w:val="004E23BF"/>
    <w:rsid w:val="004E4640"/>
    <w:rsid w:val="004E717A"/>
    <w:rsid w:val="00510433"/>
    <w:rsid w:val="00511515"/>
    <w:rsid w:val="00527824"/>
    <w:rsid w:val="00554724"/>
    <w:rsid w:val="0057117C"/>
    <w:rsid w:val="00583B78"/>
    <w:rsid w:val="005F6FBB"/>
    <w:rsid w:val="0063692A"/>
    <w:rsid w:val="00637141"/>
    <w:rsid w:val="00663C75"/>
    <w:rsid w:val="006A0DFB"/>
    <w:rsid w:val="006B0F2C"/>
    <w:rsid w:val="006B2AE3"/>
    <w:rsid w:val="006D145A"/>
    <w:rsid w:val="006D2673"/>
    <w:rsid w:val="006E02EB"/>
    <w:rsid w:val="006E19E6"/>
    <w:rsid w:val="006F447B"/>
    <w:rsid w:val="0072080A"/>
    <w:rsid w:val="00742E50"/>
    <w:rsid w:val="00765B39"/>
    <w:rsid w:val="00773168"/>
    <w:rsid w:val="0078301F"/>
    <w:rsid w:val="007C2371"/>
    <w:rsid w:val="007C3469"/>
    <w:rsid w:val="007E308A"/>
    <w:rsid w:val="007E6293"/>
    <w:rsid w:val="007F2B7C"/>
    <w:rsid w:val="007F7F48"/>
    <w:rsid w:val="00845E57"/>
    <w:rsid w:val="00866E91"/>
    <w:rsid w:val="008737EE"/>
    <w:rsid w:val="00874F84"/>
    <w:rsid w:val="00887C95"/>
    <w:rsid w:val="008E7C3B"/>
    <w:rsid w:val="00905F5E"/>
    <w:rsid w:val="00926543"/>
    <w:rsid w:val="00930827"/>
    <w:rsid w:val="00940B0B"/>
    <w:rsid w:val="0094323A"/>
    <w:rsid w:val="009652F7"/>
    <w:rsid w:val="00983555"/>
    <w:rsid w:val="009A2E5A"/>
    <w:rsid w:val="009B627A"/>
    <w:rsid w:val="009C2571"/>
    <w:rsid w:val="00A10AF2"/>
    <w:rsid w:val="00A37C58"/>
    <w:rsid w:val="00A43056"/>
    <w:rsid w:val="00A530A9"/>
    <w:rsid w:val="00A7144C"/>
    <w:rsid w:val="00AA424A"/>
    <w:rsid w:val="00AB3801"/>
    <w:rsid w:val="00AB3A53"/>
    <w:rsid w:val="00AC53DD"/>
    <w:rsid w:val="00AE0372"/>
    <w:rsid w:val="00B7588D"/>
    <w:rsid w:val="00B76BB3"/>
    <w:rsid w:val="00B81201"/>
    <w:rsid w:val="00B9703B"/>
    <w:rsid w:val="00BB5E59"/>
    <w:rsid w:val="00BE0A3B"/>
    <w:rsid w:val="00C060B2"/>
    <w:rsid w:val="00C1180E"/>
    <w:rsid w:val="00C22FA0"/>
    <w:rsid w:val="00C26F02"/>
    <w:rsid w:val="00C26FB0"/>
    <w:rsid w:val="00C27BDE"/>
    <w:rsid w:val="00C45E33"/>
    <w:rsid w:val="00C849EF"/>
    <w:rsid w:val="00C9650F"/>
    <w:rsid w:val="00CD5D51"/>
    <w:rsid w:val="00CE6850"/>
    <w:rsid w:val="00CF56F3"/>
    <w:rsid w:val="00D04292"/>
    <w:rsid w:val="00D05BA7"/>
    <w:rsid w:val="00D103F5"/>
    <w:rsid w:val="00D26436"/>
    <w:rsid w:val="00D316CC"/>
    <w:rsid w:val="00D6201A"/>
    <w:rsid w:val="00D77D91"/>
    <w:rsid w:val="00DA03F7"/>
    <w:rsid w:val="00DA6DBF"/>
    <w:rsid w:val="00DD41B9"/>
    <w:rsid w:val="00DE4AB4"/>
    <w:rsid w:val="00E00FD9"/>
    <w:rsid w:val="00E1789C"/>
    <w:rsid w:val="00E23A7E"/>
    <w:rsid w:val="00E660F6"/>
    <w:rsid w:val="00E74C65"/>
    <w:rsid w:val="00E87AA9"/>
    <w:rsid w:val="00EA5212"/>
    <w:rsid w:val="00EB58C3"/>
    <w:rsid w:val="00EC2D81"/>
    <w:rsid w:val="00ED6479"/>
    <w:rsid w:val="00EF3E4C"/>
    <w:rsid w:val="00F02BF9"/>
    <w:rsid w:val="00F148F9"/>
    <w:rsid w:val="00F25CB2"/>
    <w:rsid w:val="00F30F80"/>
    <w:rsid w:val="00F42C28"/>
    <w:rsid w:val="00F833FB"/>
    <w:rsid w:val="00F9160E"/>
    <w:rsid w:val="00FE1131"/>
  </w:rsids>
  <w:docVars>
    <w:docVar w:name="LW_DocType" w:val="NORMAL"/>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D9"/>
    <w:rPr>
      <w:snapToGrid w:val="0"/>
      <w:sz w:val="24"/>
      <w:szCs w:val="24"/>
      <w:lang w:val="sk-SK" w:eastAsia="et-EE" w:bidi="ar-SA"/>
    </w:rPr>
  </w:style>
  <w:style w:type="paragraph" w:styleId="Heading1">
    <w:name w:val="heading 1"/>
    <w:basedOn w:val="Normal"/>
    <w:next w:val="Normal"/>
    <w:uiPriority w:val="9"/>
    <w:qFormat/>
    <w:pPr>
      <w:keepNext/>
      <w:jc w:val="both"/>
      <w:outlineLvl w:val="0"/>
    </w:pPr>
    <w:rPr>
      <w:b/>
      <w:bCs/>
      <w:u w:val="single"/>
      <w:lang w:val="en-AU"/>
    </w:rPr>
  </w:style>
  <w:style w:type="paragraph" w:styleId="Heading2">
    <w:name w:val="heading 2"/>
    <w:basedOn w:val="Normal"/>
    <w:next w:val="Normal"/>
    <w:uiPriority w:val="9"/>
    <w:qFormat/>
    <w:pPr>
      <w:keepNext/>
      <w:ind w:firstLine="720"/>
      <w:jc w:val="both"/>
      <w:outlineLvl w:val="1"/>
    </w:pPr>
    <w:rPr>
      <w:b/>
      <w:bCs/>
    </w:rPr>
  </w:style>
  <w:style w:type="paragraph" w:styleId="Heading3">
    <w:name w:val="heading 3"/>
    <w:basedOn w:val="Normal"/>
    <w:next w:val="Normal"/>
    <w:uiPriority w:val="9"/>
    <w:qFormat/>
    <w:pPr>
      <w:keepNext/>
      <w:ind w:left="720"/>
      <w:jc w:val="center"/>
      <w:outlineLvl w:val="2"/>
    </w:pPr>
    <w:rPr>
      <w:b/>
      <w:bCs/>
    </w:rPr>
  </w:style>
  <w:style w:type="paragraph" w:styleId="Heading4">
    <w:name w:val="heading 4"/>
    <w:basedOn w:val="Normal"/>
    <w:next w:val="Normal"/>
    <w:uiPriority w:val="9"/>
    <w:qFormat/>
    <w:pPr>
      <w:keepNext/>
      <w:outlineLvl w:val="3"/>
    </w:pPr>
    <w:rPr>
      <w:b/>
      <w:bCs/>
    </w:rPr>
  </w:style>
  <w:style w:type="paragraph" w:styleId="Heading5">
    <w:name w:val="heading 5"/>
    <w:basedOn w:val="Normal"/>
    <w:next w:val="Normal"/>
    <w:uiPriority w:val="9"/>
    <w:qFormat/>
    <w:pPr>
      <w:keepNext/>
      <w:jc w:val="center"/>
      <w:outlineLvl w:val="4"/>
    </w:pPr>
    <w:rPr>
      <w:b/>
      <w:bCs/>
    </w:rPr>
  </w:style>
  <w:style w:type="paragraph" w:styleId="Heading6">
    <w:name w:val="heading 6"/>
    <w:basedOn w:val="Normal"/>
    <w:next w:val="Normal"/>
    <w:uiPriority w:val="9"/>
    <w:qFormat/>
    <w:pPr>
      <w:keepNext/>
      <w:jc w:val="both"/>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lloonText">
    <w:name w:val="Balloon Text"/>
    <w:basedOn w:val="Normal"/>
    <w:semiHidden/>
    <w:rPr>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lockquote">
    <w:name w:val="Blockquote"/>
    <w:basedOn w:val="Normal"/>
    <w:pPr>
      <w:spacing w:before="100" w:after="100"/>
      <w:ind w:left="360" w:right="360"/>
    </w:pPr>
  </w:style>
  <w:style w:type="character" w:styleId="Hyperlink">
    <w:name w:val="Hyperlink"/>
    <w:basedOn w:val="DefaultParagraphFont"/>
    <w:rPr>
      <w:color w:val="0000FF"/>
      <w:u w:val="single"/>
    </w:rPr>
  </w:style>
  <w:style w:type="paragraph" w:styleId="BodyText">
    <w:name w:val="Body Text"/>
    <w:basedOn w:val="Normal"/>
    <w:pPr>
      <w:jc w:val="both"/>
    </w:pPr>
    <w:rPr>
      <w:b/>
      <w:bCs/>
      <w:sz w:val="20"/>
      <w:szCs w:val="20"/>
      <w:lang w:val="en-AU"/>
    </w:rPr>
  </w:style>
  <w:style w:type="paragraph" w:customStyle="1" w:styleId="H1">
    <w:name w:val="H1"/>
    <w:basedOn w:val="Normal"/>
    <w:next w:val="Normal"/>
    <w:pPr>
      <w:keepNext/>
      <w:spacing w:before="100" w:after="100"/>
      <w:outlineLvl w:val="1"/>
    </w:pPr>
    <w:rPr>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Indent">
    <w:name w:val="Body Text Indent"/>
    <w:basedOn w:val="Normal"/>
    <w:pPr>
      <w:tabs>
        <w:tab w:val="left" w:pos="0"/>
      </w:tabs>
      <w:jc w:val="both"/>
    </w:pPr>
  </w:style>
  <w:style w:type="paragraph" w:styleId="BodyTextIndent2">
    <w:name w:val="Body Text Indent 2"/>
    <w:basedOn w:val="Normal"/>
    <w:pPr>
      <w:ind w:firstLine="720"/>
    </w:pPr>
  </w:style>
  <w:style w:type="paragraph" w:styleId="BodyTextIndent3">
    <w:name w:val="Body Text Indent 3"/>
    <w:basedOn w:val="Normal"/>
    <w:pPr>
      <w:ind w:left="720"/>
      <w:jc w:val="both"/>
    </w:pPr>
  </w:style>
  <w:style w:type="paragraph" w:styleId="NormalWeb">
    <w:name w:val="Normal (Web)"/>
    <w:basedOn w:val="Normal"/>
    <w:pPr>
      <w:spacing w:before="100" w:beforeAutospacing="1" w:after="100" w:afterAutospacing="1"/>
    </w:pPr>
    <w:rPr>
      <w:color w:val="000000"/>
      <w:lang w:val="en-GB"/>
    </w:rPr>
  </w:style>
  <w:style w:type="paragraph" w:styleId="BodyText3">
    <w:name w:val="Body Text 3"/>
    <w:basedOn w:val="Normal"/>
    <w:pPr>
      <w:jc w:val="both"/>
    </w:pPr>
    <w:rPr>
      <w:b/>
      <w:bCs/>
      <w:i/>
      <w:i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FollowedHyperlink">
    <w:name w:val="FollowedHyperlink"/>
    <w:basedOn w:val="DefaultParagraphFont"/>
    <w:rPr>
      <w:color w:val="800080"/>
      <w:u w:val="single"/>
    </w:rPr>
  </w:style>
  <w:style w:type="paragraph" w:styleId="FootnoteText">
    <w:name w:val="footnote text"/>
    <w:basedOn w:val="Normal"/>
    <w:semiHidden/>
    <w:rsid w:val="0063692A"/>
    <w:rPr>
      <w:sz w:val="20"/>
      <w:szCs w:val="20"/>
    </w:rPr>
  </w:style>
  <w:style w:type="character" w:styleId="FootnoteReference">
    <w:name w:val="footnote reference"/>
    <w:basedOn w:val="DefaultParagraphFont"/>
    <w:semiHidden/>
    <w:rsid w:val="0063692A"/>
    <w:rPr>
      <w:vertAlign w:val="superscript"/>
    </w:rPr>
  </w:style>
  <w:style w:type="paragraph" w:styleId="EndnoteText">
    <w:name w:val="endnote text"/>
    <w:basedOn w:val="Normal"/>
    <w:semiHidden/>
    <w:rsid w:val="007E6293"/>
    <w:rPr>
      <w:sz w:val="20"/>
      <w:szCs w:val="20"/>
    </w:rPr>
  </w:style>
  <w:style w:type="character" w:styleId="EndnoteReference">
    <w:name w:val="endnote reference"/>
    <w:basedOn w:val="DefaultParagraphFont"/>
    <w:semiHidden/>
    <w:rsid w:val="007E6293"/>
    <w:rPr>
      <w:vertAlign w:val="superscript"/>
    </w:rPr>
  </w:style>
  <w:style w:type="paragraph" w:styleId="BalloonText0">
    <w:name w:val="Balloon Text"/>
    <w:basedOn w:val="Normal"/>
    <w:semiHidden/>
    <w:rsid w:val="006B0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numbering" Target="numbering.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185</TotalTime>
  <Pages>1</Pages>
  <Words>4409</Words>
  <Characters>26014</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K Ä S K K I R I</vt:lpstr>
    </vt:vector>
  </TitlesOfParts>
  <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Ä S K K I R I</dc:title>
  <dc:creator>sjalakas</dc:creator>
  <cp:lastModifiedBy>Timea Lengyelová</cp:lastModifiedBy>
  <cp:revision>21</cp:revision>
  <cp:lastPrinted>2006-10-11T11:08:00Z</cp:lastPrinted>
  <dcterms:created xsi:type="dcterms:W3CDTF">2006-10-06T12:17:00Z</dcterms:created>
  <dcterms:modified xsi:type="dcterms:W3CDTF">2006-10-11T11:08:00Z</dcterms:modified>
</cp:coreProperties>
</file>