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853EB8" w:rsidRPr="00847E7B" w:rsidP="00853EB8">
      <w:pPr>
        <w:jc w:val="center"/>
        <w:rPr>
          <w:b/>
        </w:rPr>
      </w:pPr>
      <w:r w:rsidRPr="00847E7B">
        <w:rPr>
          <w:b/>
        </w:rPr>
        <w:t>Návrh</w:t>
      </w:r>
    </w:p>
    <w:p w:rsidR="00853EB8" w:rsidRPr="00847E7B" w:rsidP="00853EB8">
      <w:pPr>
        <w:jc w:val="center"/>
        <w:rPr>
          <w:b/>
        </w:rPr>
      </w:pPr>
    </w:p>
    <w:p w:rsidR="00853EB8" w:rsidRPr="00847E7B" w:rsidP="00853EB8">
      <w:pPr>
        <w:jc w:val="center"/>
        <w:rPr>
          <w:b/>
        </w:rPr>
      </w:pPr>
      <w:r w:rsidRPr="00847E7B">
        <w:rPr>
          <w:b/>
        </w:rPr>
        <w:t xml:space="preserve">Vyhláška </w:t>
      </w:r>
    </w:p>
    <w:p w:rsidR="00847E7B" w:rsidRPr="00847E7B" w:rsidP="00853EB8">
      <w:pPr>
        <w:jc w:val="center"/>
        <w:rPr>
          <w:b/>
        </w:rPr>
      </w:pPr>
    </w:p>
    <w:p w:rsidR="00853EB8" w:rsidRPr="00847E7B" w:rsidP="00853EB8">
      <w:pPr>
        <w:jc w:val="center"/>
        <w:rPr>
          <w:b/>
        </w:rPr>
      </w:pPr>
      <w:r w:rsidRPr="00847E7B">
        <w:rPr>
          <w:b/>
        </w:rPr>
        <w:t>Ministerstva pôdohospodárstva Slovenskej republiky</w:t>
      </w:r>
    </w:p>
    <w:p w:rsidR="00847E7B" w:rsidRPr="00847E7B" w:rsidP="00853EB8">
      <w:pPr>
        <w:jc w:val="center"/>
        <w:rPr>
          <w:b/>
        </w:rPr>
      </w:pPr>
    </w:p>
    <w:p w:rsidR="00853EB8" w:rsidRPr="00847E7B" w:rsidP="00853EB8">
      <w:pPr>
        <w:jc w:val="center"/>
        <w:rPr>
          <w:b/>
        </w:rPr>
      </w:pPr>
      <w:r w:rsidRPr="00847E7B">
        <w:rPr>
          <w:b/>
        </w:rPr>
        <w:t>z .............. 2006</w:t>
      </w:r>
      <w:r w:rsidR="007A4DE2">
        <w:rPr>
          <w:b/>
        </w:rPr>
        <w:t>,</w:t>
      </w:r>
    </w:p>
    <w:p w:rsidR="00847E7B" w:rsidRPr="00847E7B" w:rsidP="00853EB8">
      <w:pPr>
        <w:jc w:val="center"/>
        <w:rPr>
          <w:b/>
        </w:rPr>
      </w:pPr>
    </w:p>
    <w:p w:rsidR="00853EB8" w:rsidRPr="00847E7B" w:rsidP="00853EB8">
      <w:pPr>
        <w:jc w:val="center"/>
        <w:rPr>
          <w:b/>
        </w:rPr>
      </w:pPr>
      <w:r w:rsidR="007A4DE2">
        <w:rPr>
          <w:b/>
        </w:rPr>
        <w:t xml:space="preserve">ktorou sa ustanovujú podrobnosti </w:t>
      </w:r>
      <w:r w:rsidRPr="00847E7B">
        <w:rPr>
          <w:b/>
        </w:rPr>
        <w:t xml:space="preserve">o náhrade nákladov a škôd </w:t>
      </w:r>
      <w:r w:rsidR="007A4DE2">
        <w:rPr>
          <w:b/>
        </w:rPr>
        <w:t xml:space="preserve">súvisiacich s likvidáciou chorôb hospodárskych zvierat </w:t>
      </w:r>
    </w:p>
    <w:p w:rsidR="00853EB8" w:rsidRPr="00847E7B" w:rsidP="00853EB8">
      <w:pPr>
        <w:jc w:val="center"/>
        <w:rPr>
          <w:b/>
        </w:rPr>
      </w:pPr>
    </w:p>
    <w:p w:rsidR="00853EB8" w:rsidRPr="00847E7B" w:rsidP="00853EB8">
      <w:pPr>
        <w:jc w:val="center"/>
        <w:rPr>
          <w:b/>
        </w:rPr>
      </w:pPr>
    </w:p>
    <w:p w:rsidR="00853EB8" w:rsidRPr="00847E7B" w:rsidP="00847E7B">
      <w:pPr>
        <w:ind w:firstLine="708"/>
        <w:jc w:val="both"/>
      </w:pPr>
      <w:r w:rsidRPr="00847E7B">
        <w:t>Ministerstvo pôdohospodárstva Slovenskej republiky</w:t>
      </w:r>
      <w:r w:rsidR="00D53FCC">
        <w:t xml:space="preserve"> </w:t>
      </w:r>
      <w:r w:rsidRPr="00847E7B" w:rsidR="00212EA2">
        <w:t>podľa § 45 ods. 10</w:t>
      </w:r>
      <w:r w:rsidRPr="00847E7B">
        <w:t xml:space="preserve"> zákona </w:t>
      </w:r>
      <w:r w:rsidR="00D53FCC">
        <w:br/>
      </w:r>
      <w:r w:rsidRPr="00847E7B" w:rsidR="00A34078">
        <w:t xml:space="preserve">č. </w:t>
      </w:r>
      <w:r w:rsidRPr="00847E7B" w:rsidR="00847E7B">
        <w:t>.../</w:t>
      </w:r>
      <w:r w:rsidRPr="00847E7B" w:rsidR="00A34078">
        <w:t>2006 Z.</w:t>
      </w:r>
      <w:r w:rsidRPr="00847E7B" w:rsidR="00847E7B">
        <w:t xml:space="preserve"> </w:t>
      </w:r>
      <w:r w:rsidRPr="00847E7B" w:rsidR="00A34078">
        <w:t>z.</w:t>
      </w:r>
      <w:r w:rsidRPr="00847E7B">
        <w:t xml:space="preserve"> o veterinárnej starostlivosti</w:t>
      </w:r>
      <w:r w:rsidR="00D53FCC">
        <w:t xml:space="preserve"> </w:t>
      </w:r>
      <w:r w:rsidRPr="00847E7B">
        <w:t>ustanovuje:</w:t>
      </w:r>
    </w:p>
    <w:p w:rsidR="00853EB8" w:rsidRPr="00847E7B" w:rsidP="00853EB8">
      <w:pPr>
        <w:jc w:val="center"/>
      </w:pPr>
    </w:p>
    <w:p w:rsidR="00853EB8" w:rsidRPr="00847E7B" w:rsidP="00853EB8">
      <w:pPr>
        <w:jc w:val="center"/>
      </w:pPr>
      <w:r w:rsidRPr="00847E7B">
        <w:t>§ 1</w:t>
      </w:r>
    </w:p>
    <w:p w:rsidR="00853EB8" w:rsidRPr="00847E7B" w:rsidP="00853EB8">
      <w:pPr>
        <w:jc w:val="center"/>
      </w:pPr>
      <w:r w:rsidRPr="00847E7B">
        <w:t>Oprávnené náklady a škody</w:t>
      </w:r>
    </w:p>
    <w:p w:rsidR="00853EB8" w:rsidRPr="00847E7B" w:rsidP="00853EB8">
      <w:pPr>
        <w:rPr>
          <w:bCs/>
        </w:rPr>
      </w:pPr>
    </w:p>
    <w:p w:rsidR="00853EB8" w:rsidRPr="00847E7B" w:rsidP="00847E7B">
      <w:pPr>
        <w:ind w:firstLine="708"/>
        <w:jc w:val="both"/>
      </w:pPr>
      <w:r w:rsidRPr="00847E7B">
        <w:t xml:space="preserve">(1) Medzi oprávnené nákladové položky súvisiace s likvidáciou chorôb </w:t>
      </w:r>
      <w:r w:rsidRPr="00847E7B" w:rsidR="0012122A">
        <w:t xml:space="preserve">hospodárskych zvierat </w:t>
      </w:r>
      <w:r w:rsidRPr="00847E7B">
        <w:t>sa zahrnú len také výdavky, ktoré  jednoznačne</w:t>
      </w:r>
      <w:r w:rsidRPr="00847E7B">
        <w:t xml:space="preserve"> súvisia s plnením opatrení nariadených regionálnou </w:t>
      </w:r>
      <w:r w:rsidRPr="00847E7B" w:rsidR="004F4421">
        <w:t xml:space="preserve">veterinárnou a potravinovou správou </w:t>
      </w:r>
      <w:r w:rsidRPr="00847E7B">
        <w:t>a možno ich identifikovať a objektivizovať  len na obdobie súvisiace s plnením opatrení na eradikáciu chorôb a to:</w:t>
      </w:r>
    </w:p>
    <w:p w:rsidR="00853EB8" w:rsidRPr="00847E7B" w:rsidP="00847E7B">
      <w:pPr>
        <w:numPr>
          <w:ilvl w:val="0"/>
          <w:numId w:val="1"/>
        </w:numPr>
        <w:jc w:val="both"/>
        <w:rPr>
          <w:bCs/>
        </w:rPr>
      </w:pPr>
      <w:r w:rsidR="007A4DE2">
        <w:t>mzdové náklady</w:t>
      </w:r>
      <w:r w:rsidRPr="00847E7B">
        <w:t xml:space="preserve"> (vyplatené mzdy a  zákonné odvody do fondov poisťovní) na  pracovné činnosti vykonané vlastnými pracovníkmi,  </w:t>
      </w:r>
      <w:r w:rsidRPr="00847E7B" w:rsidR="003734FE">
        <w:t>najviac</w:t>
      </w:r>
      <w:r w:rsidRPr="00847E7B">
        <w:t xml:space="preserve">  do úrovne aktuálnych priemerných zárobkov  zúčastnených pracovníkov, doložené výkazom vykonaných prác</w:t>
      </w:r>
      <w:r w:rsidRPr="00847E7B">
        <w:rPr>
          <w:bCs/>
        </w:rPr>
        <w:t xml:space="preserve"> a mzdové náklady  vyplývajúce z dohôd o vykonaní prác</w:t>
      </w:r>
      <w:r w:rsidRPr="00847E7B" w:rsidR="00CD688F">
        <w:rPr>
          <w:bCs/>
        </w:rPr>
        <w:t>e</w:t>
      </w:r>
      <w:r w:rsidRPr="00847E7B">
        <w:rPr>
          <w:bCs/>
        </w:rPr>
        <w:t xml:space="preserve"> potrebných pre splnenie uložených opatrení,</w:t>
      </w:r>
    </w:p>
    <w:p w:rsidR="00853EB8" w:rsidRPr="00847E7B" w:rsidP="00847E7B">
      <w:pPr>
        <w:numPr>
          <w:ilvl w:val="0"/>
          <w:numId w:val="1"/>
        </w:numPr>
        <w:jc w:val="both"/>
        <w:rPr>
          <w:bCs/>
        </w:rPr>
      </w:pPr>
      <w:r w:rsidRPr="00847E7B">
        <w:rPr>
          <w:bCs/>
        </w:rPr>
        <w:t>vyfakturované služby dodávateľov vykonané na objednávku žiadateľa, vrátane poskytnutých služieb stredísk vytvorených vo vnútri organizácie (poľnohospodárskeho družstva, akciovej spoločnosti a pod</w:t>
      </w:r>
      <w:r w:rsidRPr="00847E7B" w:rsidR="00485906">
        <w:rPr>
          <w:bCs/>
        </w:rPr>
        <w:t>obne</w:t>
      </w:r>
      <w:r w:rsidRPr="00847E7B">
        <w:rPr>
          <w:bCs/>
        </w:rPr>
        <w:t xml:space="preserve">) dokumentovaných vnútropodnikovými faktúrami v bežných cenových reláciách, </w:t>
      </w:r>
      <w:r w:rsidRPr="00847E7B" w:rsidR="00485906">
        <w:rPr>
          <w:bCs/>
        </w:rPr>
        <w:t xml:space="preserve">ktorými sú </w:t>
      </w:r>
      <w:r w:rsidRPr="00847E7B">
        <w:rPr>
          <w:bCs/>
        </w:rPr>
        <w:t xml:space="preserve">všetky operácie spojené s likvidáciou zvierat, čistenie a dezinfekcia objektu, zakonzervovanie </w:t>
      </w:r>
      <w:r w:rsidRPr="00847E7B" w:rsidR="00485906">
        <w:rPr>
          <w:bCs/>
        </w:rPr>
        <w:t>zariadenia, veterinárne rozbory,</w:t>
      </w:r>
      <w:r w:rsidRPr="00847E7B">
        <w:rPr>
          <w:bCs/>
        </w:rPr>
        <w:t xml:space="preserve"> vývoz močovky  z kontaminovaného objektu len v prípade, že nasleduje nariadené  vyčistenie a dezinfekcia objektu, kde bola močovka uskladnená,</w:t>
      </w:r>
    </w:p>
    <w:p w:rsidR="00853EB8" w:rsidRPr="00847E7B" w:rsidP="00847E7B">
      <w:pPr>
        <w:numPr>
          <w:ilvl w:val="0"/>
          <w:numId w:val="1"/>
        </w:numPr>
        <w:jc w:val="both"/>
        <w:rPr>
          <w:bCs/>
        </w:rPr>
      </w:pPr>
      <w:r w:rsidRPr="00847E7B">
        <w:rPr>
          <w:bCs/>
        </w:rPr>
        <w:t xml:space="preserve">náklady materiálovej povahy dokumentované dokladom o obstaraní materiálu (tovaru) určeného a účtovaného do spotreby v tejto súvislosti, ako sú ochranné prostriedky </w:t>
      </w:r>
      <w:r w:rsidRPr="00847E7B" w:rsidR="00485906">
        <w:rPr>
          <w:bCs/>
        </w:rPr>
        <w:t xml:space="preserve"> napríklad odev, ruka</w:t>
      </w:r>
      <w:r w:rsidRPr="00847E7B" w:rsidR="00485906">
        <w:rPr>
          <w:bCs/>
        </w:rPr>
        <w:t>vice a respirátory</w:t>
      </w:r>
      <w:r w:rsidRPr="00847E7B">
        <w:rPr>
          <w:bCs/>
        </w:rPr>
        <w:t xml:space="preserve"> a pracovné pomôcky</w:t>
      </w:r>
      <w:r w:rsidRPr="00847E7B" w:rsidR="00485906">
        <w:rPr>
          <w:bCs/>
        </w:rPr>
        <w:t xml:space="preserve">, napríklad </w:t>
      </w:r>
      <w:r w:rsidRPr="00847E7B">
        <w:rPr>
          <w:bCs/>
        </w:rPr>
        <w:t>lopaty, metly</w:t>
      </w:r>
      <w:r w:rsidRPr="00847E7B" w:rsidR="00485906">
        <w:rPr>
          <w:bCs/>
        </w:rPr>
        <w:t xml:space="preserve"> a</w:t>
      </w:r>
      <w:r w:rsidRPr="00847E7B">
        <w:rPr>
          <w:bCs/>
        </w:rPr>
        <w:t xml:space="preserve"> škrabky, ktoré sa po u</w:t>
      </w:r>
      <w:r w:rsidRPr="00847E7B" w:rsidR="00485906">
        <w:rPr>
          <w:bCs/>
        </w:rPr>
        <w:t xml:space="preserve">končení čistenia a dezinfekcie </w:t>
      </w:r>
      <w:r w:rsidRPr="00847E7B">
        <w:rPr>
          <w:bCs/>
        </w:rPr>
        <w:t>likvidujú, dezinfekčné prostriedky, náhrada likvidovaných krmív, spotreba vody a energie len v prípade, že bolo vopred zabezpečené spoľahl</w:t>
      </w:r>
      <w:r w:rsidRPr="00847E7B">
        <w:rPr>
          <w:bCs/>
        </w:rPr>
        <w:t xml:space="preserve">ivé meranie spotreby </w:t>
      </w:r>
      <w:r w:rsidRPr="00847E7B" w:rsidR="00485906">
        <w:rPr>
          <w:bCs/>
        </w:rPr>
        <w:t xml:space="preserve">samostatným </w:t>
      </w:r>
      <w:r w:rsidRPr="00847E7B">
        <w:rPr>
          <w:bCs/>
        </w:rPr>
        <w:t>meran</w:t>
      </w:r>
      <w:r w:rsidRPr="00847E7B" w:rsidR="00485906">
        <w:rPr>
          <w:bCs/>
        </w:rPr>
        <w:t>ím spotreby v dotknutom objekte</w:t>
      </w:r>
      <w:r w:rsidRPr="00847E7B">
        <w:rPr>
          <w:bCs/>
        </w:rPr>
        <w:t xml:space="preserve"> a spotreba potvrdená zástupcom príslušnej regionálnej</w:t>
      </w:r>
      <w:r w:rsidRPr="00847E7B" w:rsidR="00485906">
        <w:rPr>
          <w:bCs/>
        </w:rPr>
        <w:t xml:space="preserve"> veterinárnej a potravinovej </w:t>
      </w:r>
      <w:r w:rsidRPr="00847E7B">
        <w:rPr>
          <w:bCs/>
        </w:rPr>
        <w:t xml:space="preserve">správy po ukončení prác. </w:t>
      </w:r>
    </w:p>
    <w:p w:rsidR="00853EB8" w:rsidRPr="00847E7B" w:rsidP="00853EB8">
      <w:pPr>
        <w:rPr>
          <w:bCs/>
        </w:rPr>
      </w:pPr>
    </w:p>
    <w:p w:rsidR="00853EB8" w:rsidRPr="00847E7B" w:rsidP="00847E7B">
      <w:pPr>
        <w:ind w:firstLine="708"/>
        <w:jc w:val="both"/>
        <w:rPr>
          <w:bCs/>
        </w:rPr>
      </w:pPr>
      <w:r w:rsidRPr="00847E7B">
        <w:rPr>
          <w:bCs/>
        </w:rPr>
        <w:t xml:space="preserve">(2) Medzi oprávnené náklady sa nezahŕňajú režijné výdavky, ako sú napríklad </w:t>
      </w:r>
      <w:r w:rsidRPr="00847E7B" w:rsidR="00485906">
        <w:rPr>
          <w:bCs/>
        </w:rPr>
        <w:t>m</w:t>
      </w:r>
      <w:r w:rsidRPr="00847E7B" w:rsidR="00485906">
        <w:rPr>
          <w:bCs/>
        </w:rPr>
        <w:t>zd</w:t>
      </w:r>
      <w:r w:rsidRPr="00847E7B">
        <w:rPr>
          <w:bCs/>
        </w:rPr>
        <w:t>y a náklady na činnosť manažmentu, strážnu službu, poistné, poštovné, telefónne poplatky, drobné nákupy režijného materiálu, odpisy hmotné</w:t>
      </w:r>
      <w:r w:rsidRPr="00847E7B" w:rsidR="009D16DD">
        <w:rPr>
          <w:bCs/>
        </w:rPr>
        <w:t>ho</w:t>
      </w:r>
      <w:r w:rsidRPr="00847E7B">
        <w:rPr>
          <w:bCs/>
        </w:rPr>
        <w:t xml:space="preserve"> investičného majetku </w:t>
      </w:r>
      <w:r w:rsidRPr="00847E7B" w:rsidR="00485906">
        <w:rPr>
          <w:bCs/>
        </w:rPr>
        <w:t>a</w:t>
      </w:r>
      <w:r w:rsidRPr="00847E7B">
        <w:rPr>
          <w:bCs/>
        </w:rPr>
        <w:t xml:space="preserve"> náklady materiálovej povahy, ktoré sa nedajú jednoznačne identifikovať, alebo objektivizovať len na splnenie nariadených opatrení, ako napr</w:t>
      </w:r>
      <w:r w:rsidRPr="00847E7B" w:rsidR="008E669E">
        <w:rPr>
          <w:bCs/>
        </w:rPr>
        <w:t>íklad</w:t>
      </w:r>
      <w:r w:rsidRPr="00847E7B">
        <w:rPr>
          <w:bCs/>
        </w:rPr>
        <w:t xml:space="preserve"> spotreba vody a energie v prípade, že nie je zabezpečené spoľahlivé meranie spotreby v dotknutom objekte.</w:t>
      </w:r>
    </w:p>
    <w:p w:rsidR="00853EB8" w:rsidRPr="00847E7B" w:rsidP="00847E7B">
      <w:pPr>
        <w:ind w:firstLine="708"/>
        <w:jc w:val="both"/>
        <w:rPr>
          <w:bCs/>
        </w:rPr>
      </w:pPr>
      <w:r w:rsidRPr="00847E7B">
        <w:rPr>
          <w:bCs/>
        </w:rPr>
        <w:t xml:space="preserve">(3) Daň z pridanej hodnoty nepredstavuje oprávnený náklad pre platiteľa dane. </w:t>
      </w:r>
      <w:r w:rsidRPr="00847E7B" w:rsidR="00ED428E">
        <w:rPr>
          <w:bCs/>
        </w:rPr>
        <w:t>P</w:t>
      </w:r>
      <w:r w:rsidRPr="00847E7B">
        <w:rPr>
          <w:bCs/>
        </w:rPr>
        <w:t xml:space="preserve">ri vyčísľovaní </w:t>
      </w:r>
      <w:r w:rsidRPr="00847E7B" w:rsidR="00ED428E">
        <w:rPr>
          <w:bCs/>
        </w:rPr>
        <w:t xml:space="preserve">oprávnených </w:t>
      </w:r>
      <w:r w:rsidRPr="00847E7B">
        <w:rPr>
          <w:bCs/>
        </w:rPr>
        <w:t xml:space="preserve">nákladov sa započítavajú len sumy bez </w:t>
      </w:r>
      <w:r w:rsidRPr="00847E7B" w:rsidR="00ED428E">
        <w:rPr>
          <w:bCs/>
        </w:rPr>
        <w:t>dane z pridanej hodnoty</w:t>
      </w:r>
      <w:r w:rsidRPr="00847E7B">
        <w:rPr>
          <w:bCs/>
        </w:rPr>
        <w:t>. V prípade, že vlastník likvidovaných zvierat nie je plat</w:t>
      </w:r>
      <w:r w:rsidRPr="00847E7B" w:rsidR="00ED428E">
        <w:rPr>
          <w:bCs/>
        </w:rPr>
        <w:t>iteľom</w:t>
      </w:r>
      <w:r w:rsidRPr="00847E7B">
        <w:rPr>
          <w:bCs/>
        </w:rPr>
        <w:t xml:space="preserve"> </w:t>
      </w:r>
      <w:r w:rsidRPr="00847E7B" w:rsidR="00ED428E">
        <w:rPr>
          <w:bCs/>
        </w:rPr>
        <w:t>dane z pridanej hodnoty</w:t>
      </w:r>
      <w:r w:rsidRPr="00847E7B">
        <w:rPr>
          <w:bCs/>
        </w:rPr>
        <w:t xml:space="preserve">, je oprávneným nákladom i táto daň vyznačená na faktúre, alebo doklade o nákupe potrebného materiálu,  pričom pri vyčísľovaní </w:t>
      </w:r>
      <w:r w:rsidRPr="00847E7B" w:rsidR="00ED428E">
        <w:rPr>
          <w:bCs/>
        </w:rPr>
        <w:t xml:space="preserve">oprávnených </w:t>
      </w:r>
      <w:r w:rsidRPr="00847E7B">
        <w:rPr>
          <w:bCs/>
        </w:rPr>
        <w:t xml:space="preserve">nákladov je potrebné započítavať sumu </w:t>
      </w:r>
      <w:r w:rsidRPr="00847E7B" w:rsidR="00ED428E">
        <w:rPr>
          <w:bCs/>
        </w:rPr>
        <w:t>vrátane</w:t>
      </w:r>
      <w:r w:rsidRPr="00847E7B">
        <w:rPr>
          <w:bCs/>
        </w:rPr>
        <w:t xml:space="preserve"> </w:t>
      </w:r>
      <w:r w:rsidRPr="00847E7B" w:rsidR="00ED428E">
        <w:rPr>
          <w:bCs/>
        </w:rPr>
        <w:t>dane z pridanej hodnoty</w:t>
      </w:r>
      <w:r w:rsidRPr="00847E7B">
        <w:rPr>
          <w:bCs/>
        </w:rPr>
        <w:t>.</w:t>
      </w:r>
    </w:p>
    <w:p w:rsidR="00853EB8" w:rsidRPr="00847E7B" w:rsidP="00853EB8">
      <w:pPr>
        <w:jc w:val="both"/>
        <w:rPr>
          <w:bCs/>
        </w:rPr>
      </w:pPr>
    </w:p>
    <w:p w:rsidR="00853EB8" w:rsidRPr="00847E7B" w:rsidP="00847E7B">
      <w:pPr>
        <w:ind w:firstLine="708"/>
        <w:jc w:val="both"/>
        <w:rPr>
          <w:bCs/>
        </w:rPr>
      </w:pPr>
      <w:r w:rsidRPr="00847E7B">
        <w:rPr>
          <w:bCs/>
        </w:rPr>
        <w:t xml:space="preserve">(4) Výška škody z dôvodu vyradenia zvierat  vychádza z trhovej hodnoty zvierat pred </w:t>
      </w:r>
      <w:r w:rsidRPr="00847E7B" w:rsidR="00ED428E">
        <w:rPr>
          <w:bCs/>
        </w:rPr>
        <w:t xml:space="preserve">ich </w:t>
      </w:r>
      <w:r w:rsidRPr="00847E7B">
        <w:rPr>
          <w:bCs/>
        </w:rPr>
        <w:t xml:space="preserve">nakazením alebo vyradením. </w:t>
      </w:r>
      <w:r w:rsidRPr="00847E7B" w:rsidR="00ED428E">
        <w:rPr>
          <w:bCs/>
        </w:rPr>
        <w:t>Výška škody sa v</w:t>
      </w:r>
      <w:r w:rsidRPr="00847E7B">
        <w:rPr>
          <w:bCs/>
        </w:rPr>
        <w:t>yčísľuje ako súčin hmotnosti vyradených zvierat a trhovej ceny</w:t>
      </w:r>
      <w:r>
        <w:rPr>
          <w:rStyle w:val="FootnoteReference"/>
          <w:bCs/>
        </w:rPr>
        <w:footnoteReference w:id="2"/>
      </w:r>
      <w:r w:rsidR="00847E7B">
        <w:rPr>
          <w:bCs/>
          <w:vertAlign w:val="superscript"/>
        </w:rPr>
        <w:t>)</w:t>
      </w:r>
      <w:r w:rsidRPr="00847E7B">
        <w:rPr>
          <w:bCs/>
        </w:rPr>
        <w:t xml:space="preserve"> v Sk.</w:t>
      </w:r>
    </w:p>
    <w:p w:rsidR="00853EB8" w:rsidRPr="00847E7B" w:rsidP="00853EB8">
      <w:pPr>
        <w:jc w:val="center"/>
      </w:pPr>
    </w:p>
    <w:p w:rsidR="00853EB8" w:rsidRPr="00847E7B" w:rsidP="00853EB8">
      <w:pPr>
        <w:jc w:val="center"/>
      </w:pPr>
      <w:r w:rsidRPr="00847E7B">
        <w:t>§ 2</w:t>
      </w:r>
    </w:p>
    <w:p w:rsidR="00853EB8" w:rsidRPr="00847E7B" w:rsidP="00853EB8">
      <w:pPr>
        <w:jc w:val="center"/>
      </w:pPr>
      <w:r w:rsidRPr="00847E7B">
        <w:t>Úhrada nákladov a škôd</w:t>
      </w:r>
    </w:p>
    <w:p w:rsidR="00853EB8" w:rsidRPr="00847E7B" w:rsidP="00853EB8">
      <w:pPr>
        <w:jc w:val="center"/>
      </w:pPr>
    </w:p>
    <w:p w:rsidR="00847E7B" w:rsidP="00847E7B">
      <w:pPr>
        <w:ind w:firstLine="708"/>
        <w:jc w:val="both"/>
        <w:rPr>
          <w:bCs/>
        </w:rPr>
      </w:pPr>
      <w:r>
        <w:rPr>
          <w:bCs/>
        </w:rPr>
        <w:t xml:space="preserve">(1) </w:t>
      </w:r>
      <w:r w:rsidRPr="00847E7B" w:rsidR="00853EB8">
        <w:rPr>
          <w:bCs/>
        </w:rPr>
        <w:t xml:space="preserve">Vlastník usmrtených zvierat alebo osoba oprávnená konať za vlastníka predkladá kompletnú žiadosť o úhradu </w:t>
      </w:r>
      <w:r w:rsidRPr="00847E7B" w:rsidR="00DB6FCF">
        <w:rPr>
          <w:bCs/>
        </w:rPr>
        <w:t>nákladov a škôd</w:t>
      </w:r>
      <w:r w:rsidRPr="00847E7B" w:rsidR="00853EB8">
        <w:rPr>
          <w:bCs/>
        </w:rPr>
        <w:t xml:space="preserve"> doloženú hodnovernými dokladmi v</w:t>
      </w:r>
      <w:r w:rsidRPr="00847E7B" w:rsidR="00DB6FCF">
        <w:rPr>
          <w:bCs/>
        </w:rPr>
        <w:t> </w:t>
      </w:r>
      <w:r w:rsidRPr="00847E7B" w:rsidR="004F4421">
        <w:rPr>
          <w:bCs/>
        </w:rPr>
        <w:t>lehote</w:t>
      </w:r>
      <w:r w:rsidRPr="00847E7B" w:rsidR="00DB6FCF">
        <w:rPr>
          <w:bCs/>
        </w:rPr>
        <w:t xml:space="preserve"> stanovenej v</w:t>
      </w:r>
      <w:r w:rsidR="007A4DE2">
        <w:rPr>
          <w:bCs/>
        </w:rPr>
        <w:t> osobitnom predpise</w:t>
      </w:r>
      <w:r>
        <w:rPr>
          <w:rStyle w:val="FootnoteReference"/>
          <w:bCs/>
        </w:rPr>
        <w:footnoteReference w:customMarkFollows="1" w:id="3"/>
        <w:t xml:space="preserve">2)</w:t>
      </w:r>
      <w:r w:rsidRPr="00847E7B" w:rsidR="00853EB8">
        <w:rPr>
          <w:bCs/>
        </w:rPr>
        <w:t xml:space="preserve">. Osoba oprávnená konať za vlastníka zvierat predloží úradne overené </w:t>
      </w:r>
      <w:r w:rsidRPr="00847E7B" w:rsidR="00A56E28">
        <w:rPr>
          <w:bCs/>
        </w:rPr>
        <w:t>splnomocnenie</w:t>
      </w:r>
      <w:r w:rsidRPr="00847E7B" w:rsidR="00853EB8">
        <w:rPr>
          <w:bCs/>
        </w:rPr>
        <w:t xml:space="preserve"> na vykonanie daného právneho úkonu;  štatutárny zástupca predkladá oprávnenie konať za právnickú osobu podľa výpisu z obchodného registra.</w:t>
      </w:r>
    </w:p>
    <w:p w:rsidR="00847E7B" w:rsidP="00847E7B">
      <w:pPr>
        <w:ind w:firstLine="708"/>
        <w:jc w:val="both"/>
        <w:rPr>
          <w:bCs/>
        </w:rPr>
      </w:pPr>
    </w:p>
    <w:p w:rsidR="00A34078" w:rsidRPr="00847E7B" w:rsidP="00847E7B">
      <w:pPr>
        <w:ind w:firstLine="708"/>
        <w:jc w:val="both"/>
        <w:rPr>
          <w:bCs/>
        </w:rPr>
      </w:pPr>
      <w:r w:rsidRPr="00847E7B" w:rsidR="00DB6FCF">
        <w:rPr>
          <w:bCs/>
        </w:rPr>
        <w:t>(2) Prehľady o nariadenej likvidácii jednotlivých druhov hospodárskych zvierat sú uvedené v prílohách č. 1 až 9.</w:t>
      </w:r>
    </w:p>
    <w:p w:rsidR="00853EB8" w:rsidRPr="00847E7B" w:rsidP="00853EB8">
      <w:pPr>
        <w:jc w:val="both"/>
        <w:rPr>
          <w:bCs/>
        </w:rPr>
      </w:pPr>
    </w:p>
    <w:p w:rsidR="00853EB8" w:rsidRPr="00847E7B" w:rsidP="00292B11">
      <w:pPr>
        <w:jc w:val="center"/>
      </w:pPr>
      <w:r w:rsidRPr="00847E7B" w:rsidR="00292B11">
        <w:t>§ 3</w:t>
      </w:r>
    </w:p>
    <w:p w:rsidR="00853EB8" w:rsidRPr="00847E7B" w:rsidP="00853EB8">
      <w:pPr>
        <w:jc w:val="center"/>
        <w:rPr>
          <w:bCs/>
        </w:rPr>
      </w:pPr>
      <w:r w:rsidRPr="00847E7B">
        <w:rPr>
          <w:bCs/>
        </w:rPr>
        <w:t>Účinnosť</w:t>
      </w:r>
    </w:p>
    <w:p w:rsidR="00853EB8" w:rsidRPr="00847E7B" w:rsidP="00853EB8">
      <w:pPr>
        <w:jc w:val="both"/>
        <w:rPr>
          <w:b/>
          <w:bCs/>
        </w:rPr>
      </w:pPr>
    </w:p>
    <w:p w:rsidR="00853EB8" w:rsidRPr="00847E7B" w:rsidP="00847E7B">
      <w:pPr>
        <w:ind w:firstLine="708"/>
        <w:jc w:val="both"/>
        <w:rPr>
          <w:bCs/>
        </w:rPr>
      </w:pPr>
      <w:r w:rsidRPr="00847E7B">
        <w:rPr>
          <w:bCs/>
        </w:rPr>
        <w:t>Táto vyhláška nadobúda účinnosť  1.januára 2007.</w:t>
      </w:r>
    </w:p>
    <w:p w:rsidR="00853EB8" w:rsidRPr="00847E7B" w:rsidP="00853EB8">
      <w:pPr>
        <w:jc w:val="both"/>
        <w:rPr>
          <w:bCs/>
        </w:rPr>
      </w:pPr>
    </w:p>
    <w:p w:rsidR="00853EB8" w:rsidRPr="00847E7B" w:rsidP="00853EB8">
      <w:pPr>
        <w:jc w:val="center"/>
      </w:pPr>
    </w:p>
    <w:sectPr>
      <w:footerReference w:type="even" r:id="rId5"/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7B1" w:rsidP="00BD279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9427B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7B1" w:rsidP="00BD279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9427B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2364">
      <w:r>
        <w:separator/>
      </w:r>
    </w:p>
  </w:footnote>
  <w:footnote w:type="continuationSeparator" w:id="1">
    <w:p w:rsidR="00E52364">
      <w:r>
        <w:continuationSeparator/>
      </w:r>
    </w:p>
  </w:footnote>
  <w:footnote w:id="2">
    <w:p w:rsidR="009427B1" w:rsidP="00847E7B">
      <w:pPr>
        <w:pStyle w:val="FootnoteText"/>
        <w:ind w:left="180" w:hanging="180"/>
        <w:jc w:val="both"/>
      </w:pPr>
      <w:r>
        <w:rPr>
          <w:rStyle w:val="FootnoteReference"/>
        </w:rPr>
        <w:footnoteRef/>
      </w:r>
      <w:r>
        <w:rPr>
          <w:vertAlign w:val="superscript"/>
        </w:rPr>
        <w:t>)</w:t>
      </w:r>
      <w:r>
        <w:t xml:space="preserve">  Čl. 2 písm. b) nariadenia Komisie (ES) č.349/2005 z 28. februára 2005, ktorým sa stanovujú pravidlá financovania zo Spoločenstva, ktoré je určené na mimoriadne opatrenia boja proti určitým chorobám zvierat, uvedeným v rozhodnutí Rady 90/424/EHS (Ú. v. L 55, 1.3.2005).</w:t>
      </w:r>
    </w:p>
  </w:footnote>
  <w:footnote w:id="3">
    <w:p w:rsidR="009427B1">
      <w:pPr>
        <w:pStyle w:val="FootnoteText"/>
      </w:pPr>
      <w:r>
        <w:rPr>
          <w:rStyle w:val="FootnoteReference"/>
        </w:rPr>
        <w:t>2)</w:t>
      </w:r>
      <w:r>
        <w:t xml:space="preserve"> </w:t>
      </w:r>
      <w:r w:rsidRPr="00847E7B">
        <w:rPr>
          <w:bCs/>
        </w:rPr>
        <w:t>§ 45 ods.3 zákona</w:t>
      </w:r>
      <w:r>
        <w:rPr>
          <w:bCs/>
        </w:rPr>
        <w:t xml:space="preserve"> č. .../2006 Z. z. o veterinárnej starostlivosti.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5031D"/>
    <w:multiLevelType w:val="hybridMultilevel"/>
    <w:tmpl w:val="79E020AA"/>
    <w:lvl w:ilvl="0">
      <w:start w:val="1"/>
      <w:numFmt w:val="decimal"/>
      <w:lvlText w:val="(%1)"/>
      <w:lvlJc w:val="left"/>
      <w:pPr>
        <w:tabs>
          <w:tab w:val="num" w:pos="1488"/>
        </w:tabs>
        <w:ind w:left="1488" w:hanging="42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5F841EAC"/>
    <w:multiLevelType w:val="hybridMultilevel"/>
    <w:tmpl w:val="C040D640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34856FD"/>
    <w:multiLevelType w:val="multilevel"/>
    <w:tmpl w:val="3674759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stylePaneFormatFilter w:val="3F01"/>
  <w:defaultTabStop w:val="708"/>
  <w:hyphenationZone w:val="425"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141B"/>
    <w:rsid w:val="000801AA"/>
    <w:rsid w:val="000851A4"/>
    <w:rsid w:val="0012122A"/>
    <w:rsid w:val="00191055"/>
    <w:rsid w:val="001E2DFE"/>
    <w:rsid w:val="00210E20"/>
    <w:rsid w:val="00212EA2"/>
    <w:rsid w:val="00232B01"/>
    <w:rsid w:val="00292B11"/>
    <w:rsid w:val="003734FE"/>
    <w:rsid w:val="003C1243"/>
    <w:rsid w:val="003F1D8B"/>
    <w:rsid w:val="00485906"/>
    <w:rsid w:val="004F4421"/>
    <w:rsid w:val="005C7476"/>
    <w:rsid w:val="0063636B"/>
    <w:rsid w:val="006B722A"/>
    <w:rsid w:val="00736DE3"/>
    <w:rsid w:val="007418E2"/>
    <w:rsid w:val="007A4DE2"/>
    <w:rsid w:val="0081141B"/>
    <w:rsid w:val="00822540"/>
    <w:rsid w:val="00847E7B"/>
    <w:rsid w:val="00853EB8"/>
    <w:rsid w:val="008E669E"/>
    <w:rsid w:val="009427B1"/>
    <w:rsid w:val="009B7917"/>
    <w:rsid w:val="009D16DD"/>
    <w:rsid w:val="00A3239D"/>
    <w:rsid w:val="00A34078"/>
    <w:rsid w:val="00A533C2"/>
    <w:rsid w:val="00A56E28"/>
    <w:rsid w:val="00BD2794"/>
    <w:rsid w:val="00C712CB"/>
    <w:rsid w:val="00CD688F"/>
    <w:rsid w:val="00D53FCC"/>
    <w:rsid w:val="00DB6FCF"/>
    <w:rsid w:val="00DC1637"/>
    <w:rsid w:val="00E1072A"/>
    <w:rsid w:val="00E52364"/>
    <w:rsid w:val="00ED428E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EB8"/>
    <w:rPr>
      <w:sz w:val="24"/>
      <w:szCs w:val="24"/>
      <w:lang w:val="sk-SK" w:eastAsia="sk-SK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  <w:rsid w:val="001E2DFE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1E2DFE"/>
    <w:rPr>
      <w:vertAlign w:val="superscript"/>
    </w:rPr>
  </w:style>
  <w:style w:type="paragraph" w:styleId="Footer">
    <w:name w:val="footer"/>
    <w:basedOn w:val="Normal"/>
    <w:rsid w:val="007418E2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7418E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583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Návrh</vt:lpstr>
    </vt:vector>
  </TitlesOfParts>
  <Company/>
  <LinksUpToDate>false</LinksUpToDate>
  <CharactersWithSpaces>4017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</dc:title>
  <dc:creator>radovan.roba</dc:creator>
  <cp:lastModifiedBy>Timea Lengyelová</cp:lastModifiedBy>
  <cp:revision>19</cp:revision>
  <cp:lastPrinted>2006-10-12T10:01:00Z</cp:lastPrinted>
  <dcterms:created xsi:type="dcterms:W3CDTF">2006-10-10T09:37:00Z</dcterms:created>
  <dcterms:modified xsi:type="dcterms:W3CDTF">2006-10-12T11:59:00Z</dcterms:modified>
</cp:coreProperties>
</file>