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CA1" w:rsidRPr="007A5F89" w:rsidP="00BF6CA1">
      <w:pPr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D11742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Národná  </w:t>
      </w:r>
      <w:r w:rsidRPr="007A5F89">
        <w:rPr>
          <w:rFonts w:ascii="Times New Roman" w:hAnsi="Times New Roman" w:cs="Times New Roman"/>
          <w:b/>
          <w:bCs/>
          <w:caps/>
          <w:sz w:val="32"/>
          <w:szCs w:val="32"/>
        </w:rPr>
        <w:t>rada  Slovenskej  republiky</w:t>
      </w:r>
    </w:p>
    <w:p w:rsidR="00BF6CA1" w:rsidRPr="007A5F89" w:rsidP="00BF6CA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>IV</w:t>
      </w:r>
      <w:r w:rsidRPr="007A5F89">
        <w:rPr>
          <w:rFonts w:ascii="Times New Roman" w:hAnsi="Times New Roman" w:cs="Times New Roman"/>
          <w:b/>
          <w:bCs/>
          <w:caps/>
        </w:rPr>
        <w:t xml:space="preserve">. </w:t>
      </w:r>
      <w:r w:rsidRPr="007A5F89">
        <w:rPr>
          <w:rFonts w:ascii="Times New Roman" w:hAnsi="Times New Roman" w:cs="Times New Roman"/>
          <w:b/>
          <w:bCs/>
        </w:rPr>
        <w:t>volebné obdobie</w:t>
      </w:r>
    </w:p>
    <w:p w:rsidR="00BF6CA1" w:rsidP="00BF6CA1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BF6CA1" w:rsidRPr="007A5F89" w:rsidP="00BF6CA1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914D7D" w:rsidP="00657FDD">
      <w:pPr>
        <w:spacing w:after="1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57FDD">
        <w:rPr>
          <w:rFonts w:ascii="Times New Roman" w:hAnsi="Times New Roman" w:cs="Times New Roman"/>
          <w:color w:val="000000"/>
          <w:sz w:val="26"/>
          <w:szCs w:val="26"/>
        </w:rPr>
        <w:t>(Návrh)</w:t>
      </w:r>
    </w:p>
    <w:p w:rsidR="00A75AFE" w:rsidRPr="00657FDD" w:rsidP="00657FDD">
      <w:pPr>
        <w:spacing w:after="1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914D7D" w:rsidP="00657FDD">
      <w:pPr>
        <w:spacing w:after="12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="00A75AFE">
        <w:rPr>
          <w:rFonts w:ascii="Times New Roman" w:hAnsi="Times New Roman" w:cs="Times New Roman"/>
          <w:b/>
          <w:color w:val="000000"/>
          <w:sz w:val="26"/>
          <w:szCs w:val="26"/>
        </w:rPr>
        <w:t>ÚSTAVNÝ ZÁKON</w:t>
      </w:r>
    </w:p>
    <w:p w:rsidR="00A75AFE" w:rsidRPr="00657FDD" w:rsidP="00657FDD">
      <w:pPr>
        <w:spacing w:after="12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14D7D" w:rsidP="00657FDD">
      <w:pPr>
        <w:spacing w:after="12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="00BF6CA1">
        <w:rPr>
          <w:rFonts w:ascii="Times New Roman" w:hAnsi="Times New Roman" w:cs="Times New Roman"/>
          <w:b/>
          <w:color w:val="000000"/>
          <w:sz w:val="26"/>
          <w:szCs w:val="26"/>
        </w:rPr>
        <w:t>z .... 2006</w:t>
      </w:r>
      <w:r w:rsidRPr="00657FDD">
        <w:rPr>
          <w:rFonts w:ascii="Times New Roman" w:hAnsi="Times New Roman" w:cs="Times New Roman"/>
          <w:b/>
          <w:color w:val="000000"/>
          <w:sz w:val="26"/>
          <w:szCs w:val="26"/>
        </w:rPr>
        <w:t>,</w:t>
      </w:r>
    </w:p>
    <w:p w:rsidR="00A75AFE" w:rsidRPr="00657FDD" w:rsidP="00657FDD">
      <w:pPr>
        <w:spacing w:after="12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14D7D" w:rsidRPr="00657FDD" w:rsidP="00657FDD">
      <w:pPr>
        <w:spacing w:after="12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57FDD">
        <w:rPr>
          <w:rFonts w:ascii="Times New Roman" w:hAnsi="Times New Roman" w:cs="Times New Roman"/>
          <w:b/>
          <w:color w:val="000000"/>
          <w:sz w:val="26"/>
          <w:szCs w:val="26"/>
        </w:rPr>
        <w:t>ktorým sa mení</w:t>
      </w:r>
      <w:r w:rsidR="00020F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a dopĺňa</w:t>
      </w:r>
      <w:r w:rsidRPr="00657FD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ústavný zákon č. 357/2004 Z. z. o ochrane verejného záujmu pri výkone funkcií verejných funkcionárov</w:t>
      </w:r>
    </w:p>
    <w:p w:rsidR="00657FDD" w:rsidRPr="00657FDD" w:rsidP="00657FDD">
      <w:pPr>
        <w:spacing w:after="120"/>
        <w:rPr>
          <w:rFonts w:ascii="Times New Roman" w:hAnsi="Times New Roman" w:cs="Times New Roman"/>
          <w:color w:val="000000"/>
          <w:sz w:val="26"/>
          <w:szCs w:val="26"/>
        </w:rPr>
      </w:pPr>
    </w:p>
    <w:p w:rsidR="00914D7D" w:rsidRPr="00657FDD" w:rsidP="00657FDD">
      <w:pPr>
        <w:spacing w:after="120"/>
        <w:rPr>
          <w:rFonts w:ascii="Times New Roman" w:hAnsi="Times New Roman" w:cs="Times New Roman"/>
          <w:color w:val="000000"/>
          <w:sz w:val="26"/>
          <w:szCs w:val="26"/>
        </w:rPr>
      </w:pPr>
      <w:r w:rsidRPr="00657FDD">
        <w:rPr>
          <w:rFonts w:ascii="Times New Roman" w:hAnsi="Times New Roman" w:cs="Times New Roman"/>
          <w:color w:val="000000"/>
          <w:sz w:val="26"/>
          <w:szCs w:val="26"/>
        </w:rPr>
        <w:t>Národná rada Slovenskej republiky</w:t>
      </w:r>
      <w:r w:rsidRPr="00657FDD">
        <w:rPr>
          <w:rFonts w:ascii="Times New Roman" w:hAnsi="Times New Roman" w:cs="Times New Roman"/>
          <w:color w:val="000000"/>
          <w:sz w:val="26"/>
          <w:szCs w:val="26"/>
        </w:rPr>
        <w:t xml:space="preserve"> sa uzniesla na tomto ústavnom zákone:</w:t>
      </w:r>
    </w:p>
    <w:p w:rsidR="00657FDD" w:rsidRPr="00657FDD" w:rsidP="00657FDD">
      <w:pPr>
        <w:spacing w:after="120"/>
        <w:rPr>
          <w:rFonts w:ascii="Times New Roman" w:hAnsi="Times New Roman" w:cs="Times New Roman"/>
          <w:color w:val="000000"/>
          <w:sz w:val="26"/>
          <w:szCs w:val="26"/>
        </w:rPr>
      </w:pPr>
    </w:p>
    <w:p w:rsidR="00914D7D" w:rsidRPr="00657FDD" w:rsidP="00657FDD">
      <w:pPr>
        <w:spacing w:after="12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57FDD">
        <w:rPr>
          <w:rFonts w:ascii="Times New Roman" w:hAnsi="Times New Roman" w:cs="Times New Roman"/>
          <w:b/>
          <w:color w:val="000000"/>
          <w:sz w:val="26"/>
          <w:szCs w:val="26"/>
        </w:rPr>
        <w:t>Čl. I.</w:t>
      </w:r>
    </w:p>
    <w:p w:rsidR="00914D7D" w:rsidRPr="00657FDD" w:rsidP="00657FDD">
      <w:pPr>
        <w:spacing w:after="12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7FDD">
        <w:rPr>
          <w:rFonts w:ascii="Times New Roman" w:hAnsi="Times New Roman" w:cs="Times New Roman"/>
          <w:color w:val="000000"/>
          <w:sz w:val="26"/>
          <w:szCs w:val="26"/>
        </w:rPr>
        <w:t>Ústavný zákon č. 357/2004 Z. z. o ochrane verejného záujmu pri výkone funkcií verejných funkcionárov sa mení</w:t>
      </w:r>
      <w:r w:rsidR="00020F86">
        <w:rPr>
          <w:rFonts w:ascii="Times New Roman" w:hAnsi="Times New Roman" w:cs="Times New Roman"/>
          <w:color w:val="000000"/>
          <w:sz w:val="26"/>
          <w:szCs w:val="26"/>
        </w:rPr>
        <w:t xml:space="preserve"> a dopĺňa</w:t>
      </w:r>
      <w:r w:rsidRPr="00657FDD">
        <w:rPr>
          <w:rFonts w:ascii="Times New Roman" w:hAnsi="Times New Roman" w:cs="Times New Roman"/>
          <w:color w:val="000000"/>
          <w:sz w:val="26"/>
          <w:szCs w:val="26"/>
        </w:rPr>
        <w:t xml:space="preserve"> takto:</w:t>
      </w:r>
    </w:p>
    <w:p w:rsidR="00914D7D" w:rsidRPr="00657FDD" w:rsidP="00657FDD">
      <w:pPr>
        <w:spacing w:after="1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14D7D" w:rsidRPr="00657FDD" w:rsidP="0013744D">
      <w:pPr>
        <w:numPr>
          <w:ilvl w:val="0"/>
          <w:numId w:val="1"/>
        </w:numPr>
        <w:tabs>
          <w:tab w:val="left" w:pos="720"/>
        </w:tabs>
        <w:spacing w:after="1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7FDD">
        <w:rPr>
          <w:rFonts w:ascii="Times New Roman" w:hAnsi="Times New Roman" w:cs="Times New Roman"/>
          <w:color w:val="000000"/>
          <w:sz w:val="26"/>
          <w:szCs w:val="26"/>
        </w:rPr>
        <w:t>Článok 7 odsek 4 znie:</w:t>
      </w:r>
    </w:p>
    <w:p w:rsidR="00914D7D" w:rsidRPr="00657FDD" w:rsidP="0013744D">
      <w:pPr>
        <w:spacing w:after="120"/>
        <w:ind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7FDD">
        <w:rPr>
          <w:rFonts w:ascii="Times New Roman" w:hAnsi="Times New Roman" w:cs="Times New Roman"/>
          <w:color w:val="000000"/>
          <w:sz w:val="26"/>
          <w:szCs w:val="26"/>
        </w:rPr>
        <w:t>„(4) Majetkovými pomermi podľa odseku 1 písm. e) sa rozumejú</w:t>
      </w:r>
      <w:r w:rsidRPr="00657FDD">
        <w:rPr>
          <w:rFonts w:ascii="Times New Roman" w:hAnsi="Times New Roman" w:cs="Times New Roman"/>
          <w:color w:val="000000"/>
          <w:sz w:val="26"/>
          <w:szCs w:val="26"/>
        </w:rPr>
        <w:t xml:space="preserve"> údaje o </w:t>
      </w:r>
    </w:p>
    <w:p w:rsidR="00A54581" w:rsidRPr="00657FDD" w:rsidP="0013744D">
      <w:pPr>
        <w:spacing w:after="120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7FDD" w:rsidR="00914D7D">
        <w:rPr>
          <w:rFonts w:ascii="Times New Roman" w:hAnsi="Times New Roman" w:cs="Times New Roman"/>
          <w:color w:val="000000"/>
          <w:sz w:val="26"/>
          <w:szCs w:val="26"/>
        </w:rPr>
        <w:t xml:space="preserve">a) </w:t>
      </w:r>
      <w:r w:rsidRPr="00657FDD" w:rsidR="00E15C99">
        <w:rPr>
          <w:rFonts w:ascii="Times New Roman" w:hAnsi="Times New Roman" w:cs="Times New Roman"/>
          <w:color w:val="000000"/>
          <w:sz w:val="26"/>
          <w:szCs w:val="26"/>
        </w:rPr>
        <w:t>právnom dôvode</w:t>
      </w:r>
      <w:r w:rsidR="007A72A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657FDD" w:rsidR="00E15C99">
        <w:rPr>
          <w:rFonts w:ascii="Times New Roman" w:hAnsi="Times New Roman" w:cs="Times New Roman"/>
          <w:color w:val="000000"/>
          <w:sz w:val="26"/>
          <w:szCs w:val="26"/>
        </w:rPr>
        <w:t> roku nadobudnutia</w:t>
      </w:r>
      <w:r w:rsidR="00626AE6">
        <w:rPr>
          <w:rFonts w:ascii="Times New Roman" w:hAnsi="Times New Roman" w:cs="Times New Roman"/>
          <w:color w:val="000000"/>
          <w:sz w:val="26"/>
          <w:szCs w:val="26"/>
        </w:rPr>
        <w:t xml:space="preserve"> vlastníctva</w:t>
      </w:r>
      <w:r w:rsidRPr="00657FDD" w:rsidR="00E15C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A72AC">
        <w:rPr>
          <w:rFonts w:ascii="Times New Roman" w:hAnsi="Times New Roman" w:cs="Times New Roman"/>
          <w:color w:val="000000"/>
          <w:sz w:val="26"/>
          <w:szCs w:val="26"/>
        </w:rPr>
        <w:t xml:space="preserve">a </w:t>
      </w:r>
      <w:r w:rsidRPr="00657FDD" w:rsidR="007A72AC">
        <w:rPr>
          <w:rFonts w:ascii="Times New Roman" w:hAnsi="Times New Roman" w:cs="Times New Roman"/>
          <w:color w:val="000000"/>
          <w:sz w:val="26"/>
          <w:szCs w:val="26"/>
        </w:rPr>
        <w:t xml:space="preserve">nadobúdacej cene </w:t>
      </w:r>
      <w:r w:rsidRPr="00657FDD" w:rsidR="00E15C99">
        <w:rPr>
          <w:rFonts w:ascii="Times New Roman" w:hAnsi="Times New Roman" w:cs="Times New Roman"/>
          <w:color w:val="000000"/>
          <w:sz w:val="26"/>
          <w:szCs w:val="26"/>
        </w:rPr>
        <w:t>nehnuteľnosti, vrátane bytu a nebytového priestoru</w:t>
      </w:r>
      <w:r w:rsidRPr="00657FDD">
        <w:rPr>
          <w:rFonts w:ascii="Times New Roman" w:hAnsi="Times New Roman" w:cs="Times New Roman"/>
          <w:color w:val="000000"/>
          <w:sz w:val="26"/>
          <w:szCs w:val="26"/>
        </w:rPr>
        <w:t>; za nadobúdaciu cenu sa považuje ak ide o vlastné zhotovenie náklady na zhotovenie a ak ide o bezodplatné nadobudnutie cena obvyklá za obdobnú vec v mieste a v čase nadobudnutia,</w:t>
      </w:r>
    </w:p>
    <w:p w:rsidR="00E15C99" w:rsidRPr="00657FDD" w:rsidP="0013744D">
      <w:pPr>
        <w:spacing w:after="120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7FDD">
        <w:rPr>
          <w:rFonts w:ascii="Times New Roman" w:hAnsi="Times New Roman" w:cs="Times New Roman"/>
          <w:color w:val="000000"/>
          <w:sz w:val="26"/>
          <w:szCs w:val="26"/>
        </w:rPr>
        <w:t>b) právnom dôvode</w:t>
      </w:r>
      <w:r w:rsidRPr="00657FDD" w:rsidR="00A5458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657FDD">
        <w:rPr>
          <w:rFonts w:ascii="Times New Roman" w:hAnsi="Times New Roman" w:cs="Times New Roman"/>
          <w:color w:val="000000"/>
          <w:sz w:val="26"/>
          <w:szCs w:val="26"/>
        </w:rPr>
        <w:t> roku nadobudnutia vlastníctva</w:t>
      </w:r>
      <w:r w:rsidRPr="00657FDD" w:rsidR="00A54581">
        <w:rPr>
          <w:rFonts w:ascii="Times New Roman" w:hAnsi="Times New Roman" w:cs="Times New Roman"/>
          <w:color w:val="000000"/>
          <w:sz w:val="26"/>
          <w:szCs w:val="26"/>
        </w:rPr>
        <w:t xml:space="preserve"> a nadobúdacej cene</w:t>
      </w:r>
      <w:r w:rsidRPr="00657FDD">
        <w:rPr>
          <w:rFonts w:ascii="Times New Roman" w:hAnsi="Times New Roman" w:cs="Times New Roman"/>
          <w:color w:val="000000"/>
          <w:sz w:val="26"/>
          <w:szCs w:val="26"/>
        </w:rPr>
        <w:t xml:space="preserve"> hnuteľnej veci, </w:t>
      </w:r>
      <w:r w:rsidRPr="00657FDD" w:rsidR="00A54581">
        <w:rPr>
          <w:rFonts w:ascii="Times New Roman" w:hAnsi="Times New Roman" w:cs="Times New Roman"/>
          <w:color w:val="000000"/>
          <w:sz w:val="26"/>
          <w:szCs w:val="26"/>
        </w:rPr>
        <w:t>a</w:t>
      </w:r>
      <w:r w:rsidRPr="00657FDD">
        <w:rPr>
          <w:rFonts w:ascii="Times New Roman" w:hAnsi="Times New Roman" w:cs="Times New Roman"/>
          <w:color w:val="000000"/>
          <w:sz w:val="26"/>
          <w:szCs w:val="26"/>
        </w:rPr>
        <w:t>k</w:t>
      </w:r>
      <w:r w:rsidRPr="00657FDD" w:rsidR="00A54581">
        <w:rPr>
          <w:rFonts w:ascii="Times New Roman" w:hAnsi="Times New Roman" w:cs="Times New Roman"/>
          <w:color w:val="000000"/>
          <w:sz w:val="26"/>
          <w:szCs w:val="26"/>
        </w:rPr>
        <w:t xml:space="preserve"> nadobúdacia</w:t>
      </w:r>
      <w:r w:rsidRPr="00657FDD">
        <w:rPr>
          <w:rFonts w:ascii="Times New Roman" w:hAnsi="Times New Roman" w:cs="Times New Roman"/>
          <w:color w:val="000000"/>
          <w:sz w:val="26"/>
          <w:szCs w:val="26"/>
        </w:rPr>
        <w:t xml:space="preserve"> cena presahuje</w:t>
      </w:r>
      <w:r w:rsidRPr="00657FDD" w:rsidR="00A54581">
        <w:rPr>
          <w:rFonts w:ascii="Times New Roman" w:hAnsi="Times New Roman" w:cs="Times New Roman"/>
          <w:color w:val="000000"/>
          <w:sz w:val="26"/>
          <w:szCs w:val="26"/>
        </w:rPr>
        <w:t xml:space="preserve"> 35-násobok minimálnej mzdy; za nadobúdaciu cenu sa považuje ak ide o vlastné zhotovenie náklady na zhotovenie a ak ide o bezodplatné nadobudnutie cena obvyklá za obdobnú vec v mieste a v čase nadobudnutia,</w:t>
      </w:r>
    </w:p>
    <w:p w:rsidR="00A54581" w:rsidRPr="00657FDD" w:rsidP="0013744D">
      <w:pPr>
        <w:spacing w:after="120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7FDD">
        <w:rPr>
          <w:rFonts w:ascii="Times New Roman" w:hAnsi="Times New Roman" w:cs="Times New Roman"/>
          <w:color w:val="000000"/>
          <w:sz w:val="26"/>
          <w:szCs w:val="26"/>
        </w:rPr>
        <w:t>c) právnom dôvode, roku nadobudnutia a nadobúdacej cene majetkového práva alebo inej majetkovej hodnoty, ak nadobúdacia cena presahuje 35-násobok minimálnej mzdy; ak ide o bezodplatné nadobudnutie považuje sa za nadobúdaciu cenu cena obvyklá za obdobné majetkové právo alebo inú majetkovú hodnotu v mieste a v čase nadobudnutia;</w:t>
      </w:r>
    </w:p>
    <w:p w:rsidR="00A54581" w:rsidRPr="00657FDD" w:rsidP="0013744D">
      <w:pPr>
        <w:spacing w:after="120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7FDD">
        <w:rPr>
          <w:rFonts w:ascii="Times New Roman" w:hAnsi="Times New Roman" w:cs="Times New Roman"/>
          <w:color w:val="000000"/>
          <w:sz w:val="26"/>
          <w:szCs w:val="26"/>
        </w:rPr>
        <w:t>d) právnom dôvode, roku vzniku a menovitej hodnote záväzku, ktorého predmetom je peňažné plnenie presahujúce 35-násobok minimálnej mzdy;</w:t>
      </w:r>
    </w:p>
    <w:p w:rsidR="00A54581" w:rsidP="0013744D">
      <w:pPr>
        <w:spacing w:after="120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7FDD">
        <w:rPr>
          <w:rFonts w:ascii="Times New Roman" w:hAnsi="Times New Roman" w:cs="Times New Roman"/>
          <w:color w:val="000000"/>
          <w:sz w:val="26"/>
          <w:szCs w:val="26"/>
        </w:rPr>
        <w:t xml:space="preserve">e) </w:t>
      </w:r>
      <w:r w:rsidRPr="00657FDD" w:rsidR="00657FDD">
        <w:rPr>
          <w:rFonts w:ascii="Times New Roman" w:hAnsi="Times New Roman" w:cs="Times New Roman"/>
          <w:color w:val="000000"/>
          <w:sz w:val="26"/>
          <w:szCs w:val="26"/>
        </w:rPr>
        <w:t>súhrnnej nadobúdacej cene hnuteľn</w:t>
      </w:r>
      <w:r w:rsidR="007A72AC">
        <w:rPr>
          <w:rFonts w:ascii="Times New Roman" w:hAnsi="Times New Roman" w:cs="Times New Roman"/>
          <w:color w:val="000000"/>
          <w:sz w:val="26"/>
          <w:szCs w:val="26"/>
        </w:rPr>
        <w:t>ých</w:t>
      </w:r>
      <w:r w:rsidRPr="00657FDD" w:rsidR="00657FDD">
        <w:rPr>
          <w:rFonts w:ascii="Times New Roman" w:hAnsi="Times New Roman" w:cs="Times New Roman"/>
          <w:color w:val="000000"/>
          <w:sz w:val="26"/>
          <w:szCs w:val="26"/>
        </w:rPr>
        <w:t xml:space="preserve"> vec</w:t>
      </w:r>
      <w:r w:rsidR="007A72AC">
        <w:rPr>
          <w:rFonts w:ascii="Times New Roman" w:hAnsi="Times New Roman" w:cs="Times New Roman"/>
          <w:color w:val="000000"/>
          <w:sz w:val="26"/>
          <w:szCs w:val="26"/>
        </w:rPr>
        <w:t>í</w:t>
      </w:r>
      <w:r w:rsidRPr="00657FDD" w:rsidR="00657FDD">
        <w:rPr>
          <w:rFonts w:ascii="Times New Roman" w:hAnsi="Times New Roman" w:cs="Times New Roman"/>
          <w:color w:val="000000"/>
          <w:sz w:val="26"/>
          <w:szCs w:val="26"/>
        </w:rPr>
        <w:t>, majetkov</w:t>
      </w:r>
      <w:r w:rsidR="007A72AC">
        <w:rPr>
          <w:rFonts w:ascii="Times New Roman" w:hAnsi="Times New Roman" w:cs="Times New Roman"/>
          <w:color w:val="000000"/>
          <w:sz w:val="26"/>
          <w:szCs w:val="26"/>
        </w:rPr>
        <w:t>ých</w:t>
      </w:r>
      <w:r w:rsidRPr="00657FDD" w:rsidR="00657FDD">
        <w:rPr>
          <w:rFonts w:ascii="Times New Roman" w:hAnsi="Times New Roman" w:cs="Times New Roman"/>
          <w:color w:val="000000"/>
          <w:sz w:val="26"/>
          <w:szCs w:val="26"/>
        </w:rPr>
        <w:t xml:space="preserve"> práv</w:t>
      </w:r>
      <w:r w:rsidR="007A72AC">
        <w:rPr>
          <w:rFonts w:ascii="Times New Roman" w:hAnsi="Times New Roman" w:cs="Times New Roman"/>
          <w:color w:val="000000"/>
          <w:sz w:val="26"/>
          <w:szCs w:val="26"/>
        </w:rPr>
        <w:t xml:space="preserve"> alebo iných</w:t>
      </w:r>
      <w:r w:rsidRPr="00657FDD" w:rsidR="00657FDD">
        <w:rPr>
          <w:rFonts w:ascii="Times New Roman" w:hAnsi="Times New Roman" w:cs="Times New Roman"/>
          <w:color w:val="000000"/>
          <w:sz w:val="26"/>
          <w:szCs w:val="26"/>
        </w:rPr>
        <w:t xml:space="preserve"> majetkov</w:t>
      </w:r>
      <w:r w:rsidR="007A72AC">
        <w:rPr>
          <w:rFonts w:ascii="Times New Roman" w:hAnsi="Times New Roman" w:cs="Times New Roman"/>
          <w:color w:val="000000"/>
          <w:sz w:val="26"/>
          <w:szCs w:val="26"/>
        </w:rPr>
        <w:t>ých</w:t>
      </w:r>
      <w:r w:rsidRPr="00657FDD" w:rsidR="00657FDD">
        <w:rPr>
          <w:rFonts w:ascii="Times New Roman" w:hAnsi="Times New Roman" w:cs="Times New Roman"/>
          <w:color w:val="000000"/>
          <w:sz w:val="26"/>
          <w:szCs w:val="26"/>
        </w:rPr>
        <w:t xml:space="preserve"> hodn</w:t>
      </w:r>
      <w:r w:rsidR="007A72AC">
        <w:rPr>
          <w:rFonts w:ascii="Times New Roman" w:hAnsi="Times New Roman" w:cs="Times New Roman"/>
          <w:color w:val="000000"/>
          <w:sz w:val="26"/>
          <w:szCs w:val="26"/>
        </w:rPr>
        <w:t>ô</w:t>
      </w:r>
      <w:r w:rsidRPr="00657FDD" w:rsidR="00657FDD">
        <w:rPr>
          <w:rFonts w:ascii="Times New Roman" w:hAnsi="Times New Roman" w:cs="Times New Roman"/>
          <w:color w:val="000000"/>
          <w:sz w:val="26"/>
          <w:szCs w:val="26"/>
        </w:rPr>
        <w:t>t, ktorých jednotlivá nadobúdacia cena nepresahuje 35-násobok minimálnej mzdy, ak ich súhrnná nadobúdacia cena presahuje 100-násobok minimálnej mzdy; za nadobúdaciu cenu sa považuje ak ide o vlastné zhotovenie hnuteľnej veci náklady na zhotovenie a ak ide o bezodplatné nadobudnutie cena obvyklá za obdobnú hnuteľnú vec, majetkové právo alebo inú majetkovú hodnotu v mieste a v čase nadobudnutia.</w:t>
      </w:r>
      <w:r w:rsidR="0013744D">
        <w:rPr>
          <w:rFonts w:ascii="Times New Roman" w:hAnsi="Times New Roman" w:cs="Times New Roman"/>
          <w:color w:val="000000"/>
          <w:sz w:val="26"/>
          <w:szCs w:val="26"/>
        </w:rPr>
        <w:t>“.</w:t>
      </w:r>
    </w:p>
    <w:p w:rsidR="0013744D" w:rsidP="0013744D">
      <w:pPr>
        <w:spacing w:after="120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3744D" w:rsidP="00657FDD">
      <w:pPr>
        <w:numPr>
          <w:ilvl w:val="0"/>
          <w:numId w:val="1"/>
        </w:numPr>
        <w:tabs>
          <w:tab w:val="left" w:pos="720"/>
        </w:tabs>
        <w:spacing w:after="1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Článok 7 sa dopĺňa odsekom 11, ktorý znie:</w:t>
      </w:r>
    </w:p>
    <w:p w:rsidR="0013744D" w:rsidP="0013744D">
      <w:pPr>
        <w:spacing w:after="120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„(11) Ak obvyklú cenu podľa odseku 4 nie je možné z objektívnych dôvodov určiť, alebo je jej určenie spojené s nepomernými </w:t>
      </w:r>
      <w:r w:rsidR="00020F86">
        <w:rPr>
          <w:rFonts w:ascii="Times New Roman" w:hAnsi="Times New Roman" w:cs="Times New Roman"/>
          <w:color w:val="000000"/>
          <w:sz w:val="26"/>
          <w:szCs w:val="26"/>
        </w:rPr>
        <w:t>ťažkosťami, najmä ak ide o originál</w:t>
      </w:r>
      <w:r w:rsidR="00A75AFE">
        <w:rPr>
          <w:rFonts w:ascii="Times New Roman" w:hAnsi="Times New Roman" w:cs="Times New Roman"/>
          <w:color w:val="000000"/>
          <w:sz w:val="26"/>
          <w:szCs w:val="26"/>
        </w:rPr>
        <w:t>y</w:t>
      </w:r>
      <w:r w:rsidR="00020F86">
        <w:rPr>
          <w:rFonts w:ascii="Times New Roman" w:hAnsi="Times New Roman" w:cs="Times New Roman"/>
          <w:color w:val="000000"/>
          <w:sz w:val="26"/>
          <w:szCs w:val="26"/>
        </w:rPr>
        <w:t xml:space="preserve"> umeleckých diel, starožitné predmety získané dedením alebo veci, ktoré boli nadobudnuté bezodplatne a od ich nadobudnutia uplynul značný čas, uvedie verejný funkcionár </w:t>
      </w:r>
      <w:r w:rsidR="00A75AFE">
        <w:rPr>
          <w:rFonts w:ascii="Times New Roman" w:hAnsi="Times New Roman" w:cs="Times New Roman"/>
          <w:color w:val="000000"/>
          <w:sz w:val="26"/>
          <w:szCs w:val="26"/>
        </w:rPr>
        <w:t xml:space="preserve">dobromyseľný </w:t>
      </w:r>
      <w:r w:rsidR="00020F86">
        <w:rPr>
          <w:rFonts w:ascii="Times New Roman" w:hAnsi="Times New Roman" w:cs="Times New Roman"/>
          <w:color w:val="000000"/>
          <w:sz w:val="26"/>
          <w:szCs w:val="26"/>
        </w:rPr>
        <w:t xml:space="preserve">odhad ich </w:t>
      </w:r>
      <w:r w:rsidR="00FE77D1">
        <w:rPr>
          <w:rFonts w:ascii="Times New Roman" w:hAnsi="Times New Roman" w:cs="Times New Roman"/>
          <w:color w:val="000000"/>
          <w:sz w:val="26"/>
          <w:szCs w:val="26"/>
        </w:rPr>
        <w:t xml:space="preserve">obvyklej </w:t>
      </w:r>
      <w:r w:rsidR="00020F86">
        <w:rPr>
          <w:rFonts w:ascii="Times New Roman" w:hAnsi="Times New Roman" w:cs="Times New Roman"/>
          <w:color w:val="000000"/>
          <w:sz w:val="26"/>
          <w:szCs w:val="26"/>
        </w:rPr>
        <w:t>ceny čestným vyhlásením.“.</w:t>
      </w:r>
    </w:p>
    <w:p w:rsidR="00657FDD" w:rsidP="00657FDD">
      <w:pPr>
        <w:spacing w:after="1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57FDD" w:rsidRPr="00657FDD" w:rsidP="00657FDD">
      <w:pPr>
        <w:spacing w:after="12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57FDD">
        <w:rPr>
          <w:rFonts w:ascii="Times New Roman" w:hAnsi="Times New Roman" w:cs="Times New Roman"/>
          <w:b/>
          <w:color w:val="000000"/>
          <w:sz w:val="26"/>
          <w:szCs w:val="26"/>
        </w:rPr>
        <w:t>Čl. II.</w:t>
      </w:r>
    </w:p>
    <w:p w:rsidR="00A54581" w:rsidRPr="007A72AC" w:rsidP="00020F86">
      <w:pPr>
        <w:spacing w:after="12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="00657FDD">
        <w:rPr>
          <w:rFonts w:ascii="Times New Roman" w:hAnsi="Times New Roman" w:cs="Times New Roman"/>
          <w:color w:val="000000"/>
          <w:sz w:val="26"/>
          <w:szCs w:val="26"/>
        </w:rPr>
        <w:t xml:space="preserve">Tento ústavný zákon nadobúda účinnosť 1. </w:t>
      </w:r>
      <w:r w:rsidR="00BF6CA1">
        <w:rPr>
          <w:rFonts w:ascii="Times New Roman" w:hAnsi="Times New Roman" w:cs="Times New Roman"/>
          <w:color w:val="000000"/>
          <w:sz w:val="26"/>
          <w:szCs w:val="26"/>
        </w:rPr>
        <w:t>februára</w:t>
      </w:r>
      <w:r w:rsidR="00657FDD">
        <w:rPr>
          <w:rFonts w:ascii="Times New Roman" w:hAnsi="Times New Roman" w:cs="Times New Roman"/>
          <w:color w:val="000000"/>
          <w:sz w:val="26"/>
          <w:szCs w:val="26"/>
        </w:rPr>
        <w:t xml:space="preserve"> 200</w:t>
      </w:r>
      <w:r w:rsidR="00BF6CA1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657FD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AE6" w:rsidP="00626AE6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26AE6" w:rsidP="00626AE6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AE6" w:rsidP="00626AE6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</w:p>
  <w:p w:rsidR="00626AE6" w:rsidP="00626AE6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26611"/>
    <w:multiLevelType w:val="hybridMultilevel"/>
    <w:tmpl w:val="E66C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0F86"/>
    <w:rsid w:val="0013744D"/>
    <w:rsid w:val="00626AE6"/>
    <w:rsid w:val="00657FDD"/>
    <w:rsid w:val="007A5F89"/>
    <w:rsid w:val="007A72AC"/>
    <w:rsid w:val="00914D7D"/>
    <w:rsid w:val="00A54581"/>
    <w:rsid w:val="00A75AFE"/>
    <w:rsid w:val="00BF6CA1"/>
    <w:rsid w:val="00D11742"/>
    <w:rsid w:val="00E15C99"/>
    <w:rsid w:val="00FE77D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626AE6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26AE6"/>
  </w:style>
  <w:style w:type="paragraph" w:styleId="BodyText">
    <w:name w:val="Body Text"/>
    <w:basedOn w:val="Normal"/>
    <w:rsid w:val="00BF6CA1"/>
    <w:pPr>
      <w:jc w:val="both"/>
    </w:pPr>
    <w:rPr>
      <w:rFonts w:ascii="Verdana" w:hAnsi="Verdana" w:cs="Verdana"/>
    </w:rPr>
  </w:style>
  <w:style w:type="paragraph" w:styleId="Header">
    <w:name w:val="header"/>
    <w:basedOn w:val="Normal"/>
    <w:rsid w:val="00787FB0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387</Words>
  <Characters>2207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Marek.Kalavsky</dc:creator>
  <cp:lastModifiedBy>Odbor IT</cp:lastModifiedBy>
  <cp:revision>2</cp:revision>
  <cp:lastPrinted>2005-06-16T10:31:00Z</cp:lastPrinted>
  <dcterms:created xsi:type="dcterms:W3CDTF">2006-09-29T12:18:00Z</dcterms:created>
  <dcterms:modified xsi:type="dcterms:W3CDTF">2006-09-29T12:18:00Z</dcterms:modified>
</cp:coreProperties>
</file>