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55D78">
        <w:rPr>
          <w:rFonts w:cs="Times New Roman"/>
        </w:rPr>
        <w:t>2393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55D78">
        <w:rPr>
          <w:rFonts w:cs="Times New Roman"/>
        </w:rPr>
        <w:t>141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33CA9">
        <w:rPr>
          <w:rFonts w:ascii="Arial" w:hAnsi="Arial" w:cs="Arial"/>
          <w:sz w:val="22"/>
          <w:szCs w:val="22"/>
        </w:rPr>
        <w:t xml:space="preserve"> 20</w:t>
      </w:r>
      <w:r w:rsidR="00DA0846">
        <w:rPr>
          <w:rFonts w:ascii="Arial" w:hAnsi="Arial" w:cs="Arial"/>
          <w:sz w:val="22"/>
          <w:szCs w:val="22"/>
        </w:rPr>
        <w:t>.</w:t>
      </w:r>
      <w:r w:rsidR="00C33CA9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33CA9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C33CA9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C33CA9">
        <w:rPr>
          <w:rFonts w:cs="Arial"/>
          <w:noProof/>
          <w:sz w:val="22"/>
          <w:szCs w:val="22"/>
        </w:rPr>
        <w:t xml:space="preserve">Martin PADO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C33CA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C33CA9">
        <w:rPr>
          <w:rFonts w:cs="Arial"/>
          <w:noProof/>
          <w:sz w:val="22"/>
          <w:szCs w:val="22"/>
        </w:rPr>
        <w:t xml:space="preserve">, ktorým sa mení a dopĺňa zákon Národnej rady Slovenskej republiky </w:t>
        <w:br/>
        <w:t>č. 315/1996 Z. z. o premávke n</w:t>
      </w:r>
      <w:r w:rsidR="00C33CA9">
        <w:rPr>
          <w:rFonts w:cs="Arial"/>
          <w:noProof/>
          <w:sz w:val="22"/>
          <w:szCs w:val="22"/>
        </w:rPr>
        <w:t>a pozemných komunikáciách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33CA9">
        <w:rPr>
          <w:rFonts w:cs="Arial"/>
          <w:noProof/>
          <w:sz w:val="22"/>
          <w:szCs w:val="22"/>
        </w:rPr>
        <w:t>147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33CA9">
        <w:rPr>
          <w:rFonts w:cs="Arial"/>
          <w:noProof/>
          <w:sz w:val="22"/>
          <w:szCs w:val="22"/>
        </w:rPr>
        <w:t>15</w:t>
      </w:r>
      <w:r w:rsidR="00DA0846">
        <w:rPr>
          <w:rFonts w:cs="Arial"/>
          <w:noProof/>
          <w:sz w:val="22"/>
          <w:szCs w:val="22"/>
        </w:rPr>
        <w:t>.</w:t>
      </w:r>
      <w:r w:rsidR="00C33CA9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</w:t>
      </w:r>
      <w:r w:rsidRPr="00E66789">
        <w:rPr>
          <w:rFonts w:cs="Arial"/>
          <w:noProof/>
          <w:sz w:val="22"/>
          <w:szCs w:val="22"/>
        </w:rPr>
        <w:t>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C33CA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33CA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33CA9">
        <w:rPr>
          <w:rFonts w:cs="Arial"/>
          <w:szCs w:val="22"/>
        </w:rPr>
        <w:t xml:space="preserve">Martina PADA </w:t>
      </w:r>
      <w:r w:rsidRPr="00E66789">
        <w:rPr>
          <w:rFonts w:cs="Arial"/>
          <w:szCs w:val="22"/>
        </w:rPr>
        <w:t>na vydan</w:t>
      </w:r>
      <w:r w:rsidRPr="00E66789">
        <w:rPr>
          <w:rFonts w:cs="Arial"/>
          <w:szCs w:val="22"/>
        </w:rPr>
        <w:t>ie zákona</w:t>
      </w:r>
      <w:r w:rsidR="00C33CA9">
        <w:rPr>
          <w:rFonts w:cs="Arial"/>
          <w:szCs w:val="22"/>
        </w:rPr>
        <w:t xml:space="preserve">, ktorým sa mení a dopĺňa zákon Národnej rady Slovenskej republiky </w:t>
        <w:br/>
        <w:t xml:space="preserve">č. 315/1996 Z. z. o premávke na pozemných komunikáciách v znení neskorších predpisov </w:t>
      </w:r>
      <w:r w:rsidRPr="00E66789" w:rsidR="00C33CA9">
        <w:rPr>
          <w:rFonts w:cs="Arial"/>
          <w:szCs w:val="22"/>
        </w:rPr>
        <w:t xml:space="preserve">(tlač </w:t>
      </w:r>
      <w:r w:rsidR="00C33CA9">
        <w:rPr>
          <w:rFonts w:cs="Arial"/>
          <w:szCs w:val="22"/>
        </w:rPr>
        <w:t>147</w:t>
      </w:r>
      <w:r w:rsidRPr="00E66789" w:rsidR="00C33CA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3CA9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33CA9">
        <w:rPr>
          <w:rFonts w:ascii="Arial" w:hAnsi="Arial" w:cs="Arial"/>
          <w:sz w:val="22"/>
          <w:szCs w:val="22"/>
        </w:rPr>
        <w:t xml:space="preserve"> 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33CA9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C33CA9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3CA9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33CA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C33CA9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3CA9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33CA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C33CA9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650056"/>
    <w:rsid w:val="007351A5"/>
    <w:rsid w:val="008B1A45"/>
    <w:rsid w:val="00AA3DED"/>
    <w:rsid w:val="00C33CA9"/>
    <w:rsid w:val="00C87421"/>
    <w:rsid w:val="00D55D78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255</Words>
  <Characters>1456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2006-11-20T14:06:00Z</dcterms:created>
  <dcterms:modified xsi:type="dcterms:W3CDTF">2006-11-20T14:15:00Z</dcterms:modified>
</cp:coreProperties>
</file>