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006A97" w:rsidP="00006A97">
      <w:pPr>
        <w:pStyle w:val="Title"/>
        <w:rPr>
          <w:rFonts w:ascii="Times New Roman" w:hAnsi="Times New Roman" w:cs="Times New Roman"/>
          <w:bCs/>
          <w:sz w:val="28"/>
          <w:u w:val="none"/>
        </w:rPr>
      </w:pPr>
      <w:r>
        <w:rPr>
          <w:rFonts w:ascii="Times New Roman" w:hAnsi="Times New Roman" w:cs="Times New Roman"/>
          <w:bCs/>
          <w:sz w:val="28"/>
          <w:u w:val="none"/>
        </w:rPr>
        <w:t>N Á R O D N Á  R A D A   S L O V E N S K E J  R E P U B L I K Y</w:t>
      </w:r>
    </w:p>
    <w:p w:rsidR="00006A97" w:rsidP="00006A97">
      <w:pPr>
        <w:pStyle w:val="Title"/>
        <w:rPr>
          <w:rFonts w:ascii="Times New Roman" w:hAnsi="Times New Roman" w:cs="Times New Roman"/>
          <w:b w:val="0"/>
          <w:sz w:val="32"/>
          <w:u w:val="none"/>
        </w:rPr>
      </w:pPr>
      <w:r>
        <w:rPr>
          <w:rFonts w:ascii="Times New Roman" w:hAnsi="Times New Roman" w:cs="Times New Roman"/>
          <w:b w:val="0"/>
          <w:sz w:val="32"/>
          <w:u w:val="none"/>
        </w:rPr>
        <w:t>––––––––––––––––––––––––––––––––––––––––––––––––––––––––</w:t>
      </w:r>
    </w:p>
    <w:p w:rsidR="00006A97" w:rsidP="00006A97">
      <w:pPr>
        <w:pStyle w:val="Title"/>
        <w:rPr>
          <w:rFonts w:ascii="Times New Roman" w:hAnsi="Times New Roman" w:cs="Times New Roman"/>
          <w:b w:val="0"/>
          <w:u w:val="none"/>
        </w:rPr>
      </w:pPr>
      <w:r>
        <w:rPr>
          <w:rFonts w:ascii="Times New Roman" w:hAnsi="Times New Roman" w:cs="Times New Roman"/>
          <w:b w:val="0"/>
          <w:u w:val="none"/>
        </w:rPr>
        <w:t>III. volebné obdobie</w:t>
      </w:r>
    </w:p>
    <w:p w:rsidR="00006A97" w:rsidP="00006A97">
      <w:pPr>
        <w:pStyle w:val="Title"/>
        <w:rPr>
          <w:rFonts w:ascii="Times New Roman" w:hAnsi="Times New Roman" w:cs="Times New Roman"/>
          <w:b w:val="0"/>
          <w:u w:val="none"/>
        </w:rPr>
      </w:pPr>
    </w:p>
    <w:p w:rsidR="00006A97" w:rsidP="00006A97">
      <w:pPr>
        <w:pStyle w:val="Title"/>
        <w:rPr>
          <w:rFonts w:ascii="Times New Roman" w:hAnsi="Times New Roman" w:cs="Times New Roman"/>
          <w:b w:val="0"/>
          <w:u w:val="none"/>
        </w:rPr>
      </w:pPr>
    </w:p>
    <w:p w:rsidR="00006A97" w:rsidP="00006A97">
      <w:pPr>
        <w:pStyle w:val="Title"/>
        <w:rPr>
          <w:rFonts w:ascii="Times New Roman" w:hAnsi="Times New Roman" w:cs="Times New Roman"/>
          <w:b w:val="0"/>
          <w:u w:val="none"/>
        </w:rPr>
      </w:pPr>
    </w:p>
    <w:p w:rsidR="00006A97" w:rsidP="00006A97">
      <w:pPr>
        <w:pStyle w:val="Title"/>
        <w:rPr>
          <w:rFonts w:ascii="Times New Roman" w:hAnsi="Times New Roman" w:cs="Times New Roman"/>
          <w:b w:val="0"/>
          <w:u w:val="none"/>
        </w:rPr>
      </w:pPr>
    </w:p>
    <w:p w:rsidR="00006A97" w:rsidP="00006A97">
      <w:pPr>
        <w:pStyle w:val="Title"/>
        <w:rPr>
          <w:rFonts w:ascii="Times New Roman" w:hAnsi="Times New Roman" w:cs="Times New Roman"/>
          <w:b w:val="0"/>
          <w:u w:val="none"/>
        </w:rPr>
      </w:pPr>
    </w:p>
    <w:p w:rsidR="00006A97" w:rsidP="00006A97">
      <w:pPr>
        <w:pStyle w:val="Title"/>
        <w:rPr>
          <w:rFonts w:ascii="Times New Roman" w:hAnsi="Times New Roman" w:cs="Times New Roman"/>
          <w:b w:val="0"/>
          <w:u w:val="none"/>
        </w:rPr>
      </w:pPr>
    </w:p>
    <w:p w:rsidR="00006A97" w:rsidP="00006A97">
      <w:pPr>
        <w:pStyle w:val="Title"/>
        <w:rPr>
          <w:rFonts w:ascii="Times New Roman" w:hAnsi="Times New Roman" w:cs="Times New Roman"/>
          <w:sz w:val="40"/>
          <w:u w:val="none"/>
        </w:rPr>
      </w:pPr>
      <w:r>
        <w:rPr>
          <w:rFonts w:ascii="Times New Roman" w:hAnsi="Times New Roman" w:cs="Times New Roman"/>
          <w:sz w:val="40"/>
          <w:u w:val="none"/>
        </w:rPr>
        <w:t>N  á  v  r  h</w:t>
      </w:r>
    </w:p>
    <w:p w:rsidR="00006A97" w:rsidP="00006A97">
      <w:pPr>
        <w:pStyle w:val="Title"/>
        <w:rPr>
          <w:rFonts w:ascii="Times New Roman" w:hAnsi="Times New Roman" w:cs="Times New Roman"/>
          <w:sz w:val="36"/>
          <w:u w:val="none"/>
        </w:rPr>
      </w:pPr>
    </w:p>
    <w:p w:rsidR="00006A97" w:rsidP="00006A97">
      <w:pPr>
        <w:pStyle w:val="Title"/>
        <w:jc w:val="both"/>
        <w:rPr>
          <w:rFonts w:ascii="Times New Roman" w:hAnsi="Times New Roman" w:cs="Times New Roman"/>
          <w:b w:val="0"/>
          <w:u w:val="none"/>
        </w:rPr>
      </w:pPr>
    </w:p>
    <w:p w:rsidR="00DD1E22" w:rsidRPr="00DD1E22" w:rsidP="00DD1E22">
      <w:pPr>
        <w:pStyle w:val="Title"/>
        <w:rPr>
          <w:rFonts w:ascii="Times New Roman" w:hAnsi="Times New Roman" w:cs="Times New Roman"/>
          <w:sz w:val="28"/>
          <w:szCs w:val="28"/>
          <w:u w:val="none"/>
        </w:rPr>
      </w:pPr>
      <w:r w:rsidRPr="00DD1E22">
        <w:rPr>
          <w:rFonts w:ascii="Times New Roman" w:hAnsi="Times New Roman" w:cs="Times New Roman"/>
          <w:sz w:val="28"/>
          <w:szCs w:val="28"/>
          <w:u w:val="none"/>
        </w:rPr>
        <w:t>Z á k o n</w:t>
      </w:r>
    </w:p>
    <w:p w:rsidR="00DD1E22" w:rsidP="00DD1E22">
      <w:pPr>
        <w:pStyle w:val="Title"/>
        <w:rPr>
          <w:rFonts w:ascii="Times New Roman" w:hAnsi="Times New Roman" w:cs="Times New Roman"/>
          <w:b w:val="0"/>
          <w:u w:val="none"/>
        </w:rPr>
      </w:pPr>
    </w:p>
    <w:p w:rsidR="00DD1E22" w:rsidP="00DD1E22">
      <w:pPr>
        <w:pStyle w:val="Title"/>
        <w:rPr>
          <w:rFonts w:ascii="Times New Roman" w:hAnsi="Times New Roman" w:cs="Times New Roman"/>
          <w:b w:val="0"/>
          <w:u w:val="none"/>
        </w:rPr>
      </w:pPr>
    </w:p>
    <w:p w:rsidR="00006A97" w:rsidP="00DD1E22">
      <w:pPr>
        <w:pStyle w:val="Title"/>
        <w:rPr>
          <w:rFonts w:ascii="Times New Roman" w:hAnsi="Times New Roman" w:cs="Times New Roman"/>
          <w:b w:val="0"/>
          <w:u w:val="none"/>
        </w:rPr>
      </w:pPr>
      <w:r w:rsidR="00354AC1">
        <w:rPr>
          <w:rFonts w:ascii="Times New Roman" w:hAnsi="Times New Roman" w:cs="Times New Roman"/>
          <w:b w:val="0"/>
          <w:u w:val="none"/>
        </w:rPr>
        <w:t>z .......................</w:t>
      </w:r>
      <w:r w:rsidR="00DD1E22">
        <w:rPr>
          <w:rFonts w:ascii="Times New Roman" w:hAnsi="Times New Roman" w:cs="Times New Roman"/>
          <w:b w:val="0"/>
          <w:u w:val="none"/>
        </w:rPr>
        <w:t>........... 2004</w:t>
      </w:r>
    </w:p>
    <w:p w:rsidR="00DD1E22" w:rsidP="00DD1E22">
      <w:pPr>
        <w:pStyle w:val="Title"/>
        <w:rPr>
          <w:rFonts w:ascii="Times New Roman" w:hAnsi="Times New Roman" w:cs="Times New Roman"/>
          <w:b w:val="0"/>
          <w:u w:val="none"/>
        </w:rPr>
      </w:pPr>
    </w:p>
    <w:p w:rsidR="00354AC1" w:rsidRPr="00DD1E22" w:rsidP="00DD1E22">
      <w:pPr>
        <w:pStyle w:val="Title"/>
        <w:rPr>
          <w:rFonts w:ascii="Times New Roman" w:hAnsi="Times New Roman" w:cs="Times New Roman"/>
          <w:b w:val="0"/>
          <w:u w:val="none"/>
        </w:rPr>
      </w:pPr>
      <w:r w:rsidRPr="00DD1E22">
        <w:rPr>
          <w:rFonts w:ascii="Times New Roman" w:hAnsi="Times New Roman" w:cs="Times New Roman"/>
          <w:b w:val="0"/>
          <w:u w:val="none"/>
        </w:rPr>
        <w:t>ktorým sa mení a dopĺňa zákon  č. 446/2001 Z. z. o majetku vyšších územných celkov v znení neskorších predpisov</w:t>
      </w:r>
    </w:p>
    <w:p w:rsidR="00006A97" w:rsidRPr="00DD1E22" w:rsidP="00DD1E22">
      <w:pPr>
        <w:pStyle w:val="Title"/>
        <w:rPr>
          <w:rFonts w:ascii="Times New Roman" w:hAnsi="Times New Roman" w:cs="Times New Roman"/>
          <w:b w:val="0"/>
          <w:u w:val="none"/>
        </w:rPr>
      </w:pPr>
    </w:p>
    <w:p w:rsidR="00006A97" w:rsidP="00006A97">
      <w:pPr>
        <w:pStyle w:val="Title"/>
        <w:jc w:val="both"/>
        <w:rPr>
          <w:rFonts w:ascii="Times New Roman" w:hAnsi="Times New Roman" w:cs="Times New Roman"/>
          <w:b w:val="0"/>
          <w:u w:val="none"/>
        </w:rPr>
      </w:pPr>
    </w:p>
    <w:p w:rsidR="00006A97" w:rsidP="00006A97">
      <w:pPr>
        <w:pStyle w:val="Title"/>
        <w:jc w:val="both"/>
        <w:rPr>
          <w:rFonts w:ascii="Times New Roman" w:hAnsi="Times New Roman" w:cs="Times New Roman"/>
          <w:b w:val="0"/>
          <w:u w:val="none"/>
        </w:rPr>
      </w:pPr>
    </w:p>
    <w:p w:rsidR="00006A97" w:rsidP="00DD1E22">
      <w:pPr>
        <w:pStyle w:val="Title"/>
        <w:rPr>
          <w:rFonts w:ascii="Times New Roman" w:hAnsi="Times New Roman" w:cs="Times New Roman"/>
          <w:b w:val="0"/>
          <w:u w:val="none"/>
        </w:rPr>
      </w:pPr>
      <w:r w:rsidR="00DD1E22">
        <w:rPr>
          <w:rFonts w:ascii="Times New Roman" w:hAnsi="Times New Roman" w:cs="Times New Roman"/>
          <w:b w:val="0"/>
          <w:u w:val="none"/>
        </w:rPr>
        <w:t>Národná rada Slovenskej republiky sa uzniesla na tomto zákone:</w:t>
      </w:r>
    </w:p>
    <w:p w:rsidR="00DD1E22" w:rsidP="00DD1E22">
      <w:pPr>
        <w:pStyle w:val="Title"/>
        <w:rPr>
          <w:rFonts w:ascii="Times New Roman" w:hAnsi="Times New Roman" w:cs="Times New Roman"/>
          <w:b w:val="0"/>
          <w:u w:val="none"/>
        </w:rPr>
      </w:pPr>
    </w:p>
    <w:p w:rsidR="00DD1E22" w:rsidP="00DD1E22">
      <w:pPr>
        <w:pStyle w:val="Title"/>
        <w:rPr>
          <w:rFonts w:ascii="Times New Roman" w:hAnsi="Times New Roman" w:cs="Times New Roman"/>
          <w:b w:val="0"/>
          <w:u w:val="none"/>
        </w:rPr>
      </w:pPr>
    </w:p>
    <w:p w:rsidR="00DD1E22" w:rsidP="00DD1E22">
      <w:pPr>
        <w:pStyle w:val="Title"/>
        <w:rPr>
          <w:rFonts w:ascii="Times New Roman" w:hAnsi="Times New Roman" w:cs="Times New Roman"/>
          <w:u w:val="none"/>
        </w:rPr>
      </w:pPr>
      <w:r>
        <w:rPr>
          <w:rFonts w:ascii="Times New Roman" w:hAnsi="Times New Roman" w:cs="Times New Roman"/>
          <w:u w:val="none"/>
        </w:rPr>
        <w:t>Čl. I</w:t>
      </w:r>
    </w:p>
    <w:p w:rsidR="00DD1E22" w:rsidP="00DD1E22">
      <w:pPr>
        <w:pStyle w:val="Title"/>
        <w:rPr>
          <w:rFonts w:ascii="Times New Roman" w:hAnsi="Times New Roman" w:cs="Times New Roman"/>
          <w:u w:val="none"/>
        </w:rPr>
      </w:pPr>
    </w:p>
    <w:p w:rsidR="00DD1E22" w:rsidP="00DD1E22">
      <w:pPr>
        <w:pStyle w:val="Title"/>
        <w:jc w:val="both"/>
        <w:rPr>
          <w:rFonts w:ascii="Times New Roman" w:hAnsi="Times New Roman" w:cs="Times New Roman"/>
          <w:b w:val="0"/>
          <w:u w:val="none"/>
        </w:rPr>
      </w:pPr>
      <w:r>
        <w:rPr>
          <w:rFonts w:ascii="Times New Roman" w:hAnsi="Times New Roman" w:cs="Times New Roman"/>
          <w:b w:val="0"/>
          <w:u w:val="none"/>
        </w:rPr>
        <w:tab/>
        <w:t>Zákona</w:t>
      </w:r>
      <w:r w:rsidR="000003BE">
        <w:rPr>
          <w:rFonts w:ascii="Times New Roman" w:hAnsi="Times New Roman" w:cs="Times New Roman"/>
          <w:b w:val="0"/>
          <w:u w:val="none"/>
        </w:rPr>
        <w:t xml:space="preserve">  </w:t>
      </w:r>
      <w:r>
        <w:rPr>
          <w:rFonts w:ascii="Times New Roman" w:hAnsi="Times New Roman" w:cs="Times New Roman"/>
          <w:b w:val="0"/>
          <w:u w:val="none"/>
        </w:rPr>
        <w:t xml:space="preserve"> č. 446/2001 Z. z.</w:t>
      </w:r>
      <w:r w:rsidR="000003BE">
        <w:rPr>
          <w:rFonts w:ascii="Times New Roman" w:hAnsi="Times New Roman" w:cs="Times New Roman"/>
          <w:b w:val="0"/>
          <w:u w:val="none"/>
        </w:rPr>
        <w:t xml:space="preserve">  </w:t>
      </w:r>
      <w:r>
        <w:rPr>
          <w:rFonts w:ascii="Times New Roman" w:hAnsi="Times New Roman" w:cs="Times New Roman"/>
          <w:b w:val="0"/>
          <w:u w:val="none"/>
        </w:rPr>
        <w:t xml:space="preserve"> o</w:t>
      </w:r>
      <w:r w:rsidR="000003BE">
        <w:rPr>
          <w:rFonts w:ascii="Times New Roman" w:hAnsi="Times New Roman" w:cs="Times New Roman"/>
          <w:b w:val="0"/>
          <w:u w:val="none"/>
        </w:rPr>
        <w:t> </w:t>
      </w:r>
      <w:r>
        <w:rPr>
          <w:rFonts w:ascii="Times New Roman" w:hAnsi="Times New Roman" w:cs="Times New Roman"/>
          <w:b w:val="0"/>
          <w:u w:val="none"/>
        </w:rPr>
        <w:t>majetku</w:t>
      </w:r>
      <w:r w:rsidR="000003BE">
        <w:rPr>
          <w:rFonts w:ascii="Times New Roman" w:hAnsi="Times New Roman" w:cs="Times New Roman"/>
          <w:b w:val="0"/>
          <w:u w:val="none"/>
        </w:rPr>
        <w:t xml:space="preserve"> </w:t>
      </w:r>
      <w:r>
        <w:rPr>
          <w:rFonts w:ascii="Times New Roman" w:hAnsi="Times New Roman" w:cs="Times New Roman"/>
          <w:b w:val="0"/>
          <w:u w:val="none"/>
        </w:rPr>
        <w:t xml:space="preserve"> vyšších </w:t>
      </w:r>
      <w:r w:rsidR="000003BE">
        <w:rPr>
          <w:rFonts w:ascii="Times New Roman" w:hAnsi="Times New Roman" w:cs="Times New Roman"/>
          <w:b w:val="0"/>
          <w:u w:val="none"/>
        </w:rPr>
        <w:t xml:space="preserve">  </w:t>
      </w:r>
      <w:r>
        <w:rPr>
          <w:rFonts w:ascii="Times New Roman" w:hAnsi="Times New Roman" w:cs="Times New Roman"/>
          <w:b w:val="0"/>
          <w:u w:val="none"/>
        </w:rPr>
        <w:t xml:space="preserve">územných </w:t>
      </w:r>
      <w:r w:rsidR="000003BE">
        <w:rPr>
          <w:rFonts w:ascii="Times New Roman" w:hAnsi="Times New Roman" w:cs="Times New Roman"/>
          <w:b w:val="0"/>
          <w:u w:val="none"/>
        </w:rPr>
        <w:t xml:space="preserve">   </w:t>
      </w:r>
      <w:r>
        <w:rPr>
          <w:rFonts w:ascii="Times New Roman" w:hAnsi="Times New Roman" w:cs="Times New Roman"/>
          <w:b w:val="0"/>
          <w:u w:val="none"/>
        </w:rPr>
        <w:t xml:space="preserve">celkov </w:t>
      </w:r>
      <w:r w:rsidR="000003BE">
        <w:rPr>
          <w:rFonts w:ascii="Times New Roman" w:hAnsi="Times New Roman" w:cs="Times New Roman"/>
          <w:b w:val="0"/>
          <w:u w:val="none"/>
        </w:rPr>
        <w:t xml:space="preserve"> </w:t>
      </w:r>
      <w:r>
        <w:rPr>
          <w:rFonts w:ascii="Times New Roman" w:hAnsi="Times New Roman" w:cs="Times New Roman"/>
          <w:b w:val="0"/>
          <w:u w:val="none"/>
        </w:rPr>
        <w:t>v znení zákona  č. 521/2003 Z. z. sa mení a dopĺňa takto:</w:t>
      </w:r>
    </w:p>
    <w:p w:rsidR="00DD1E22" w:rsidP="00DD1E22">
      <w:pPr>
        <w:pStyle w:val="Title"/>
        <w:jc w:val="both"/>
        <w:rPr>
          <w:rFonts w:ascii="Times New Roman" w:hAnsi="Times New Roman" w:cs="Times New Roman"/>
          <w:b w:val="0"/>
          <w:u w:val="none"/>
        </w:rPr>
      </w:pPr>
    </w:p>
    <w:p w:rsidR="00DD1E22" w:rsidP="00DD1E22">
      <w:pPr>
        <w:pStyle w:val="Title"/>
        <w:jc w:val="both"/>
        <w:rPr>
          <w:rFonts w:ascii="Times New Roman" w:hAnsi="Times New Roman" w:cs="Times New Roman"/>
          <w:b w:val="0"/>
          <w:u w:val="none"/>
        </w:rPr>
      </w:pPr>
    </w:p>
    <w:p w:rsidR="00DD1E22" w:rsidP="00DD1E22">
      <w:pPr>
        <w:pStyle w:val="Title"/>
        <w:numPr>
          <w:ilvl w:val="0"/>
          <w:numId w:val="2"/>
        </w:numPr>
        <w:tabs>
          <w:tab w:val="left" w:pos="720"/>
        </w:tabs>
        <w:jc w:val="both"/>
        <w:rPr>
          <w:rFonts w:ascii="Times New Roman" w:hAnsi="Times New Roman" w:cs="Times New Roman"/>
          <w:b w:val="0"/>
          <w:u w:val="none"/>
        </w:rPr>
      </w:pPr>
      <w:r>
        <w:rPr>
          <w:rFonts w:ascii="Times New Roman" w:hAnsi="Times New Roman" w:cs="Times New Roman"/>
          <w:b w:val="0"/>
          <w:u w:val="none"/>
        </w:rPr>
        <w:t>V § 3 sa za ods. 1 vkladá nový ods. 2 v znení:</w:t>
      </w:r>
    </w:p>
    <w:p w:rsidR="00DD1E22" w:rsidP="00DD1E22">
      <w:pPr>
        <w:pStyle w:val="Title"/>
        <w:jc w:val="both"/>
        <w:rPr>
          <w:rFonts w:ascii="Times New Roman" w:hAnsi="Times New Roman" w:cs="Times New Roman"/>
          <w:b w:val="0"/>
          <w:u w:val="none"/>
        </w:rPr>
      </w:pPr>
    </w:p>
    <w:p w:rsidR="00DD1E22" w:rsidP="00DD1E22">
      <w:pPr>
        <w:pStyle w:val="Title"/>
        <w:numPr>
          <w:ilvl w:val="0"/>
          <w:numId w:val="3"/>
        </w:numPr>
        <w:tabs>
          <w:tab w:val="left" w:pos="885"/>
        </w:tabs>
        <w:jc w:val="both"/>
        <w:rPr>
          <w:rFonts w:ascii="Times New Roman" w:hAnsi="Times New Roman" w:cs="Times New Roman"/>
          <w:b w:val="0"/>
          <w:u w:val="none"/>
        </w:rPr>
      </w:pPr>
      <w:r>
        <w:rPr>
          <w:rFonts w:ascii="Times New Roman" w:hAnsi="Times New Roman" w:cs="Times New Roman"/>
          <w:b w:val="0"/>
          <w:u w:val="none"/>
        </w:rPr>
        <w:t>Do vlastníctva vyššieho územného celku prechádzajú z majetku štátu veci v nájme neziskovej organizácie, ktorá prevzala poskytovanie sociálnych služieb s účinnosťou k 1. januáru 2002 od orgánu štátnej správy alebo rozpočtovej organizácie alebo príspevkovej organizácie.</w:t>
      </w:r>
    </w:p>
    <w:p w:rsidR="00DD1E22" w:rsidP="00DD1E22">
      <w:pPr>
        <w:pStyle w:val="Title"/>
        <w:jc w:val="both"/>
        <w:rPr>
          <w:rFonts w:ascii="Times New Roman" w:hAnsi="Times New Roman" w:cs="Times New Roman"/>
          <w:b w:val="0"/>
          <w:u w:val="none"/>
        </w:rPr>
      </w:pPr>
    </w:p>
    <w:p w:rsidR="00DD1E22" w:rsidP="00DD1E22">
      <w:pPr>
        <w:pStyle w:val="Title"/>
        <w:jc w:val="both"/>
        <w:rPr>
          <w:rFonts w:ascii="Times New Roman" w:hAnsi="Times New Roman" w:cs="Times New Roman"/>
          <w:b w:val="0"/>
          <w:u w:val="none"/>
        </w:rPr>
      </w:pPr>
    </w:p>
    <w:p w:rsidR="00DD1E22" w:rsidP="00DD1E22">
      <w:pPr>
        <w:pStyle w:val="Title"/>
        <w:ind w:firstLine="360"/>
        <w:jc w:val="both"/>
        <w:rPr>
          <w:rFonts w:ascii="Times New Roman" w:hAnsi="Times New Roman" w:cs="Times New Roman"/>
          <w:b w:val="0"/>
          <w:u w:val="none"/>
        </w:rPr>
      </w:pPr>
      <w:r>
        <w:rPr>
          <w:rFonts w:ascii="Times New Roman" w:hAnsi="Times New Roman" w:cs="Times New Roman"/>
          <w:b w:val="0"/>
          <w:u w:val="none"/>
        </w:rPr>
        <w:t>V § 3 sa pôvodný ods. 2 označuje ako ods. 3.</w:t>
      </w:r>
    </w:p>
    <w:p w:rsidR="00DD1E22" w:rsidP="00DD1E22">
      <w:pPr>
        <w:pStyle w:val="Title"/>
        <w:jc w:val="both"/>
        <w:rPr>
          <w:rFonts w:ascii="Times New Roman" w:hAnsi="Times New Roman" w:cs="Times New Roman"/>
          <w:b w:val="0"/>
          <w:u w:val="none"/>
        </w:rPr>
      </w:pPr>
    </w:p>
    <w:p w:rsidR="00DD1E22" w:rsidP="00DD1E22">
      <w:pPr>
        <w:pStyle w:val="Title"/>
        <w:jc w:val="both"/>
        <w:rPr>
          <w:rFonts w:ascii="Times New Roman" w:hAnsi="Times New Roman" w:cs="Times New Roman"/>
          <w:b w:val="0"/>
          <w:u w:val="none"/>
        </w:rPr>
      </w:pPr>
    </w:p>
    <w:p w:rsidR="00121066" w:rsidP="00DD1E22">
      <w:pPr>
        <w:pStyle w:val="Title"/>
        <w:jc w:val="both"/>
        <w:rPr>
          <w:rFonts w:ascii="Times New Roman" w:hAnsi="Times New Roman" w:cs="Times New Roman"/>
          <w:b w:val="0"/>
          <w:u w:val="none"/>
        </w:rPr>
      </w:pPr>
    </w:p>
    <w:p w:rsidR="00DD1E22" w:rsidP="00DD1E22">
      <w:pPr>
        <w:pStyle w:val="Title"/>
        <w:rPr>
          <w:rFonts w:ascii="Times New Roman" w:hAnsi="Times New Roman" w:cs="Times New Roman"/>
          <w:u w:val="none"/>
        </w:rPr>
      </w:pPr>
      <w:r>
        <w:rPr>
          <w:rFonts w:ascii="Times New Roman" w:hAnsi="Times New Roman" w:cs="Times New Roman"/>
          <w:u w:val="none"/>
        </w:rPr>
        <w:t>Čl. II</w:t>
      </w:r>
    </w:p>
    <w:p w:rsidR="00DD1E22" w:rsidP="00DD1E22">
      <w:pPr>
        <w:pStyle w:val="Title"/>
        <w:rPr>
          <w:rFonts w:ascii="Times New Roman" w:hAnsi="Times New Roman" w:cs="Times New Roman"/>
          <w:u w:val="none"/>
        </w:rPr>
      </w:pPr>
    </w:p>
    <w:p w:rsidR="00006A97" w:rsidRPr="007148A7" w:rsidP="007148A7">
      <w:pPr>
        <w:pStyle w:val="Title"/>
        <w:jc w:val="both"/>
        <w:rPr>
          <w:rFonts w:ascii="Times New Roman" w:hAnsi="Times New Roman" w:cs="Times New Roman"/>
          <w:b w:val="0"/>
          <w:u w:val="none"/>
        </w:rPr>
      </w:pPr>
      <w:r w:rsidR="00DD1E22">
        <w:rPr>
          <w:rFonts w:ascii="Times New Roman" w:hAnsi="Times New Roman" w:cs="Times New Roman"/>
          <w:b w:val="0"/>
          <w:u w:val="none"/>
        </w:rPr>
        <w:tab/>
        <w:t>Tento zákon nadob</w:t>
      </w:r>
      <w:r w:rsidR="007148A7">
        <w:rPr>
          <w:rFonts w:ascii="Times New Roman" w:hAnsi="Times New Roman" w:cs="Times New Roman"/>
          <w:b w:val="0"/>
          <w:u w:val="none"/>
        </w:rPr>
        <w:t xml:space="preserve">úda účinnosť od </w:t>
      </w:r>
      <w:r w:rsidR="001344D1">
        <w:rPr>
          <w:rFonts w:ascii="Times New Roman" w:hAnsi="Times New Roman" w:cs="Times New Roman"/>
          <w:b w:val="0"/>
          <w:u w:val="none"/>
        </w:rPr>
        <w:t>1. júla</w:t>
      </w:r>
      <w:r w:rsidR="007148A7">
        <w:rPr>
          <w:rFonts w:ascii="Times New Roman" w:hAnsi="Times New Roman" w:cs="Times New Roman"/>
          <w:b w:val="0"/>
          <w:u w:val="none"/>
        </w:rPr>
        <w:t xml:space="preserve"> 2006.</w:t>
      </w:r>
    </w:p>
    <w:p w:rsidR="00006A97" w:rsidP="00006A97">
      <w:pPr>
        <w:pStyle w:val="Title"/>
        <w:rPr>
          <w:rFonts w:ascii="Times New Roman" w:hAnsi="Times New Roman" w:cs="Times New Roman"/>
          <w:b w:val="0"/>
          <w:sz w:val="28"/>
          <w:u w:val="none"/>
        </w:rPr>
      </w:pPr>
    </w:p>
    <w:p w:rsidR="00006A97" w:rsidP="00006A97">
      <w:pPr>
        <w:pStyle w:val="Title"/>
        <w:rPr>
          <w:rFonts w:ascii="Times New Roman" w:hAnsi="Times New Roman" w:cs="Times New Roman"/>
          <w:bCs/>
          <w:sz w:val="28"/>
          <w:u w:val="none"/>
        </w:rPr>
      </w:pPr>
      <w:r>
        <w:rPr>
          <w:rFonts w:ascii="Times New Roman" w:hAnsi="Times New Roman" w:cs="Times New Roman"/>
          <w:bCs/>
          <w:sz w:val="28"/>
          <w:u w:val="none"/>
        </w:rPr>
        <w:t>D O L O Ž K A   Z L U Č I T E Ľ N O S T I</w:t>
      </w:r>
    </w:p>
    <w:p w:rsidR="00006A97" w:rsidP="00006A97">
      <w:pPr>
        <w:pStyle w:val="Title"/>
        <w:rPr>
          <w:rFonts w:ascii="Times New Roman" w:hAnsi="Times New Roman" w:cs="Times New Roman"/>
          <w:bCs/>
          <w:sz w:val="28"/>
          <w:u w:val="none"/>
        </w:rPr>
      </w:pPr>
    </w:p>
    <w:p w:rsidR="00006A97" w:rsidP="00006A97">
      <w:pPr>
        <w:pStyle w:val="Title"/>
        <w:rPr>
          <w:rFonts w:ascii="Times New Roman" w:hAnsi="Times New Roman" w:cs="Times New Roman"/>
          <w:bCs/>
          <w:sz w:val="28"/>
          <w:u w:val="none"/>
        </w:rPr>
      </w:pPr>
    </w:p>
    <w:p w:rsidR="00006A97" w:rsidP="00006A97">
      <w:pPr>
        <w:pStyle w:val="Title"/>
        <w:rPr>
          <w:rFonts w:ascii="Times New Roman" w:hAnsi="Times New Roman" w:cs="Times New Roman"/>
          <w:bCs/>
          <w:sz w:val="28"/>
          <w:u w:val="none"/>
        </w:rPr>
      </w:pPr>
    </w:p>
    <w:p w:rsidR="00006A97" w:rsidP="00006A97">
      <w:pPr>
        <w:pStyle w:val="Title"/>
        <w:rPr>
          <w:rFonts w:ascii="Times New Roman" w:hAnsi="Times New Roman" w:cs="Times New Roman"/>
          <w:b w:val="0"/>
          <w:sz w:val="28"/>
          <w:u w:val="none"/>
        </w:rPr>
      </w:pPr>
    </w:p>
    <w:p w:rsidR="00006A97" w:rsidP="00006A97">
      <w:pPr>
        <w:pStyle w:val="Title"/>
        <w:jc w:val="both"/>
        <w:rPr>
          <w:rFonts w:ascii="Times New Roman" w:hAnsi="Times New Roman" w:cs="Times New Roman"/>
          <w:b w:val="0"/>
          <w:u w:val="none"/>
        </w:rPr>
      </w:pPr>
    </w:p>
    <w:p w:rsidR="00006A97" w:rsidP="00006A97">
      <w:pPr>
        <w:pStyle w:val="Title"/>
        <w:jc w:val="both"/>
        <w:rPr>
          <w:rFonts w:ascii="Times New Roman" w:hAnsi="Times New Roman" w:cs="Times New Roman"/>
          <w:b w:val="0"/>
          <w:u w:val="none"/>
        </w:rPr>
      </w:pPr>
      <w:r>
        <w:rPr>
          <w:rFonts w:ascii="Times New Roman" w:hAnsi="Times New Roman" w:cs="Times New Roman"/>
          <w:u w:val="none"/>
        </w:rPr>
        <w:t>1. Navrhovateľ:</w:t>
        <w:tab/>
        <w:tab/>
      </w:r>
      <w:r w:rsidR="00594573">
        <w:rPr>
          <w:rFonts w:ascii="Times New Roman" w:hAnsi="Times New Roman" w:cs="Times New Roman"/>
          <w:u w:val="none"/>
        </w:rPr>
        <w:t>S</w:t>
      </w:r>
      <w:r w:rsidRPr="00594573" w:rsidR="00594573">
        <w:rPr>
          <w:rFonts w:ascii="Times New Roman" w:hAnsi="Times New Roman" w:cs="Times New Roman"/>
          <w:b w:val="0"/>
          <w:u w:val="none"/>
        </w:rPr>
        <w:t>kupina poslancov</w:t>
      </w:r>
      <w:r>
        <w:rPr>
          <w:rFonts w:ascii="Times New Roman" w:hAnsi="Times New Roman" w:cs="Times New Roman"/>
          <w:u w:val="none"/>
        </w:rPr>
        <w:t xml:space="preserve"> </w:t>
      </w:r>
      <w:r>
        <w:rPr>
          <w:rFonts w:ascii="Times New Roman" w:hAnsi="Times New Roman" w:cs="Times New Roman"/>
          <w:b w:val="0"/>
          <w:u w:val="none"/>
        </w:rPr>
        <w:t xml:space="preserve"> Národnej rady Slovenskej republiky</w:t>
      </w:r>
    </w:p>
    <w:p w:rsidR="00006A97" w:rsidP="00006A97">
      <w:pPr>
        <w:pStyle w:val="Title"/>
        <w:jc w:val="both"/>
        <w:rPr>
          <w:rFonts w:ascii="Times New Roman" w:hAnsi="Times New Roman" w:cs="Times New Roman"/>
          <w:b w:val="0"/>
          <w:u w:val="none"/>
        </w:rPr>
      </w:pPr>
    </w:p>
    <w:p w:rsidR="00006A97" w:rsidP="00006A97">
      <w:pPr>
        <w:pStyle w:val="Title"/>
        <w:jc w:val="both"/>
        <w:rPr>
          <w:rFonts w:ascii="Times New Roman" w:hAnsi="Times New Roman" w:cs="Times New Roman"/>
          <w:b w:val="0"/>
          <w:u w:val="none"/>
        </w:rPr>
      </w:pPr>
    </w:p>
    <w:p w:rsidR="00006A97" w:rsidRPr="00594573" w:rsidP="00594573">
      <w:pPr>
        <w:pStyle w:val="Title"/>
        <w:ind w:left="2832" w:hanging="2832"/>
        <w:jc w:val="both"/>
        <w:rPr>
          <w:rFonts w:ascii="Times New Roman" w:hAnsi="Times New Roman" w:cs="Times New Roman"/>
          <w:b w:val="0"/>
          <w:u w:val="none"/>
        </w:rPr>
      </w:pPr>
      <w:r>
        <w:rPr>
          <w:rFonts w:ascii="Times New Roman" w:hAnsi="Times New Roman" w:cs="Times New Roman"/>
          <w:u w:val="none"/>
        </w:rPr>
        <w:t>2. Názov návrhu zákona:</w:t>
        <w:tab/>
      </w:r>
      <w:r w:rsidR="00594573">
        <w:rPr>
          <w:rFonts w:ascii="Times New Roman" w:hAnsi="Times New Roman" w:cs="Times New Roman"/>
          <w:u w:val="none"/>
        </w:rPr>
        <w:t>Z</w:t>
      </w:r>
      <w:r w:rsidRPr="00594573" w:rsidR="00594573">
        <w:rPr>
          <w:rFonts w:ascii="Times New Roman" w:hAnsi="Times New Roman" w:cs="Times New Roman"/>
          <w:b w:val="0"/>
          <w:u w:val="none"/>
        </w:rPr>
        <w:t xml:space="preserve">ákon, ktorým sa mení a dopĺňa zákon </w:t>
      </w:r>
      <w:r w:rsidR="00594573">
        <w:rPr>
          <w:rFonts w:ascii="Times New Roman" w:hAnsi="Times New Roman" w:cs="Times New Roman"/>
          <w:b w:val="0"/>
          <w:u w:val="none"/>
        </w:rPr>
        <w:t>č. 446/2001 Z. z. o majetku vyšších územných celkov v znení neskorších predpisov</w:t>
      </w:r>
    </w:p>
    <w:p w:rsidR="00006A97" w:rsidP="00006A97">
      <w:pPr>
        <w:pStyle w:val="Title"/>
        <w:jc w:val="both"/>
        <w:rPr>
          <w:rFonts w:ascii="Times New Roman" w:hAnsi="Times New Roman" w:cs="Times New Roman"/>
          <w:b w:val="0"/>
          <w:u w:val="none"/>
        </w:rPr>
      </w:pPr>
    </w:p>
    <w:p w:rsidR="00006A97" w:rsidP="00006A97">
      <w:pPr>
        <w:pStyle w:val="Title"/>
        <w:jc w:val="both"/>
        <w:rPr>
          <w:rFonts w:ascii="Times New Roman" w:hAnsi="Times New Roman" w:cs="Times New Roman"/>
          <w:b w:val="0"/>
          <w:u w:val="none"/>
        </w:rPr>
      </w:pPr>
    </w:p>
    <w:p w:rsidR="00006A97" w:rsidP="00006A97">
      <w:pPr>
        <w:pStyle w:val="Title"/>
        <w:jc w:val="both"/>
        <w:rPr>
          <w:rFonts w:ascii="Times New Roman" w:hAnsi="Times New Roman" w:cs="Times New Roman"/>
          <w:u w:val="none"/>
        </w:rPr>
      </w:pPr>
      <w:r>
        <w:rPr>
          <w:rFonts w:ascii="Times New Roman" w:hAnsi="Times New Roman" w:cs="Times New Roman"/>
          <w:u w:val="none"/>
        </w:rPr>
        <w:t xml:space="preserve">3. V práve Európskej únie problematika návrhu zákona: </w:t>
      </w:r>
    </w:p>
    <w:p w:rsidR="00594573" w:rsidP="00594573">
      <w:pPr>
        <w:pStyle w:val="Title"/>
        <w:ind w:left="2832" w:firstLine="3"/>
        <w:jc w:val="both"/>
        <w:rPr>
          <w:rFonts w:ascii="Times New Roman" w:hAnsi="Times New Roman" w:cs="Times New Roman"/>
          <w:b w:val="0"/>
          <w:u w:val="none"/>
        </w:rPr>
      </w:pPr>
      <w:r>
        <w:rPr>
          <w:rFonts w:ascii="Times New Roman" w:hAnsi="Times New Roman" w:cs="Times New Roman"/>
          <w:b w:val="0"/>
          <w:u w:val="none"/>
        </w:rPr>
        <w:t>Návrh zákona svojou problematikou nepredstavuje prioritu aproximácie práva podľa čl. 70 Európskej dohody o pridružení, Národného programu pre prijatie acquis communautaire, Partnerstva pre vstup, úloh vyplývajúcich zo screeningu a negociačnej pozície  a nie je ani  predmetom odporúčaní Bielej knihy. Návrh zákona nepatrí medzi prioritné úlohy vlády Slovenskej republiky podľa plánu legislatívnych úloh</w:t>
      </w:r>
    </w:p>
    <w:p w:rsidR="00006A97" w:rsidP="00006A97">
      <w:pPr>
        <w:pStyle w:val="Title"/>
        <w:jc w:val="both"/>
        <w:rPr>
          <w:rFonts w:ascii="Times New Roman" w:hAnsi="Times New Roman" w:cs="Times New Roman"/>
          <w:b w:val="0"/>
          <w:u w:val="none"/>
        </w:rPr>
      </w:pPr>
    </w:p>
    <w:p w:rsidR="00006A97" w:rsidP="00006A97">
      <w:pPr>
        <w:pStyle w:val="Title"/>
        <w:jc w:val="both"/>
        <w:rPr>
          <w:rFonts w:ascii="Times New Roman" w:hAnsi="Times New Roman" w:cs="Times New Roman"/>
          <w:b w:val="0"/>
          <w:u w:val="none"/>
        </w:rPr>
      </w:pPr>
    </w:p>
    <w:p w:rsidR="00594573" w:rsidP="00594573">
      <w:pPr>
        <w:pStyle w:val="Title"/>
        <w:jc w:val="both"/>
        <w:rPr>
          <w:rFonts w:ascii="Times New Roman" w:hAnsi="Times New Roman" w:cs="Times New Roman"/>
          <w:u w:val="none"/>
        </w:rPr>
      </w:pPr>
      <w:r w:rsidR="00006A97">
        <w:rPr>
          <w:rFonts w:ascii="Times New Roman" w:hAnsi="Times New Roman" w:cs="Times New Roman"/>
          <w:u w:val="none"/>
        </w:rPr>
        <w:t xml:space="preserve">4. </w:t>
      </w:r>
      <w:r>
        <w:rPr>
          <w:rFonts w:ascii="Times New Roman" w:hAnsi="Times New Roman" w:cs="Times New Roman"/>
          <w:u w:val="none"/>
        </w:rPr>
        <w:t>Problematika návrhu právneho predpisu:</w:t>
      </w:r>
    </w:p>
    <w:p w:rsidR="00594573" w:rsidP="00594573">
      <w:pPr>
        <w:pStyle w:val="Title"/>
        <w:ind w:left="2832" w:firstLine="3"/>
        <w:jc w:val="both"/>
        <w:rPr>
          <w:rFonts w:ascii="Times New Roman" w:hAnsi="Times New Roman" w:cs="Times New Roman"/>
          <w:u w:val="none"/>
        </w:rPr>
      </w:pPr>
      <w:r>
        <w:rPr>
          <w:rFonts w:ascii="Times New Roman" w:hAnsi="Times New Roman" w:cs="Times New Roman"/>
          <w:b w:val="0"/>
          <w:u w:val="none"/>
        </w:rPr>
        <w:t>- problematika návrhu zákona nie je upravená v práve Európskych spoločenstiev</w:t>
      </w:r>
      <w:r w:rsidR="00006A97">
        <w:rPr>
          <w:rFonts w:ascii="Times New Roman" w:hAnsi="Times New Roman" w:cs="Times New Roman"/>
          <w:u w:val="none"/>
        </w:rPr>
        <w:t xml:space="preserve"> </w:t>
      </w:r>
    </w:p>
    <w:p w:rsidR="00594573" w:rsidP="00594573">
      <w:pPr>
        <w:pStyle w:val="Title"/>
        <w:ind w:left="2832" w:firstLine="3"/>
        <w:jc w:val="both"/>
        <w:rPr>
          <w:rFonts w:ascii="Times New Roman" w:hAnsi="Times New Roman" w:cs="Times New Roman"/>
          <w:u w:val="none"/>
        </w:rPr>
      </w:pPr>
    </w:p>
    <w:p w:rsidR="00594573" w:rsidRPr="00594573" w:rsidP="00594573">
      <w:pPr>
        <w:pStyle w:val="Title"/>
        <w:ind w:left="2832" w:firstLine="3"/>
        <w:jc w:val="both"/>
        <w:rPr>
          <w:rFonts w:ascii="Times New Roman" w:hAnsi="Times New Roman" w:cs="Times New Roman"/>
          <w:b w:val="0"/>
          <w:u w:val="none"/>
        </w:rPr>
      </w:pPr>
      <w:r>
        <w:rPr>
          <w:rFonts w:ascii="Times New Roman" w:hAnsi="Times New Roman" w:cs="Times New Roman"/>
          <w:b w:val="0"/>
          <w:u w:val="none"/>
        </w:rPr>
        <w:t>- problematika návrhu zákona nie je upravená v práve Európskej únie</w:t>
      </w:r>
    </w:p>
    <w:p w:rsidR="00594573" w:rsidP="00594573">
      <w:pPr>
        <w:pStyle w:val="Title"/>
        <w:jc w:val="both"/>
        <w:rPr>
          <w:rFonts w:ascii="Times New Roman" w:hAnsi="Times New Roman" w:cs="Times New Roman"/>
          <w:u w:val="none"/>
        </w:rPr>
      </w:pPr>
    </w:p>
    <w:p w:rsidR="00006A97" w:rsidP="00594573">
      <w:pPr>
        <w:pStyle w:val="Title"/>
        <w:jc w:val="both"/>
        <w:rPr>
          <w:rFonts w:ascii="Times New Roman" w:hAnsi="Times New Roman" w:cs="Times New Roman"/>
          <w:b w:val="0"/>
          <w:u w:val="none"/>
        </w:rPr>
      </w:pPr>
      <w:r w:rsidR="00594573">
        <w:rPr>
          <w:rFonts w:ascii="Times New Roman" w:hAnsi="Times New Roman" w:cs="Times New Roman"/>
          <w:u w:val="none"/>
        </w:rPr>
        <w:tab/>
        <w:tab/>
        <w:tab/>
        <w:tab/>
      </w:r>
    </w:p>
    <w:p w:rsidR="00006A97" w:rsidP="00006A97">
      <w:pPr>
        <w:pStyle w:val="Title"/>
        <w:ind w:left="4140"/>
        <w:jc w:val="both"/>
        <w:rPr>
          <w:rFonts w:ascii="Times New Roman" w:hAnsi="Times New Roman" w:cs="Times New Roman"/>
          <w:u w:val="none"/>
        </w:rPr>
      </w:pPr>
    </w:p>
    <w:p w:rsidR="00594573" w:rsidP="00006A97">
      <w:pPr>
        <w:pStyle w:val="Title"/>
        <w:jc w:val="both"/>
        <w:rPr>
          <w:rFonts w:ascii="Times New Roman" w:hAnsi="Times New Roman" w:cs="Times New Roman"/>
          <w:u w:val="none"/>
        </w:rPr>
      </w:pPr>
      <w:r w:rsidR="00006A97">
        <w:rPr>
          <w:rFonts w:ascii="Times New Roman" w:hAnsi="Times New Roman" w:cs="Times New Roman"/>
          <w:u w:val="none"/>
        </w:rPr>
        <w:t xml:space="preserve">5. Charakteristika právnych noriem Európskej únie, ktorými je upravená problematika návrhu zákona:   </w:t>
      </w:r>
    </w:p>
    <w:p w:rsidR="00594573" w:rsidRPr="00594573" w:rsidP="00594573">
      <w:pPr>
        <w:pStyle w:val="Title"/>
        <w:ind w:left="2832" w:firstLine="3"/>
        <w:jc w:val="both"/>
        <w:rPr>
          <w:rFonts w:ascii="Times New Roman" w:hAnsi="Times New Roman" w:cs="Times New Roman"/>
          <w:b w:val="0"/>
          <w:u w:val="none"/>
        </w:rPr>
      </w:pPr>
      <w:r>
        <w:rPr>
          <w:rFonts w:ascii="Times New Roman" w:hAnsi="Times New Roman" w:cs="Times New Roman"/>
          <w:b w:val="0"/>
          <w:u w:val="none"/>
        </w:rPr>
        <w:t>Vzhľadom na vnútroštátny charakter upravovanej problematiky je bezpredmetné vyjadrovanie stupňa zlučiteľnosti návrhu právneho predpisu s právom ES/EÚ</w:t>
      </w:r>
    </w:p>
    <w:p w:rsidR="00594573" w:rsidP="00006A97">
      <w:pPr>
        <w:pStyle w:val="Title"/>
        <w:jc w:val="both"/>
        <w:rPr>
          <w:rFonts w:ascii="Times New Roman" w:hAnsi="Times New Roman" w:cs="Times New Roman"/>
          <w:u w:val="none"/>
        </w:rPr>
      </w:pPr>
    </w:p>
    <w:p w:rsidR="00594573" w:rsidP="00006A97">
      <w:pPr>
        <w:pStyle w:val="Title"/>
        <w:jc w:val="both"/>
        <w:rPr>
          <w:rFonts w:ascii="Times New Roman" w:hAnsi="Times New Roman" w:cs="Times New Roman"/>
          <w:u w:val="none"/>
        </w:rPr>
      </w:pPr>
      <w:r>
        <w:rPr>
          <w:rFonts w:ascii="Times New Roman" w:hAnsi="Times New Roman" w:cs="Times New Roman"/>
          <w:u w:val="none"/>
        </w:rPr>
        <w:t>6. Gestor (spolupracujúce rezorty)</w:t>
      </w:r>
    </w:p>
    <w:p w:rsidR="00594573" w:rsidP="00006A97">
      <w:pPr>
        <w:pStyle w:val="Title"/>
        <w:jc w:val="both"/>
        <w:rPr>
          <w:rFonts w:ascii="Times New Roman" w:hAnsi="Times New Roman" w:cs="Times New Roman"/>
          <w:b w:val="0"/>
          <w:u w:val="none"/>
        </w:rPr>
      </w:pPr>
      <w:r>
        <w:rPr>
          <w:rFonts w:ascii="Times New Roman" w:hAnsi="Times New Roman" w:cs="Times New Roman"/>
          <w:b w:val="0"/>
          <w:u w:val="none"/>
        </w:rPr>
        <w:tab/>
        <w:tab/>
        <w:tab/>
        <w:tab/>
        <w:t>Bezpredmetné</w:t>
      </w:r>
    </w:p>
    <w:p w:rsidR="00594573" w:rsidP="00006A97">
      <w:pPr>
        <w:pStyle w:val="Title"/>
        <w:jc w:val="both"/>
        <w:rPr>
          <w:rFonts w:ascii="Times New Roman" w:hAnsi="Times New Roman" w:cs="Times New Roman"/>
          <w:b w:val="0"/>
          <w:u w:val="none"/>
        </w:rPr>
      </w:pPr>
    </w:p>
    <w:p w:rsidR="00594573" w:rsidP="00006A97">
      <w:pPr>
        <w:pStyle w:val="Title"/>
        <w:jc w:val="both"/>
        <w:rPr>
          <w:rFonts w:ascii="Times New Roman" w:hAnsi="Times New Roman" w:cs="Times New Roman"/>
          <w:u w:val="none"/>
        </w:rPr>
      </w:pPr>
      <w:r>
        <w:rPr>
          <w:rFonts w:ascii="Times New Roman" w:hAnsi="Times New Roman" w:cs="Times New Roman"/>
          <w:u w:val="none"/>
        </w:rPr>
        <w:t>7. Účasť expertov pri príprave návrhu právneho predpisu a ich stanovisko k zlučiteľnosti návrhu právneho predpisu s právom ES/EÚ:</w:t>
      </w:r>
    </w:p>
    <w:p w:rsidR="007148A7" w:rsidRPr="007148A7" w:rsidP="00006A97">
      <w:pPr>
        <w:pStyle w:val="Title"/>
        <w:jc w:val="both"/>
        <w:rPr>
          <w:rFonts w:ascii="Times New Roman" w:hAnsi="Times New Roman" w:cs="Times New Roman"/>
          <w:b w:val="0"/>
          <w:u w:val="none"/>
        </w:rPr>
      </w:pPr>
      <w:r>
        <w:rPr>
          <w:rFonts w:ascii="Times New Roman" w:hAnsi="Times New Roman" w:cs="Times New Roman"/>
          <w:b w:val="0"/>
          <w:u w:val="none"/>
        </w:rPr>
        <w:tab/>
        <w:tab/>
        <w:tab/>
        <w:tab/>
        <w:t>Bez účasti expertov</w:t>
      </w:r>
    </w:p>
    <w:p w:rsidR="00006A97" w:rsidP="00006A97">
      <w:pPr>
        <w:pStyle w:val="Title"/>
        <w:jc w:val="both"/>
        <w:rPr>
          <w:rFonts w:ascii="AT*Toronto" w:hAnsi="AT*Toronto" w:cs="Times New Roman"/>
          <w:b w:val="0"/>
          <w:u w:val="none"/>
        </w:rPr>
      </w:pPr>
      <w:r>
        <w:rPr>
          <w:rFonts w:ascii="AT*Toronto" w:hAnsi="AT*Toronto" w:cs="Times New Roman"/>
          <w:b w:val="0"/>
          <w:u w:val="none"/>
        </w:rPr>
        <w:t xml:space="preserve">                </w:t>
      </w:r>
    </w:p>
    <w:p w:rsidR="008A0F0F" w:rsidP="00006A97">
      <w:pPr>
        <w:pStyle w:val="Title"/>
        <w:jc w:val="both"/>
        <w:rPr>
          <w:rFonts w:ascii="AT*Toronto" w:hAnsi="AT*Toronto" w:cs="Times New Roman"/>
          <w:b w:val="0"/>
          <w:u w:val="none"/>
        </w:rPr>
      </w:pPr>
    </w:p>
    <w:p w:rsidR="008A0F0F" w:rsidP="00006A97">
      <w:pPr>
        <w:pStyle w:val="Title"/>
        <w:jc w:val="both"/>
        <w:rPr>
          <w:rFonts w:ascii="AT*Toronto" w:hAnsi="AT*Toronto" w:cs="Times New Roman"/>
          <w:b w:val="0"/>
          <w:u w:val="none"/>
        </w:rPr>
      </w:pPr>
    </w:p>
    <w:p w:rsidR="00006A97" w:rsidP="00006A97">
      <w:pPr>
        <w:pStyle w:val="Title"/>
        <w:jc w:val="both"/>
        <w:rPr>
          <w:rFonts w:ascii="AT*Toronto" w:hAnsi="AT*Toronto" w:cs="Times New Roman"/>
          <w:b w:val="0"/>
          <w:u w:val="none"/>
        </w:rPr>
      </w:pPr>
    </w:p>
    <w:p w:rsidR="00006A97" w:rsidRPr="001344D1" w:rsidP="001344D1">
      <w:pPr>
        <w:pStyle w:val="Title"/>
        <w:rPr>
          <w:rFonts w:ascii="AT*Toronto" w:hAnsi="AT*Toronto" w:cs="Times New Roman"/>
          <w:bCs/>
          <w:sz w:val="28"/>
          <w:u w:val="none"/>
        </w:rPr>
      </w:pPr>
      <w:r>
        <w:rPr>
          <w:rFonts w:ascii="AT*Toronto" w:hAnsi="AT*Toronto" w:cs="Times New Roman"/>
          <w:bCs/>
          <w:sz w:val="28"/>
          <w:u w:val="none"/>
        </w:rPr>
        <w:t>D ô v o d o v á   s p r á v a</w:t>
      </w:r>
    </w:p>
    <w:p w:rsidR="00006A97" w:rsidP="00006A97">
      <w:pPr>
        <w:pStyle w:val="Title"/>
        <w:jc w:val="both"/>
        <w:rPr>
          <w:rFonts w:ascii="AT*Toronto" w:hAnsi="AT*Toronto" w:cs="Times New Roman"/>
          <w:b w:val="0"/>
          <w:u w:val="none"/>
        </w:rPr>
      </w:pPr>
    </w:p>
    <w:p w:rsidR="00006A97" w:rsidP="00006A97">
      <w:pPr>
        <w:pStyle w:val="Title"/>
        <w:jc w:val="both"/>
        <w:rPr>
          <w:rFonts w:ascii="AT*Toronto" w:hAnsi="AT*Toronto" w:cs="Times New Roman"/>
          <w:bCs/>
        </w:rPr>
      </w:pPr>
      <w:r>
        <w:rPr>
          <w:rFonts w:ascii="AT*Toronto" w:hAnsi="AT*Toronto" w:cs="Times New Roman"/>
          <w:bCs/>
        </w:rPr>
        <w:t>A. Všeobecná časť</w:t>
      </w:r>
    </w:p>
    <w:p w:rsidR="00006A97" w:rsidP="00006A97">
      <w:pPr>
        <w:pStyle w:val="Title"/>
        <w:jc w:val="both"/>
        <w:rPr>
          <w:rFonts w:ascii="AT*Toronto" w:hAnsi="AT*Toronto" w:cs="Times New Roman"/>
          <w:b w:val="0"/>
          <w:u w:val="none"/>
        </w:rPr>
      </w:pPr>
      <w:r>
        <w:rPr>
          <w:rFonts w:ascii="AT*Toronto" w:hAnsi="AT*Toronto" w:cs="Times New Roman"/>
          <w:b w:val="0"/>
          <w:u w:val="none"/>
        </w:rPr>
        <w:tab/>
      </w:r>
    </w:p>
    <w:p w:rsidR="00006A97" w:rsidP="00006A97">
      <w:pPr>
        <w:pStyle w:val="Title"/>
        <w:jc w:val="both"/>
        <w:rPr>
          <w:rFonts w:ascii="AT*Toronto" w:hAnsi="AT*Toronto" w:cs="Times New Roman"/>
          <w:b w:val="0"/>
          <w:u w:val="none"/>
        </w:rPr>
      </w:pPr>
      <w:r w:rsidR="00382842">
        <w:rPr>
          <w:rFonts w:ascii="AT*Toronto" w:hAnsi="AT*Toronto" w:cs="Times New Roman"/>
          <w:b w:val="0"/>
          <w:u w:val="none"/>
        </w:rPr>
        <w:tab/>
        <w:t>V roku 2002 bola možnosť realizovať pilotné projekty so zámerom previesť činnosť bývalých rozpočtových organizácií Krajských úradov v Slovenskej republike (spravujúcich zriadenia sociálnych služieb – Domovy sociálnych služieb) na neziskové organizácie, založené fyzickými osobami. Dôvodom predmetných projektov bol zámer podporiť a uplatňovať princíp deinštitucionalizácie.</w:t>
      </w:r>
    </w:p>
    <w:p w:rsidR="00382842" w:rsidP="00006A97">
      <w:pPr>
        <w:pStyle w:val="Title"/>
        <w:jc w:val="both"/>
        <w:rPr>
          <w:rFonts w:ascii="AT*Toronto" w:hAnsi="AT*Toronto" w:cs="Times New Roman"/>
          <w:b w:val="0"/>
          <w:u w:val="none"/>
        </w:rPr>
      </w:pPr>
      <w:r>
        <w:rPr>
          <w:rFonts w:ascii="AT*Toronto" w:hAnsi="AT*Toronto" w:cs="Times New Roman"/>
          <w:b w:val="0"/>
          <w:u w:val="none"/>
        </w:rPr>
        <w:tab/>
        <w:t>V záujme plnenia vyššie uvedeného projektu bolo možné uzavrieť zmluvy o nájme medzi krajskými úradmi v Slovenskej republike s neziskovými organizáciami len na dobu 10 rokov (takúto lehotu pripúšťa príslušné ustanovenie zákona č. 278/1993 Z. z.  o správe majetku štátu v znení neskorších predpisov). Zároveň v záujme zabezpečenia sociálnych služieb v zariadeniach sociálnych služieb – DSS sa predpokladalo, že samosprávne kraje v rámci samostatných zmlúv o spolupráci poskytnú</w:t>
      </w:r>
      <w:r>
        <w:rPr>
          <w:rFonts w:ascii="AT*Toronto" w:hAnsi="AT*Toronto" w:cs="Times New Roman"/>
          <w:b w:val="0"/>
          <w:u w:val="none"/>
        </w:rPr>
        <w:t xml:space="preserve"> po dobu troch rokov (od roku 2005) zvýšené finančné príspevky na bežné výdavky potencionálnym neziskovým organizáciám.</w:t>
      </w:r>
    </w:p>
    <w:p w:rsidR="00382842" w:rsidP="00006A97">
      <w:pPr>
        <w:pStyle w:val="Title"/>
        <w:jc w:val="both"/>
        <w:rPr>
          <w:rFonts w:ascii="AT*Toronto" w:hAnsi="AT*Toronto" w:cs="Times New Roman"/>
          <w:b w:val="0"/>
          <w:u w:val="none"/>
        </w:rPr>
      </w:pPr>
      <w:r>
        <w:rPr>
          <w:rFonts w:ascii="AT*Toronto" w:hAnsi="AT*Toronto" w:cs="Times New Roman"/>
          <w:b w:val="0"/>
          <w:u w:val="none"/>
        </w:rPr>
        <w:tab/>
        <w:t>Vedľajším výsledkom spomínaných projektov (ktoré bolo možné pripravovať pred vznikom samostatných krajov) by však bolo, že majetok štátu spravovaného predtým bývalými rozpočtovými organizáciami by neprešiel do vlastníctva VÚC v zmysle § 3 ods. 1, písm. a) zákona č. 446/2001 Z. z. o majetku vyšších územných celkov. Vlastníctvom VÚC sa stal len za predpokladu, že nedošlo k transformáciám pôvodných rozpočtových organizácií na neziskové organizácie podľa vyššie uvedených predpisov.</w:t>
      </w:r>
    </w:p>
    <w:p w:rsidR="00382842" w:rsidP="00006A97">
      <w:pPr>
        <w:pStyle w:val="Title"/>
        <w:jc w:val="both"/>
        <w:rPr>
          <w:rFonts w:ascii="AT*Toronto" w:hAnsi="AT*Toronto" w:cs="Times New Roman"/>
          <w:b w:val="0"/>
          <w:u w:val="none"/>
        </w:rPr>
      </w:pPr>
      <w:r>
        <w:rPr>
          <w:rFonts w:ascii="AT*Toronto" w:hAnsi="AT*Toronto" w:cs="Times New Roman"/>
          <w:b w:val="0"/>
          <w:u w:val="none"/>
        </w:rPr>
        <w:tab/>
        <w:t>V tejto súvislosti je nutné konštatovať, že v projekte transformácie Domova s</w:t>
      </w:r>
      <w:r w:rsidR="00D10C16">
        <w:rPr>
          <w:rFonts w:ascii="AT*Toronto" w:hAnsi="AT*Toronto" w:cs="Times New Roman"/>
          <w:b w:val="0"/>
          <w:u w:val="none"/>
        </w:rPr>
        <w:t>ociálnych služieb Žehra Hodkovce z rozpočtovej organizácie Krajského úradu v Košiciach na neziskovú organizáciu Socialtransform, ktorý je pilotným a jediným projektom vyššie opísanej transformácie v Slovenskej republike, sa podcenila nutnosť zabezpečenia dostatočných finančných prostriedkov počas celej doby plánovaného trvania projektu na poskytovanie sociálnych služieb – minimálne do roku 2012.  Jediným efektívnym riešením na zabezpečenie chýbajúcich finančných zdrojov najmä na investície a rozvoj tohto  zariadenia mohlo byť poskytnutie grantovej pomoci zo štrukturálnych fondov.</w:t>
      </w:r>
    </w:p>
    <w:p w:rsidR="00D10C16" w:rsidP="00006A97">
      <w:pPr>
        <w:pStyle w:val="Title"/>
        <w:jc w:val="both"/>
        <w:rPr>
          <w:rFonts w:ascii="AT*Toronto" w:hAnsi="AT*Toronto" w:cs="Times New Roman"/>
          <w:b w:val="0"/>
          <w:u w:val="none"/>
        </w:rPr>
      </w:pPr>
      <w:r>
        <w:rPr>
          <w:rFonts w:ascii="AT*Toronto" w:hAnsi="AT*Toronto" w:cs="Times New Roman"/>
          <w:b w:val="0"/>
          <w:u w:val="none"/>
        </w:rPr>
        <w:tab/>
        <w:t>Súčasné vlastníctvo predmetných  nehnuteľností štátom však v prípade Domova sociálnych služieb Žehra Hodkovce vzhľadom na dotknuté právne predpisy znemožňuje uzavrieť zmluvu o nájme na dobu dlhšiu ako 10 rokov (teda do roku 2012). Krátka doba nájmu neumožňuje požiadať o grantovú pomoc zo štrukturálnych fondov.</w:t>
      </w:r>
    </w:p>
    <w:p w:rsidR="00D10C16" w:rsidP="00D10C16">
      <w:pPr>
        <w:pStyle w:val="Title"/>
        <w:ind w:firstLine="708"/>
        <w:jc w:val="both"/>
        <w:rPr>
          <w:rFonts w:ascii="AT*Toronto" w:hAnsi="AT*Toronto" w:cs="Times New Roman"/>
          <w:b w:val="0"/>
          <w:u w:val="none"/>
        </w:rPr>
      </w:pPr>
      <w:r>
        <w:rPr>
          <w:rFonts w:ascii="AT*Toronto" w:hAnsi="AT*Toronto" w:cs="Times New Roman"/>
          <w:b w:val="0"/>
          <w:u w:val="none"/>
        </w:rPr>
        <w:t>Vzhľadom na vyššie uvedené hrozí ukončenie poskytovania sociálnych služieb v tomto  zariadení v dôsledku čoho dôjde k mimoriadne sťaženej situácii 132 obyvateľov s mentálnym postihnutím v bývalom DSS Žehra Hodkovce – súčasnom Socialtransform – e  n. o.</w:t>
      </w:r>
    </w:p>
    <w:p w:rsidR="00D10C16" w:rsidP="00006A97">
      <w:pPr>
        <w:pStyle w:val="Title"/>
        <w:jc w:val="both"/>
        <w:rPr>
          <w:rFonts w:ascii="AT*Toronto" w:hAnsi="AT*Toronto" w:cs="Times New Roman"/>
          <w:b w:val="0"/>
          <w:u w:val="none"/>
        </w:rPr>
      </w:pPr>
      <w:r>
        <w:rPr>
          <w:rFonts w:ascii="AT*Toronto" w:hAnsi="AT*Toronto" w:cs="Times New Roman"/>
          <w:b w:val="0"/>
          <w:u w:val="none"/>
        </w:rPr>
        <w:tab/>
        <w:t>Podotýkam, že podmienk</w:t>
      </w:r>
      <w:r w:rsidR="001344D1">
        <w:rPr>
          <w:rFonts w:ascii="AT*Toronto" w:hAnsi="AT*Toronto" w:cs="Times New Roman"/>
          <w:b w:val="0"/>
          <w:u w:val="none"/>
        </w:rPr>
        <w:t>a</w:t>
      </w:r>
      <w:r>
        <w:rPr>
          <w:rFonts w:ascii="AT*Toronto" w:hAnsi="AT*Toronto" w:cs="Times New Roman"/>
          <w:b w:val="0"/>
          <w:u w:val="none"/>
        </w:rPr>
        <w:t xml:space="preserve"> prevodu majetku štátu na samosprávny kraj, navrhovaná v novom znení § 3 ods. 1 zákona o majetku vyšších územných celkov sa vzťahuje len na majetok štátu užívaný spomínanou neziskovou organizáciou. Tento majetok bol k 1.1. 2002 v rámci pilotného projektu transformácie domova sociálnych služieb na Slovensku (ako uvádzame vyššie) jediným majetkom štátu v nájme neziskovej organizácie, ktorá ho prevzala od príslušného orgánu štátnej správy – Krajského úradu v Košiciach.</w:t>
      </w:r>
    </w:p>
    <w:p w:rsidR="001344D1" w:rsidP="00006A97">
      <w:pPr>
        <w:pStyle w:val="Title"/>
        <w:jc w:val="both"/>
        <w:rPr>
          <w:rFonts w:ascii="AT*Toronto" w:hAnsi="AT*Toronto" w:cs="Times New Roman"/>
          <w:b w:val="0"/>
          <w:u w:val="none"/>
        </w:rPr>
      </w:pPr>
      <w:r w:rsidR="00D10C16">
        <w:rPr>
          <w:rFonts w:ascii="AT*Toronto" w:hAnsi="AT*Toronto" w:cs="Times New Roman"/>
          <w:b w:val="0"/>
          <w:u w:val="none"/>
        </w:rPr>
        <w:tab/>
        <w:t xml:space="preserve">Bez ohľadu na to, že sa jedná o riešenie individuálneho prípadu, zmenu zákona </w:t>
      </w:r>
    </w:p>
    <w:p w:rsidR="008A0F0F" w:rsidP="00006A97">
      <w:pPr>
        <w:pStyle w:val="Title"/>
        <w:jc w:val="both"/>
        <w:rPr>
          <w:rFonts w:ascii="AT*Toronto" w:hAnsi="AT*Toronto" w:cs="Times New Roman"/>
          <w:b w:val="0"/>
          <w:u w:val="none"/>
        </w:rPr>
      </w:pPr>
      <w:r w:rsidR="003B584B">
        <w:rPr>
          <w:rFonts w:ascii="AT*Toronto" w:hAnsi="AT*Toronto" w:cs="Times New Roman"/>
          <w:b w:val="0"/>
          <w:u w:val="none"/>
        </w:rPr>
        <w:t>považujeme za jediné riešenie.</w:t>
      </w:r>
    </w:p>
    <w:p w:rsidR="00121066" w:rsidP="00006A97">
      <w:pPr>
        <w:pStyle w:val="Title"/>
        <w:jc w:val="both"/>
        <w:rPr>
          <w:rFonts w:ascii="AT*Toronto" w:hAnsi="AT*Toronto" w:cs="Times New Roman"/>
          <w:b w:val="0"/>
          <w:u w:val="none"/>
        </w:rPr>
      </w:pPr>
    </w:p>
    <w:p w:rsidR="00121066" w:rsidP="00006A97">
      <w:pPr>
        <w:pStyle w:val="Title"/>
        <w:jc w:val="both"/>
        <w:rPr>
          <w:rFonts w:ascii="AT*Toronto" w:hAnsi="AT*Toronto" w:cs="Times New Roman"/>
          <w:b w:val="0"/>
          <w:u w:val="none"/>
        </w:rPr>
      </w:pPr>
      <w:r>
        <w:rPr>
          <w:rFonts w:ascii="AT*Toronto" w:hAnsi="AT*Toronto" w:cs="Times New Roman"/>
          <w:b w:val="0"/>
          <w:u w:val="none"/>
        </w:rPr>
        <w:tab/>
        <w:t>Návrh zákona je v súlade s Ústavou Slovenskej republiky, ústavnými zákonmi, zákonmi a ostatnými všeobecne záväznými právnymi predpismi a medzinárodnými zmluvami, ktorými je Slovenská republika viazaná. Nemá dopad na štátny rozpočet a zamestnanosť.</w:t>
      </w:r>
    </w:p>
    <w:p w:rsidR="008A0F0F" w:rsidP="00006A97">
      <w:pPr>
        <w:pStyle w:val="Title"/>
        <w:jc w:val="both"/>
        <w:rPr>
          <w:rFonts w:ascii="AT*Toronto" w:hAnsi="AT*Toronto" w:cs="Times New Roman"/>
          <w:b w:val="0"/>
          <w:u w:val="none"/>
        </w:rPr>
      </w:pPr>
    </w:p>
    <w:p w:rsidR="00121066" w:rsidP="00006A97">
      <w:pPr>
        <w:pStyle w:val="Title"/>
        <w:jc w:val="both"/>
        <w:rPr>
          <w:rFonts w:ascii="AT*Toronto" w:hAnsi="AT*Toronto" w:cs="Times New Roman"/>
          <w:b w:val="0"/>
          <w:u w:val="none"/>
        </w:rPr>
      </w:pPr>
    </w:p>
    <w:p w:rsidR="00121066" w:rsidP="00006A97">
      <w:pPr>
        <w:pStyle w:val="Title"/>
        <w:jc w:val="both"/>
        <w:rPr>
          <w:rFonts w:ascii="AT*Toronto" w:hAnsi="AT*Toronto" w:cs="Times New Roman"/>
          <w:b w:val="0"/>
          <w:u w:val="none"/>
        </w:rPr>
      </w:pPr>
    </w:p>
    <w:p w:rsidR="00121066" w:rsidP="00006A97">
      <w:pPr>
        <w:pStyle w:val="Title"/>
        <w:jc w:val="both"/>
        <w:rPr>
          <w:rFonts w:ascii="AT*Toronto" w:hAnsi="AT*Toronto" w:cs="Times New Roman"/>
          <w:b w:val="0"/>
          <w:u w:val="none"/>
        </w:rPr>
      </w:pPr>
    </w:p>
    <w:p w:rsidR="00121066" w:rsidP="00006A97">
      <w:pPr>
        <w:pStyle w:val="Title"/>
        <w:jc w:val="both"/>
        <w:rPr>
          <w:rFonts w:ascii="AT*Toronto" w:hAnsi="AT*Toronto" w:cs="Times New Roman"/>
          <w:b w:val="0"/>
          <w:u w:val="none"/>
        </w:rPr>
      </w:pPr>
    </w:p>
    <w:p w:rsidR="00121066" w:rsidP="00006A97">
      <w:pPr>
        <w:pStyle w:val="Title"/>
        <w:jc w:val="both"/>
        <w:rPr>
          <w:rFonts w:ascii="AT*Toronto" w:hAnsi="AT*Toronto" w:cs="Times New Roman"/>
          <w:b w:val="0"/>
          <w:u w:val="none"/>
        </w:rPr>
      </w:pPr>
    </w:p>
    <w:p w:rsidR="00121066" w:rsidP="00006A97">
      <w:pPr>
        <w:pStyle w:val="Title"/>
        <w:jc w:val="both"/>
        <w:rPr>
          <w:rFonts w:ascii="AT*Toronto" w:hAnsi="AT*Toronto" w:cs="Times New Roman"/>
          <w:b w:val="0"/>
          <w:u w:val="none"/>
        </w:rPr>
      </w:pPr>
    </w:p>
    <w:p w:rsidR="00121066" w:rsidP="00006A97">
      <w:pPr>
        <w:pStyle w:val="Title"/>
        <w:jc w:val="both"/>
        <w:rPr>
          <w:rFonts w:ascii="AT*Toronto" w:hAnsi="AT*Toronto" w:cs="Times New Roman"/>
          <w:b w:val="0"/>
          <w:u w:val="none"/>
        </w:rPr>
      </w:pPr>
    </w:p>
    <w:p w:rsidR="00121066" w:rsidP="00006A97">
      <w:pPr>
        <w:pStyle w:val="Title"/>
        <w:jc w:val="both"/>
        <w:rPr>
          <w:rFonts w:ascii="AT*Toronto" w:hAnsi="AT*Toronto" w:cs="Times New Roman"/>
          <w:b w:val="0"/>
          <w:u w:val="none"/>
        </w:rPr>
      </w:pPr>
    </w:p>
    <w:p w:rsidR="00121066" w:rsidP="00006A97">
      <w:pPr>
        <w:pStyle w:val="Title"/>
        <w:jc w:val="both"/>
        <w:rPr>
          <w:rFonts w:ascii="AT*Toronto" w:hAnsi="AT*Toronto" w:cs="Times New Roman"/>
          <w:b w:val="0"/>
          <w:u w:val="none"/>
        </w:rPr>
      </w:pPr>
    </w:p>
    <w:p w:rsidR="00121066" w:rsidP="00006A97">
      <w:pPr>
        <w:pStyle w:val="Title"/>
        <w:jc w:val="both"/>
        <w:rPr>
          <w:rFonts w:ascii="AT*Toronto" w:hAnsi="AT*Toronto" w:cs="Times New Roman"/>
          <w:b w:val="0"/>
          <w:u w:val="none"/>
        </w:rPr>
      </w:pPr>
    </w:p>
    <w:p w:rsidR="00121066" w:rsidP="00006A97">
      <w:pPr>
        <w:pStyle w:val="Title"/>
        <w:jc w:val="both"/>
        <w:rPr>
          <w:rFonts w:ascii="AT*Toronto" w:hAnsi="AT*Toronto" w:cs="Times New Roman"/>
          <w:b w:val="0"/>
          <w:u w:val="none"/>
        </w:rPr>
      </w:pPr>
    </w:p>
    <w:p w:rsidR="00121066" w:rsidP="00006A97">
      <w:pPr>
        <w:pStyle w:val="Title"/>
        <w:jc w:val="both"/>
        <w:rPr>
          <w:rFonts w:ascii="AT*Toronto" w:hAnsi="AT*Toronto" w:cs="Times New Roman"/>
          <w:b w:val="0"/>
          <w:u w:val="none"/>
        </w:rPr>
      </w:pPr>
    </w:p>
    <w:p w:rsidR="00121066" w:rsidP="00006A97">
      <w:pPr>
        <w:pStyle w:val="Title"/>
        <w:jc w:val="both"/>
        <w:rPr>
          <w:rFonts w:ascii="AT*Toronto" w:hAnsi="AT*Toronto" w:cs="Times New Roman"/>
          <w:b w:val="0"/>
          <w:u w:val="none"/>
        </w:rPr>
      </w:pPr>
    </w:p>
    <w:p w:rsidR="00121066" w:rsidP="00006A97">
      <w:pPr>
        <w:pStyle w:val="Title"/>
        <w:jc w:val="both"/>
        <w:rPr>
          <w:rFonts w:ascii="AT*Toronto" w:hAnsi="AT*Toronto" w:cs="Times New Roman"/>
          <w:b w:val="0"/>
          <w:u w:val="none"/>
        </w:rPr>
      </w:pPr>
    </w:p>
    <w:p w:rsidR="00121066" w:rsidP="00006A97">
      <w:pPr>
        <w:pStyle w:val="Title"/>
        <w:jc w:val="both"/>
        <w:rPr>
          <w:rFonts w:ascii="AT*Toronto" w:hAnsi="AT*Toronto" w:cs="Times New Roman"/>
          <w:b w:val="0"/>
          <w:u w:val="none"/>
        </w:rPr>
      </w:pPr>
    </w:p>
    <w:p w:rsidR="00121066" w:rsidP="00006A97">
      <w:pPr>
        <w:pStyle w:val="Title"/>
        <w:jc w:val="both"/>
        <w:rPr>
          <w:rFonts w:ascii="AT*Toronto" w:hAnsi="AT*Toronto" w:cs="Times New Roman"/>
          <w:b w:val="0"/>
          <w:u w:val="none"/>
        </w:rPr>
      </w:pPr>
    </w:p>
    <w:p w:rsidR="00121066" w:rsidP="00006A97">
      <w:pPr>
        <w:pStyle w:val="Title"/>
        <w:jc w:val="both"/>
        <w:rPr>
          <w:rFonts w:ascii="AT*Toronto" w:hAnsi="AT*Toronto" w:cs="Times New Roman"/>
          <w:b w:val="0"/>
          <w:u w:val="none"/>
        </w:rPr>
      </w:pPr>
    </w:p>
    <w:p w:rsidR="00121066" w:rsidP="00006A97">
      <w:pPr>
        <w:pStyle w:val="Title"/>
        <w:jc w:val="both"/>
        <w:rPr>
          <w:rFonts w:ascii="AT*Toronto" w:hAnsi="AT*Toronto" w:cs="Times New Roman"/>
          <w:b w:val="0"/>
          <w:u w:val="none"/>
        </w:rPr>
      </w:pPr>
    </w:p>
    <w:p w:rsidR="00121066" w:rsidP="00006A97">
      <w:pPr>
        <w:pStyle w:val="Title"/>
        <w:jc w:val="both"/>
        <w:rPr>
          <w:rFonts w:ascii="AT*Toronto" w:hAnsi="AT*Toronto" w:cs="Times New Roman"/>
          <w:b w:val="0"/>
          <w:u w:val="none"/>
        </w:rPr>
      </w:pPr>
    </w:p>
    <w:p w:rsidR="00121066" w:rsidP="00006A97">
      <w:pPr>
        <w:pStyle w:val="Title"/>
        <w:jc w:val="both"/>
        <w:rPr>
          <w:rFonts w:ascii="AT*Toronto" w:hAnsi="AT*Toronto" w:cs="Times New Roman"/>
          <w:b w:val="0"/>
          <w:u w:val="none"/>
        </w:rPr>
      </w:pPr>
    </w:p>
    <w:p w:rsidR="00121066" w:rsidP="00006A97">
      <w:pPr>
        <w:pStyle w:val="Title"/>
        <w:jc w:val="both"/>
        <w:rPr>
          <w:rFonts w:ascii="AT*Toronto" w:hAnsi="AT*Toronto" w:cs="Times New Roman"/>
          <w:b w:val="0"/>
          <w:u w:val="none"/>
        </w:rPr>
      </w:pPr>
    </w:p>
    <w:p w:rsidR="00121066" w:rsidP="00006A97">
      <w:pPr>
        <w:pStyle w:val="Title"/>
        <w:jc w:val="both"/>
        <w:rPr>
          <w:rFonts w:ascii="AT*Toronto" w:hAnsi="AT*Toronto" w:cs="Times New Roman"/>
          <w:b w:val="0"/>
          <w:u w:val="none"/>
        </w:rPr>
      </w:pPr>
    </w:p>
    <w:p w:rsidR="00121066" w:rsidP="00006A97">
      <w:pPr>
        <w:pStyle w:val="Title"/>
        <w:jc w:val="both"/>
        <w:rPr>
          <w:rFonts w:ascii="AT*Toronto" w:hAnsi="AT*Toronto" w:cs="Times New Roman"/>
          <w:b w:val="0"/>
          <w:u w:val="none"/>
        </w:rPr>
      </w:pPr>
    </w:p>
    <w:p w:rsidR="00121066" w:rsidP="00006A97">
      <w:pPr>
        <w:pStyle w:val="Title"/>
        <w:jc w:val="both"/>
        <w:rPr>
          <w:rFonts w:ascii="AT*Toronto" w:hAnsi="AT*Toronto" w:cs="Times New Roman"/>
          <w:b w:val="0"/>
          <w:u w:val="none"/>
        </w:rPr>
      </w:pPr>
    </w:p>
    <w:p w:rsidR="00121066" w:rsidP="00006A97">
      <w:pPr>
        <w:pStyle w:val="Title"/>
        <w:jc w:val="both"/>
        <w:rPr>
          <w:rFonts w:ascii="AT*Toronto" w:hAnsi="AT*Toronto" w:cs="Times New Roman"/>
          <w:b w:val="0"/>
          <w:u w:val="none"/>
        </w:rPr>
      </w:pPr>
    </w:p>
    <w:p w:rsidR="00121066" w:rsidP="00006A97">
      <w:pPr>
        <w:pStyle w:val="Title"/>
        <w:jc w:val="both"/>
        <w:rPr>
          <w:rFonts w:ascii="AT*Toronto" w:hAnsi="AT*Toronto" w:cs="Times New Roman"/>
          <w:b w:val="0"/>
          <w:u w:val="none"/>
        </w:rPr>
      </w:pPr>
    </w:p>
    <w:p w:rsidR="00121066" w:rsidP="00006A97">
      <w:pPr>
        <w:pStyle w:val="Title"/>
        <w:jc w:val="both"/>
        <w:rPr>
          <w:rFonts w:ascii="AT*Toronto" w:hAnsi="AT*Toronto" w:cs="Times New Roman"/>
          <w:b w:val="0"/>
          <w:u w:val="none"/>
        </w:rPr>
      </w:pPr>
    </w:p>
    <w:p w:rsidR="00121066" w:rsidP="00006A97">
      <w:pPr>
        <w:pStyle w:val="Title"/>
        <w:jc w:val="both"/>
        <w:rPr>
          <w:rFonts w:ascii="AT*Toronto" w:hAnsi="AT*Toronto" w:cs="Times New Roman"/>
          <w:b w:val="0"/>
          <w:u w:val="none"/>
        </w:rPr>
      </w:pPr>
    </w:p>
    <w:p w:rsidR="00121066" w:rsidP="00006A97">
      <w:pPr>
        <w:pStyle w:val="Title"/>
        <w:jc w:val="both"/>
        <w:rPr>
          <w:rFonts w:ascii="AT*Toronto" w:hAnsi="AT*Toronto" w:cs="Times New Roman"/>
          <w:b w:val="0"/>
          <w:u w:val="none"/>
        </w:rPr>
      </w:pPr>
    </w:p>
    <w:p w:rsidR="00121066" w:rsidP="00006A97">
      <w:pPr>
        <w:pStyle w:val="Title"/>
        <w:jc w:val="both"/>
        <w:rPr>
          <w:rFonts w:ascii="AT*Toronto" w:hAnsi="AT*Toronto" w:cs="Times New Roman"/>
          <w:b w:val="0"/>
          <w:u w:val="none"/>
        </w:rPr>
      </w:pPr>
    </w:p>
    <w:p w:rsidR="00121066" w:rsidP="00006A97">
      <w:pPr>
        <w:pStyle w:val="Title"/>
        <w:jc w:val="both"/>
        <w:rPr>
          <w:rFonts w:ascii="AT*Toronto" w:hAnsi="AT*Toronto" w:cs="Times New Roman"/>
          <w:b w:val="0"/>
          <w:u w:val="none"/>
        </w:rPr>
      </w:pPr>
    </w:p>
    <w:p w:rsidR="00121066" w:rsidP="00006A97">
      <w:pPr>
        <w:pStyle w:val="Title"/>
        <w:jc w:val="both"/>
        <w:rPr>
          <w:rFonts w:ascii="AT*Toronto" w:hAnsi="AT*Toronto" w:cs="Times New Roman"/>
          <w:b w:val="0"/>
          <w:u w:val="none"/>
        </w:rPr>
      </w:pPr>
    </w:p>
    <w:p w:rsidR="00121066" w:rsidP="00006A97">
      <w:pPr>
        <w:pStyle w:val="Title"/>
        <w:jc w:val="both"/>
        <w:rPr>
          <w:rFonts w:ascii="AT*Toronto" w:hAnsi="AT*Toronto" w:cs="Times New Roman"/>
          <w:b w:val="0"/>
          <w:u w:val="none"/>
        </w:rPr>
      </w:pPr>
    </w:p>
    <w:p w:rsidR="00121066" w:rsidP="00006A97">
      <w:pPr>
        <w:pStyle w:val="Title"/>
        <w:jc w:val="both"/>
        <w:rPr>
          <w:rFonts w:ascii="AT*Toronto" w:hAnsi="AT*Toronto" w:cs="Times New Roman"/>
          <w:b w:val="0"/>
          <w:u w:val="none"/>
        </w:rPr>
      </w:pPr>
    </w:p>
    <w:p w:rsidR="00121066" w:rsidP="00006A97">
      <w:pPr>
        <w:pStyle w:val="Title"/>
        <w:jc w:val="both"/>
        <w:rPr>
          <w:rFonts w:ascii="AT*Toronto" w:hAnsi="AT*Toronto" w:cs="Times New Roman"/>
          <w:b w:val="0"/>
          <w:u w:val="none"/>
        </w:rPr>
      </w:pPr>
    </w:p>
    <w:p w:rsidR="00121066" w:rsidP="00006A97">
      <w:pPr>
        <w:pStyle w:val="Title"/>
        <w:jc w:val="both"/>
        <w:rPr>
          <w:rFonts w:ascii="AT*Toronto" w:hAnsi="AT*Toronto" w:cs="Times New Roman"/>
          <w:b w:val="0"/>
          <w:u w:val="none"/>
        </w:rPr>
      </w:pPr>
    </w:p>
    <w:p w:rsidR="00121066" w:rsidP="00006A97">
      <w:pPr>
        <w:pStyle w:val="Title"/>
        <w:jc w:val="both"/>
        <w:rPr>
          <w:rFonts w:ascii="AT*Toronto" w:hAnsi="AT*Toronto" w:cs="Times New Roman"/>
          <w:b w:val="0"/>
          <w:u w:val="none"/>
        </w:rPr>
      </w:pPr>
    </w:p>
    <w:p w:rsidR="00121066" w:rsidP="00006A97">
      <w:pPr>
        <w:pStyle w:val="Title"/>
        <w:jc w:val="both"/>
        <w:rPr>
          <w:rFonts w:ascii="AT*Toronto" w:hAnsi="AT*Toronto" w:cs="Times New Roman"/>
          <w:b w:val="0"/>
          <w:u w:val="none"/>
        </w:rPr>
      </w:pPr>
    </w:p>
    <w:p w:rsidR="00121066" w:rsidP="00006A97">
      <w:pPr>
        <w:pStyle w:val="Title"/>
        <w:jc w:val="both"/>
        <w:rPr>
          <w:rFonts w:ascii="AT*Toronto" w:hAnsi="AT*Toronto" w:cs="Times New Roman"/>
          <w:b w:val="0"/>
          <w:u w:val="none"/>
        </w:rPr>
      </w:pPr>
    </w:p>
    <w:p w:rsidR="00121066" w:rsidP="00006A97">
      <w:pPr>
        <w:pStyle w:val="Title"/>
        <w:jc w:val="both"/>
        <w:rPr>
          <w:rFonts w:ascii="AT*Toronto" w:hAnsi="AT*Toronto" w:cs="Times New Roman"/>
          <w:b w:val="0"/>
          <w:u w:val="none"/>
        </w:rPr>
      </w:pPr>
    </w:p>
    <w:p w:rsidR="00121066" w:rsidP="00006A97">
      <w:pPr>
        <w:pStyle w:val="Title"/>
        <w:jc w:val="both"/>
        <w:rPr>
          <w:rFonts w:ascii="AT*Toronto" w:hAnsi="AT*Toronto" w:cs="Times New Roman"/>
          <w:b w:val="0"/>
          <w:u w:val="none"/>
        </w:rPr>
      </w:pPr>
    </w:p>
    <w:p w:rsidR="00121066" w:rsidP="00006A97">
      <w:pPr>
        <w:pStyle w:val="Title"/>
        <w:jc w:val="both"/>
        <w:rPr>
          <w:rFonts w:ascii="AT*Toronto" w:hAnsi="AT*Toronto" w:cs="Times New Roman"/>
          <w:b w:val="0"/>
          <w:u w:val="none"/>
        </w:rPr>
      </w:pPr>
    </w:p>
    <w:p w:rsidR="00121066" w:rsidP="00006A97">
      <w:pPr>
        <w:pStyle w:val="Title"/>
        <w:jc w:val="both"/>
        <w:rPr>
          <w:rFonts w:ascii="AT*Toronto" w:hAnsi="AT*Toronto" w:cs="Times New Roman"/>
          <w:b w:val="0"/>
          <w:u w:val="none"/>
        </w:rPr>
      </w:pPr>
    </w:p>
    <w:p w:rsidR="00121066" w:rsidP="00006A97">
      <w:pPr>
        <w:pStyle w:val="Title"/>
        <w:jc w:val="both"/>
        <w:rPr>
          <w:rFonts w:ascii="AT*Toronto" w:hAnsi="AT*Toronto" w:cs="Times New Roman"/>
          <w:b w:val="0"/>
          <w:u w:val="none"/>
        </w:rPr>
      </w:pPr>
    </w:p>
    <w:p w:rsidR="00121066" w:rsidP="00006A97">
      <w:pPr>
        <w:pStyle w:val="Title"/>
        <w:jc w:val="both"/>
        <w:rPr>
          <w:rFonts w:ascii="AT*Toronto" w:hAnsi="AT*Toronto" w:cs="Times New Roman"/>
          <w:b w:val="0"/>
          <w:u w:val="none"/>
        </w:rPr>
      </w:pPr>
    </w:p>
    <w:p w:rsidR="00006A97" w:rsidP="00006A97">
      <w:pPr>
        <w:pStyle w:val="Title"/>
        <w:jc w:val="both"/>
        <w:rPr>
          <w:rFonts w:ascii="AT*Toronto" w:hAnsi="AT*Toronto" w:cs="Times New Roman"/>
          <w:bCs/>
        </w:rPr>
      </w:pPr>
      <w:r>
        <w:rPr>
          <w:rFonts w:ascii="AT*Toronto" w:hAnsi="AT*Toronto" w:cs="Times New Roman"/>
          <w:bCs/>
        </w:rPr>
        <w:t>Osobitná časť</w:t>
      </w:r>
    </w:p>
    <w:p w:rsidR="00006A97" w:rsidP="00006A97">
      <w:pPr>
        <w:pStyle w:val="Title"/>
        <w:jc w:val="both"/>
        <w:rPr>
          <w:rFonts w:ascii="AT*Toronto" w:hAnsi="AT*Toronto" w:cs="Times New Roman"/>
          <w:bCs/>
        </w:rPr>
      </w:pPr>
    </w:p>
    <w:p w:rsidR="00006A97" w:rsidP="00006A97">
      <w:pPr>
        <w:pStyle w:val="Title"/>
        <w:jc w:val="both"/>
        <w:rPr>
          <w:rFonts w:ascii="AT*Toronto" w:hAnsi="AT*Toronto" w:cs="Times New Roman"/>
          <w:bCs/>
        </w:rPr>
      </w:pPr>
    </w:p>
    <w:p w:rsidR="00006A97" w:rsidP="00006A97">
      <w:pPr>
        <w:pStyle w:val="Title"/>
        <w:jc w:val="both"/>
        <w:rPr>
          <w:rFonts w:ascii="AT*Toronto" w:hAnsi="AT*Toronto" w:cs="Times New Roman"/>
          <w:b w:val="0"/>
          <w:u w:val="none"/>
        </w:rPr>
      </w:pPr>
    </w:p>
    <w:p w:rsidR="00006A97" w:rsidP="00006A97">
      <w:pPr>
        <w:pStyle w:val="Title"/>
        <w:jc w:val="both"/>
        <w:rPr>
          <w:rFonts w:ascii="AT*Toronto" w:hAnsi="AT*Toronto" w:cs="Times New Roman"/>
          <w:bCs/>
          <w:i/>
          <w:iCs/>
          <w:u w:val="none"/>
        </w:rPr>
      </w:pPr>
      <w:r>
        <w:rPr>
          <w:rFonts w:ascii="AT*Toronto" w:hAnsi="AT*Toronto" w:cs="Times New Roman"/>
          <w:b w:val="0"/>
          <w:u w:val="none"/>
        </w:rPr>
        <w:tab/>
      </w:r>
      <w:r>
        <w:rPr>
          <w:rFonts w:ascii="AT*Toronto" w:hAnsi="AT*Toronto" w:cs="Times New Roman"/>
          <w:bCs/>
          <w:i/>
          <w:iCs/>
          <w:u w:val="none"/>
        </w:rPr>
        <w:t xml:space="preserve">K článku I.  </w:t>
      </w:r>
    </w:p>
    <w:p w:rsidR="001344D1" w:rsidP="00006A97">
      <w:pPr>
        <w:pStyle w:val="Title"/>
        <w:jc w:val="both"/>
        <w:rPr>
          <w:rFonts w:ascii="AT*Toronto" w:hAnsi="AT*Toronto" w:cs="Times New Roman"/>
          <w:bCs/>
          <w:i/>
          <w:iCs/>
          <w:u w:val="none"/>
        </w:rPr>
      </w:pPr>
    </w:p>
    <w:p w:rsidR="001344D1" w:rsidRPr="001344D1" w:rsidP="001344D1">
      <w:pPr>
        <w:pStyle w:val="Title"/>
        <w:jc w:val="both"/>
        <w:rPr>
          <w:rFonts w:ascii="AT*Toronto" w:hAnsi="AT*Toronto" w:cs="Times New Roman"/>
          <w:b w:val="0"/>
          <w:u w:val="none"/>
        </w:rPr>
      </w:pPr>
      <w:r w:rsidRPr="001344D1">
        <w:rPr>
          <w:rFonts w:ascii="AT*Toronto" w:hAnsi="AT*Toronto" w:cs="Times New Roman"/>
          <w:b w:val="0"/>
          <w:u w:val="none"/>
        </w:rPr>
        <w:tab/>
        <w:t>V záujme vytvorenia podmienok pre bezproblémové pokračovanie v činnosti neziskovej organizácie Socialtransfor je najlepším a najkratším riešením prevod vlastníctva zo štátu na KSK, ktoré nemá zákonom limitovanú dobu nájmu.</w:t>
      </w:r>
    </w:p>
    <w:p w:rsidR="001344D1" w:rsidRPr="001344D1" w:rsidP="001344D1">
      <w:pPr>
        <w:pStyle w:val="Title"/>
        <w:jc w:val="both"/>
        <w:rPr>
          <w:rFonts w:ascii="AT*Toronto" w:hAnsi="AT*Toronto" w:cs="Times New Roman"/>
          <w:b w:val="0"/>
          <w:u w:val="none"/>
        </w:rPr>
      </w:pPr>
      <w:r w:rsidRPr="001344D1">
        <w:rPr>
          <w:rFonts w:ascii="AT*Toronto" w:hAnsi="AT*Toronto" w:cs="Times New Roman"/>
          <w:b w:val="0"/>
          <w:u w:val="none"/>
        </w:rPr>
        <w:tab/>
        <w:t>V rámci poslaneckého návrhu novelizácie tohto ustanovenia sa z tohto dôvodu predpokladá rozšíriť možnosti prechodu vecí z vlastníctva štátu do vlastníctva vyššieho územného celku spôsobom, obsiahnutým v uvedenom návrhu.</w:t>
      </w:r>
    </w:p>
    <w:p w:rsidR="00006A97" w:rsidP="00006A97">
      <w:pPr>
        <w:pStyle w:val="Title"/>
        <w:jc w:val="both"/>
        <w:rPr>
          <w:rFonts w:ascii="AT*Toronto" w:hAnsi="AT*Toronto" w:cs="Times New Roman"/>
          <w:b w:val="0"/>
          <w:u w:val="none"/>
        </w:rPr>
      </w:pPr>
    </w:p>
    <w:p w:rsidR="001344D1" w:rsidP="00006A97">
      <w:pPr>
        <w:pStyle w:val="Title"/>
        <w:jc w:val="both"/>
        <w:rPr>
          <w:rFonts w:ascii="AT*Toronto" w:hAnsi="AT*Toronto" w:cs="Times New Roman"/>
          <w:b w:val="0"/>
          <w:u w:val="none"/>
        </w:rPr>
      </w:pPr>
    </w:p>
    <w:p w:rsidR="00006A97" w:rsidP="00006A97">
      <w:pPr>
        <w:pStyle w:val="Title"/>
        <w:jc w:val="both"/>
        <w:rPr>
          <w:rFonts w:ascii="AT*Toronto" w:hAnsi="AT*Toronto" w:cs="Times New Roman"/>
          <w:bCs/>
          <w:i/>
          <w:iCs/>
          <w:u w:val="none"/>
        </w:rPr>
      </w:pPr>
      <w:r>
        <w:rPr>
          <w:rFonts w:ascii="AT*Toronto" w:hAnsi="AT*Toronto" w:cs="Times New Roman"/>
          <w:b w:val="0"/>
          <w:u w:val="none"/>
        </w:rPr>
        <w:tab/>
      </w:r>
      <w:r>
        <w:rPr>
          <w:rFonts w:ascii="AT*Toronto" w:hAnsi="AT*Toronto" w:cs="Times New Roman"/>
          <w:bCs/>
          <w:i/>
          <w:iCs/>
          <w:u w:val="none"/>
        </w:rPr>
        <w:t>K článku II.</w:t>
      </w:r>
    </w:p>
    <w:p w:rsidR="00006A97" w:rsidP="00006A97">
      <w:pPr>
        <w:pStyle w:val="Title"/>
        <w:jc w:val="both"/>
        <w:rPr>
          <w:rFonts w:ascii="AT*Toronto" w:hAnsi="AT*Toronto" w:cs="Times New Roman"/>
          <w:b w:val="0"/>
          <w:u w:val="none"/>
        </w:rPr>
      </w:pPr>
    </w:p>
    <w:p w:rsidR="00006A97" w:rsidP="00006A97">
      <w:pPr>
        <w:pStyle w:val="Title"/>
        <w:jc w:val="both"/>
        <w:rPr>
          <w:rFonts w:ascii="AT*Toronto" w:hAnsi="AT*Toronto" w:cs="Times New Roman"/>
          <w:b w:val="0"/>
          <w:u w:val="none"/>
        </w:rPr>
      </w:pPr>
      <w:r w:rsidR="001344D1">
        <w:rPr>
          <w:rFonts w:ascii="AT*Toronto" w:hAnsi="AT*Toronto" w:cs="Times New Roman"/>
          <w:b w:val="0"/>
          <w:u w:val="none"/>
        </w:rPr>
        <w:tab/>
        <w:t xml:space="preserve">Zákon nadobúda účinnosť </w:t>
      </w:r>
      <w:r w:rsidR="008A0F0F">
        <w:rPr>
          <w:rFonts w:ascii="AT*Toronto" w:hAnsi="AT*Toronto" w:cs="Times New Roman"/>
          <w:b w:val="0"/>
          <w:u w:val="none"/>
        </w:rPr>
        <w:t>od</w:t>
      </w:r>
      <w:r w:rsidR="001344D1">
        <w:rPr>
          <w:rFonts w:ascii="AT*Toronto" w:hAnsi="AT*Toronto" w:cs="Times New Roman"/>
          <w:b w:val="0"/>
          <w:u w:val="none"/>
        </w:rPr>
        <w:t xml:space="preserve"> 1. júla 2006.</w:t>
      </w:r>
    </w:p>
    <w:p w:rsidR="00006A97" w:rsidP="00006A97">
      <w:pPr>
        <w:pStyle w:val="Title"/>
        <w:jc w:val="both"/>
        <w:rPr>
          <w:rFonts w:ascii="AT*Toronto" w:hAnsi="AT*Toronto" w:cs="Times New Roman"/>
          <w:b w:val="0"/>
          <w:u w:val="none"/>
        </w:rPr>
      </w:pPr>
    </w:p>
    <w:sectPr>
      <w:pgSz w:w="11906" w:h="16838"/>
      <w:pgMar w:top="1701" w:right="1418" w:bottom="1418" w:left="1418" w:header="709" w:footer="709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303A36"/>
    <w:multiLevelType w:val="hybridMultilevel"/>
    <w:tmpl w:val="C0168CC6"/>
    <w:lvl w:ilvl="0">
      <w:start w:val="2"/>
      <w:numFmt w:val="decimal"/>
      <w:lvlText w:val="(%1)"/>
      <w:lvlJc w:val="left"/>
      <w:pPr>
        <w:tabs>
          <w:tab w:val="num" w:pos="885"/>
        </w:tabs>
        <w:ind w:left="885" w:hanging="525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06E0AE5"/>
    <w:multiLevelType w:val="hybridMultilevel"/>
    <w:tmpl w:val="46F0C4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CF50B02"/>
    <w:multiLevelType w:val="singleLevel"/>
    <w:tmpl w:val="1A42D3CE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75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0003BE"/>
    <w:rsid w:val="00006A97"/>
    <w:rsid w:val="00121066"/>
    <w:rsid w:val="001344D1"/>
    <w:rsid w:val="00354AC1"/>
    <w:rsid w:val="00382842"/>
    <w:rsid w:val="003B584B"/>
    <w:rsid w:val="00594573"/>
    <w:rsid w:val="007148A7"/>
    <w:rsid w:val="008A0F0F"/>
    <w:rsid w:val="00D10C16"/>
    <w:rsid w:val="00DD1E22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06A97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character" w:default="1" w:styleId="DefaultParagraphFont">
    <w:name w:val="Default Paragraph Font"/>
    <w:semiHidden/>
  </w:style>
  <w:style w:type="paragraph" w:styleId="Title">
    <w:name w:val="Title"/>
    <w:basedOn w:val="Normal"/>
    <w:qFormat/>
    <w:rsid w:val="00006A97"/>
    <w:pPr>
      <w:jc w:val="center"/>
    </w:pPr>
    <w:rPr>
      <w:rFonts w:ascii="Arial" w:hAnsi="Arial"/>
      <w:b/>
      <w:szCs w:val="2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101</TotalTime>
  <Pages>5</Pages>
  <Words>975</Words>
  <Characters>5564</Characters>
  <Application>Microsoft Office Word</Application>
  <DocSecurity>0</DocSecurity>
  <Lines>0</Lines>
  <Paragraphs>0</Paragraphs>
  <ScaleCrop>false</ScaleCrop>
  <Company>Kancelaria NR SR</Company>
  <LinksUpToDate>false</LinksUpToDate>
  <CharactersWithSpaces>6526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gaspjarm</cp:lastModifiedBy>
  <cp:revision>16</cp:revision>
  <cp:lastPrinted>2006-02-24T11:22:00Z</cp:lastPrinted>
  <dcterms:created xsi:type="dcterms:W3CDTF">2006-02-24T09:13:00Z</dcterms:created>
  <dcterms:modified xsi:type="dcterms:W3CDTF">2006-02-27T15:44:00Z</dcterms:modified>
</cp:coreProperties>
</file>