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3E3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</w:rPr>
        <w:t xml:space="preserve">N Á R O D N A   R A D A  S L O V E N S K E J   R E P U B L I K Y </w:t>
      </w:r>
    </w:p>
    <w:p w:rsidR="002E3E3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</w:rPr>
        <w:t xml:space="preserve">III. volebné obdobie </w:t>
      </w:r>
    </w:p>
    <w:p w:rsidR="002E3E3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:rsidR="002E3E3E">
      <w:pPr>
        <w:jc w:val="both"/>
        <w:rPr>
          <w:rFonts w:ascii="Times New Roman" w:hAnsi="Times New Roman" w:cs="Times New Roman"/>
          <w:b/>
          <w:bCs/>
        </w:rPr>
      </w:pPr>
    </w:p>
    <w:p w:rsidR="002E3E3E">
      <w:pPr>
        <w:jc w:val="both"/>
        <w:rPr>
          <w:rFonts w:ascii="Times New Roman" w:hAnsi="Times New Roman" w:cs="Times New Roman"/>
          <w:b/>
          <w:bCs/>
        </w:rPr>
      </w:pPr>
    </w:p>
    <w:p w:rsidR="002E3E3E">
      <w:pPr>
        <w:pStyle w:val="Heading1"/>
        <w:rPr>
          <w:rFonts w:ascii="Times New Roman" w:hAnsi="Times New Roman" w:cs="Times New Roman"/>
        </w:rPr>
      </w:pPr>
    </w:p>
    <w:p w:rsidR="002E3E3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Návrh skupiny poslancov Národnej rady Slovenskej republiky</w:t>
      </w:r>
    </w:p>
    <w:p w:rsidR="002E3E3E">
      <w:pPr>
        <w:rPr>
          <w:rFonts w:ascii="Times New Roman" w:hAnsi="Times New Roman" w:cs="Times New Roman"/>
        </w:rPr>
      </w:pPr>
    </w:p>
    <w:p w:rsidR="002E3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E3E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>Z á k o n</w:t>
      </w:r>
    </w:p>
    <w:p w:rsidR="002E3E3E">
      <w:pPr>
        <w:rPr>
          <w:rFonts w:ascii="Times New Roman" w:hAnsi="Times New Roman" w:cs="Times New Roman"/>
          <w:b/>
          <w:bCs/>
          <w:sz w:val="28"/>
        </w:rPr>
      </w:pPr>
    </w:p>
    <w:p w:rsidR="002E3E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>z  ............................... 200</w:t>
      </w:r>
      <w:r w:rsidR="0033413D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,</w:t>
      </w:r>
    </w:p>
    <w:p w:rsidR="002E3E3E">
      <w:pPr>
        <w:rPr>
          <w:rFonts w:ascii="Times New Roman" w:hAnsi="Times New Roman" w:cs="Times New Roman"/>
          <w:b/>
          <w:bCs/>
        </w:rPr>
      </w:pPr>
    </w:p>
    <w:p w:rsidR="002E3E3E">
      <w:pPr>
        <w:rPr>
          <w:rFonts w:ascii="Times New Roman" w:hAnsi="Times New Roman" w:cs="Times New Roman"/>
          <w:b/>
          <w:bCs/>
        </w:rPr>
      </w:pPr>
    </w:p>
    <w:p w:rsidR="002E3E3E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Slovenskej  národnej rady č. 401/1990 Zb. o meste Košice v znení neskorších predpisov</w:t>
      </w:r>
    </w:p>
    <w:p w:rsidR="002E3E3E">
      <w:pPr>
        <w:rPr>
          <w:rFonts w:ascii="Times New Roman" w:hAnsi="Times New Roman" w:cs="Times New Roman"/>
          <w:b/>
          <w:bCs/>
        </w:rPr>
      </w:pPr>
    </w:p>
    <w:p w:rsidR="002E3E3E">
      <w:pPr>
        <w:rPr>
          <w:rFonts w:ascii="Times New Roman" w:hAnsi="Times New Roman" w:cs="Times New Roman"/>
        </w:rPr>
      </w:pPr>
    </w:p>
    <w:p w:rsidR="002E3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Národná rada Slovenskej republiky sa uzniesla na tomto zákone:</w:t>
      </w:r>
    </w:p>
    <w:p w:rsidR="002E3E3E">
      <w:pPr>
        <w:rPr>
          <w:rFonts w:ascii="Times New Roman" w:hAnsi="Times New Roman" w:cs="Times New Roman"/>
        </w:rPr>
      </w:pPr>
    </w:p>
    <w:p w:rsidR="002E3E3E">
      <w:pPr>
        <w:rPr>
          <w:rFonts w:ascii="Times New Roman" w:hAnsi="Times New Roman" w:cs="Times New Roman"/>
        </w:rPr>
      </w:pPr>
    </w:p>
    <w:p w:rsidR="002E3E3E">
      <w:pPr>
        <w:rPr>
          <w:rFonts w:ascii="Times New Roman" w:hAnsi="Times New Roman" w:cs="Times New Roman"/>
        </w:rPr>
      </w:pPr>
    </w:p>
    <w:p w:rsidR="002E3E3E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>Čl. I</w:t>
      </w:r>
    </w:p>
    <w:p w:rsidR="002E3E3E">
      <w:pPr>
        <w:rPr>
          <w:rFonts w:ascii="Times New Roman" w:hAnsi="Times New Roman" w:cs="Times New Roman"/>
          <w:b/>
          <w:bCs/>
          <w:sz w:val="28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E3E3E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Zákon Slovenskej národnej rady Slovenskej republiky č. 401/1990 Zb. o meste Košice v znení zákona  Slovenskej národnej rady č. 130/1991 Zb., zákona Slovenskej národnej rady č. 295/1992 Zb. a zákona Národnej rady Slovenskej republiky č. 109/1993 Z. z. sa mení a dopĺňa takto: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</w:t>
      </w:r>
    </w:p>
    <w:p w:rsidR="002E3E3E">
      <w:pPr>
        <w:pStyle w:val="BodyText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§ 1 znie: </w:t>
      </w:r>
    </w:p>
    <w:p w:rsidR="002E3E3E">
      <w:pPr>
        <w:pStyle w:val="BodyText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„Mesto Košice (ďalej len „mesto“) je samostatný územný a správny celok Slovenskej republiky 1); združuje osoby, ktorí majú na území mesta trvalý pobyt</w:t>
      </w:r>
      <w:r>
        <w:rPr>
          <w:rFonts w:ascii="Times New Roman" w:hAnsi="Times New Roman" w:cs="Times New Roman"/>
        </w:rPr>
        <w:t xml:space="preserve">.“.                       </w:t>
      </w:r>
    </w:p>
    <w:p w:rsidR="002E3E3E">
      <w:pPr>
        <w:pStyle w:val="BodyText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Poznámka pod čiarou k odkazu 1 znie:</w:t>
      </w: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„1) Čl. 64a  Ústavy Slovenskej  republiky č. 460/1992  Zb. v znení ústavného zákona č. 90/2001 Z. z.".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2 ods. 2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„Mestské časti sú právnické osoby, ktoré za podmienok ustanovených zákonom a štatútom mesta (ďalej len „štatút“) hospodária so zvereným a vlastným majetkom a so zverenými a vlastnými finančnými príjmami. Mestské časti vykonávajú samosprávu v rozsahu zverenom týmto zákonom a štatútom; vo zverenom rozsahu majú mestské časti postavenie obce 1). Mestské časti vykonávajú miestnu štátnu správu len ak tak výslovne ustanoví osobitný predpis 1a).“.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Poznámka pod čiarou k odkazu 1a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„1a) Napr. § 4 ods. 1 zákona č. 154/1994 Z. z. o matrikách v znení neskor</w:t>
      </w:r>
      <w:r>
        <w:rPr>
          <w:rFonts w:ascii="Times New Roman" w:hAnsi="Times New Roman" w:cs="Times New Roman"/>
        </w:rPr>
        <w:t>ších predpisov.“.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numPr>
          <w:ilvl w:val="0"/>
          <w:numId w:val="12"/>
        </w:numPr>
        <w:tabs>
          <w:tab w:val="left" w:pos="4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 ods. 3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„(3) Vytvoriť, zrušiť, zlúčiť, alebo rozdeliť mestské časti alebo vykonať iné zmeny ich hraníc môže mestské zastupiteľstvo všeobecne záväzným nariadením; na prijatie tohto všeobecne záväzného nariadenia  je  potrebný  súhlas  trojpätinovej  väčšiny všetkých poslancov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Návrh na vytvorenie, zrušenie, zlúčenie alebo rozdelenie mestských častí nemožno predložiť na rokovanie mestského zastupiteľstva v poslednom roku riadneho volebného obdobia orgánov samosprávy mesta.“.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§ 3 sa dopĺňa o odseky 4 až 6, ktoré znejú: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„(4) Všeobecne záväzné nariadenie mestského zastupiteľstva podľa odseku 3, ktorým sa vytvárajú, zrušujú, zlučujú alebo rozdeľujú mestské časti môžu obyvatelia územne dotknutých mestských častí odmietnuť hlasovaním v miestnom referende (§ 5 písm. d)) do 120 dní odo dňa jeho platnosti 1b); ak obyvatelia žiadnej z územne dotknutých mestských časti v miestnom referende všeobecne záväzné nariadenie podľa odseku 3 v tejto lehote neodmietnu, nadobudne účinnosť ku dňu konania všeobecných volieb do orgánov samosprávy obcí. Ak obyvatelia aspoň jednej územne dotknutej mestskej časti všeobecne záväzné nariadenie podľa odseku 3 v miestnom referende odmietnu, môže byť predložený na rokovanie mestského zastupiteľstva návrh všeobecne záväzného nariadenia podľa odseku 3 dotýkajúci sa tejto mestskej časti najskôr v ďalšom volebnom období orgánov samosprávy mesta a mestských častí.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(5) Všeobecne záväzné nariadenie mestského zastupiteľstva podľa odseku 3, ktorým sa rozhodlo o iných zmenách hraníc mestských častí nadobudne účinnosť ak ho schvália miestne zastupiteľstvá všetkých územne dotknutých mestských častí trojpätinovou väčšinou všetkých poslancov.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(6) Ak všeobecne záväzné nariadenie prijaté podľa odseku 3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vyžaduje zmenu v prílohe č. 2 tohto zákona, oznámi to primátor mesta do 10 dní odo dňa uplynutia lehoty podľa odseku 4 vláde Slovenskej republiky; vláda bez zbytočného odkladu od dňa doručenia tohto oznámenia predloží Národnej rade Slovenskej republiky návrh zákona o zmenách v prílohe č. 2 tohto zákona.“.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Poznámka pod čiarou k odkazu 1b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„1b) § 6 ods. 9 zákona č. 369/1990 Zb. o obecnom zriadení v znení neskorších predpisov“.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§ 4 znie 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„(1) Veci spoločného záujmu mesta a okolitých obcí sa riešia vzájomnou dohodou a spoluprácou. Mesto a so súhlasom mesta aj mestské časti môžu uzatvárať s okolitými obcami zmluvy podľa osobitného zákona 1c).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(2) Mesto dbá, aby  jeho rozvoj nebol na ujmu rozvoja okolitých obcí. Za tým účelom</w:t>
      </w:r>
    </w:p>
    <w:p w:rsidR="002E3E3E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 okolité obce najmä o zámeroch týkajúcich sa svojho územného rozvoja, celomestských koncepciách rozvoja jednotlivých oblastí života mesta a významných investičných zámeroch v oblasti sociálneho a ekonomického rozvoja, rozvoja zamestnanosti a ochrany životného prostredia,</w:t>
      </w:r>
    </w:p>
    <w:p w:rsidR="002E3E3E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prerokúva stanoviská okolitých obcí k zámerom podľa písmena a), </w:t>
      </w:r>
    </w:p>
    <w:p w:rsidR="002E3E3E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poskytuje okolitým obciam pomoc pri odstraňovaní následkov živelnej pohromy alebo inej mimoriadnej udalosti.“.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Poznámka pod čiarou k odkazu 1c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„1c) § 20 a § 20a zákona č. 369/1990 Zb. o obecnom zriadení v znení neskorších predpisov.“.              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§ 5 vrátane nadpisu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„§ 5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Výkon sa</w:t>
      </w:r>
      <w:r>
        <w:rPr>
          <w:rFonts w:ascii="Times New Roman" w:hAnsi="Times New Roman" w:cs="Times New Roman"/>
        </w:rPr>
        <w:t xml:space="preserve">mosprávy        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Samosprávu uskutočňujú obyvatelia mesta a mestských častí,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orgánmi mesta,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orgánmi mestských častí,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hlasovaním obyvateľov mesta (mestským referendom),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hlasovaním obyvateľov mestských častí (miestnym referendom),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verejných zhromaždeniach obyvateľov mesta,</w:t>
      </w:r>
    </w:p>
    <w:p w:rsidR="002E3E3E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verejných zhromaždeniach obyvateľov mestskej časti.“.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ind w:left="360"/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Za § 7 sa vkladá nový § 7a, ktorý vrátane nadpisu znie:</w:t>
      </w:r>
    </w:p>
    <w:p w:rsidR="002E3E3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„§ 7a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Rada starostov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(1) Rada starostov je spoločný  orgán mestských častí  zložený zo starostov mestských častí. Starostu mestskej časti počas jeho neprítomnosti zastupuje v Rade starostov zástupca starostu príslušnej mestskej časti. Rada starostov sa uznáša nadpolovičnou väčšinou všetkých svojich členov.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(2) Radu starostov si volí zo svojich radov predsedu. Predseda zastupuje Radu starostov navonok, zvoláva a riadi jej zasadania; zasadanie musí predseda zvolať bezodkladne, ak o to požiada aspoň tretina jej členov. Rada starostov môže predsedu kedykoľvek odvolať z funkcie. Na zvolenie a odvolanie predsedu je potrebný súhlas nadpolovičnej väčšiny všetkých členov Rady starostov. Za predsedu Rady starostov nemôže byť zvolený zástupca staros</w:t>
      </w:r>
      <w:r>
        <w:rPr>
          <w:rFonts w:ascii="Times New Roman" w:hAnsi="Times New Roman" w:cs="Times New Roman"/>
        </w:rPr>
        <w:t>tu.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(3) Rada starostov zastupuje záujmy mestských častí pri rozhodovaní o otázkach, ktoré sú vyhradené mestskému zastupiteľstvu (§ 10 ods. 3); za tým účelom</w:t>
      </w:r>
    </w:p>
    <w:p w:rsidR="002E3E3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predkladá iniciatívne návrhy na rokovanie mestského zastupiteľstva,</w:t>
      </w:r>
    </w:p>
    <w:p w:rsidR="002E3E3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zaujíma stanoviská k veciam, ktoré sú predmetom rokovania mestského zastupiteľstva; mestské zastupiteľstvo je povinné stanovisko Rady starostov prerokovať pred rozhodnutím o veci,</w:t>
      </w:r>
    </w:p>
    <w:p w:rsidR="002E3E3E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rozhodnutiam podľa § 10 ods. 3 písm. a), pokiaľ ide o schvaľovanie štatútu, písm. c) až e) môže predložiť v lehote do 15 dní odo dňa ich vyvesenia na úradnej tabuli svoje pripomienky a požiadať mestské zastupiteľstvo o ich opätovné prerokovanie a schválenie.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(4) Podrobnosti o vzťahoch Rady starostov a mestského zastupiteľstva upraví štatút.“.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V § 8 ods. 1 sa za slová „hlasovanie obyvateľov mesta“  vkladajú slová „(mestské referendum)“ a v § 8 ods. 1 písm. c) sa slovo „požiadavku“ nahrádza slovom „návrh“  a slová „ktorá“ a „podaná“ sa dávajú do príslušného gramatického tvaru.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V § 8 ods. 3 sa za slová „hlasovanie obyvateľov mestskej časti“ vkladajú slová „(miestne referendum)“, v § 8 ods. 3 písm. a) sa vypúšťajú slová „jej zlúčenie s inou mestskou časťou, rozdelenie mestskej časti alebo zmenu jej hranice“ a v § 8 ods. 3 písm. b) sa vypúšťajú slová „a tiež, ak ide o návrh na zavedenie alebo zrušenie miestneho poplatku v mestskej časti“.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V § 8 sa vkladá nový odsek  4, ktorý  znie: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„(4) Miestne zastupiteľstvo môže vyhlásiť hlasovanie obyvateľov mestskej časti o odmietnu</w:t>
      </w:r>
      <w:r>
        <w:rPr>
          <w:rFonts w:ascii="Times New Roman" w:hAnsi="Times New Roman" w:cs="Times New Roman"/>
        </w:rPr>
        <w:t>tí všeobecne záväzného nariadenia mestského zastupiteľstva podľa § 3 ods. 3, ak sa ho územne dotýka; musí ho vyhlásiť, ak o to požiada petíciou skupina obyvateľov mestskej časti v počte najmenej 20 % všetkých oprávnených voličov.“.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Doterajšie odseky 4 až 7 sa označujú ako odseky 5 až 8.       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§ 9 vrátane nadpisu znie: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„§ 9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Verejné zhromaždenie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(1) Na prerokovanie vecí týkajúcich sa celého mesta môže mestské zastupiteľstvo zvolať verejné zhromaždenie obyvateľov mesta.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(2) Na prerokovanie vecí týkajúcich sa mestskej časti môže miestne zastupiteľstvo zvolať verejné zhromaždenie obyvateľov mestskej časti.“.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§ 10 ods. 2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„(2) Mestské zastupiteľstvo má 50 poslancov volených obyvateľmi mesta v priamych voľbách. Volebné pravidlá upravuje osobitný zákon 2).“.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§ 10 ods. 3 písmeno e) znie:</w:t>
      </w:r>
    </w:p>
    <w:p w:rsidR="002E3E3E">
      <w:pPr>
        <w:ind w:left="540"/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„e) rozhodovať o uložení miestnych daní a celomestského miestneho poplatku a určení ich náležitostí podľa osobitného predpisu 2a), ako aj o zavedení alebo zrušení  celomestskej verejnej dávky, pokiaľ sa neuznesie, že rozhodnutie o tom prenechá na hlasovanie obyvateľov mesta podľa § 8 ods. 1 písm. a) a okrem prípadu, ak sa o tom rozhodlo hlasovaním obyvateľov mesta na základe petície skupiny obyvateľov mesta podľa § 8 ods. 1 písm. b) alebo na základe návrhu aspoň tretiny miestnych zastupiteľstiev podľa § 8 ods. 1 písm. c),“.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Poznámka pod čiarou k odkazu 2a)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„2a) Zákon č. 582/2004 Z. z. o miestnych daniach a miestnom poplatku za komunálne odpady a drobné stavebné odpady v znení neskorších predpisov.“.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V § 10 ods. 3 písmeno f)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„f) rozhodovať o prijatí úveru alebo pôžičky, o poskytnutí záruky a o založení majetku mesta v prospech poskytnutého úveru alebo pôžičky,“.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V § 10 ods. 3 písm. l) sa slová „pracovníkov magistrátu mesta“ nahrádzajú slovami „zamestnancov mesta“.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§ 10 sa dopĺňa o odseky 4 a 5, ktoré znejú: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„(4) Ak Rada starostov využije svoje právo podľa § 7a ods. 3 písm. c), rozhodnutia podľa odseku 3 písm. a), pokiaľ ide o schvaľovanie štatútu, písm. c) až e) môžu nadobudnúť účinnosť len ak ich mestské zastupiteľstvo opätovne prerokuje a opätovne schváli.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pStyle w:val="BodyText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(5) Funkcia  poslanca  sa   zásadne  vykonáva  bez  prerušenia pracovného  alebo obdobného  pomeru. Za  jej výkon  však môže mesto poskytnúť  odmenu. Celková výška všetkých druhov odmien poslanca nesmie byť v kalendárnom roku vyššia ako 15 násobok minimálnej mesačnej mzdy ustanovenej osobitným predpisom 2b). Poslancovi  patrí náhrada  skutočných výdavkov, ktoré mu  v súvislosti s  výkonom funkcie poslanca  vznikli, podľa osobitných predpisov platných pre zamestnancov v pracovnom pomere.“.</w:t>
      </w:r>
    </w:p>
    <w:p w:rsidR="002E3E3E">
      <w:pPr>
        <w:pStyle w:val="BodyText2"/>
        <w:rPr>
          <w:rFonts w:ascii="Times New Roman" w:hAnsi="Times New Roman" w:cs="Times New Roman"/>
          <w:b w:val="0"/>
          <w:bCs w:val="0"/>
        </w:rPr>
      </w:pPr>
    </w:p>
    <w:p w:rsidR="002E3E3E">
      <w:pPr>
        <w:pStyle w:val="BodyText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Poznámka pod čiarou k odkazu 2b znie:</w:t>
      </w:r>
    </w:p>
    <w:p w:rsidR="002E3E3E">
      <w:pPr>
        <w:pStyle w:val="BodyText2"/>
        <w:rPr>
          <w:rFonts w:ascii="Times New Roman" w:hAnsi="Times New Roman" w:cs="Times New Roman"/>
          <w:b w:val="0"/>
          <w:bCs w:val="0"/>
        </w:rPr>
      </w:pPr>
    </w:p>
    <w:p w:rsidR="002E3E3E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„2b) Nariadenie vlády Slovenskej republiky č. 525/2004 Z. z., ktorým sa ustanovuje výška minimálnej mzdy.“.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V § 11 ods. 3 sa slová „pracovníkov magistrátu“ nahrádzajú slovami „zamestnancov mesta“.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V § 12 ods. 2 prvá veta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„(2) Mestská rada sa skladá z 10 členov, ktorých volí mestské zastupiteľstvo zo svojich poslancov na celé funkčné obdobe, predsedu Rady starostov a primátora.“.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 V § 13 ods. 2 prvá veta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„(2) Na čele magistrátu mesta je riaditeľ, ktorého na dobu neurčitú vymenúva a odvoláva primátor.“.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 V § 14 ods. 2 sa v písmene a) slová „miestneho zastupiteľstva“ nahrádzajú slovami „mestskej časti“.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  V § 14 ods. 2 sa vypúšťa písmeno e). Doterajšie písmená f) až l) sa označujú ako písmená e) až k).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 V § 14 ods. 2 sa v novom písmene e) vypúšťajú slová „alebo miestneho poplatku“ a na konci pripájajú slová „o poskytnutí záruky a o založení majetku mestskej časti v prospech poskytnutého úveru alebo pôžičky,“.</w:t>
      </w:r>
    </w:p>
    <w:p w:rsidR="002E3E3E">
      <w:pPr>
        <w:pStyle w:val="BodyText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 V § 14 ods. 2 sa v novom písmene j) slová „pracovníkov miestneho úradu“ nahrádzajú slovami „zamestnancov mestskej časti“.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V § 15 ods. 3 sa slová „pracovníkov miestneho úradu“ nahrádzajú slovami „zamestnancov mestskej časti“.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V § 17 ods. 2 prvá veta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„(2) Na čele miestneho úradu je prednosta, ktorého na dobu neurčitú vymenúva a odvoláva starosta.“.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V § 17 sa pripája nový odsek 3, ktorý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„(3) Mestské časti môžu uzavrieť zmluvu o zriadení spoločného miestneho úradu pre viacero mestských častí podľa osobitného zákona 6)</w:t>
      </w:r>
      <w:r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</w:rPr>
        <w:t xml:space="preserve"> zriadenie spoločného miestneho úradu oznámia mestské časti mestu.“.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Poznámka pod čiarou k odkazu 6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„6) § 20a ods. 3 zákona č. 369/1990 Zb. o obecnom zriadení v znení neskorších predpisov.“.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V § 18 odseku 1 sa na konci pripája nová veta, ktorá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„Volebné pravidlá pre voľbu  poslancov miestneho zastupiteľstva upravuje osobitný zákon 2).“.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 V § 18 odsek 2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„(2) Počet poslancov miestneho zastupiteľstva určí miestne zastupiteľstvo tak, aby malo</w:t>
      </w:r>
    </w:p>
    <w:p w:rsidR="002E3E3E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mestských častiach do 3 000 obyvateľov 5 až 9 poslancov,</w:t>
      </w:r>
    </w:p>
    <w:p w:rsidR="002E3E3E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mestských častiach nad 3 000 do 10 000 obyvateľov 9 – 13 poslancov,</w:t>
      </w:r>
    </w:p>
    <w:p w:rsidR="002E3E3E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mestských častiach nad 10 000 obyvateľov do 20 000 obyvateľov 13 – 19 poslancov,</w:t>
      </w:r>
    </w:p>
    <w:p w:rsidR="002E3E3E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mestských častiach nad 20 000 obyvateľov 19 – 23 poslancov.“. 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§ 18  odsek 3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pStyle w:val="BodyText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„(3) Funkcia  poslanca miestneho zastupiteľstva  sa   zásadne  vykonáva  bez  prerušenia pracovného  alebo obdobného  pomeru. Za  jej výkon  však môže mestská časť poskytnúť  odmenu. Celková výška všetkých druhov odmien poslanca nesmie byť v kalendárnom roku vyššia ako 10 násobok minimálnej mesačnej mzdy ustanovenej osobitným predpisom 2b). Poslancovi patrí náhrada  skutočných výdavkov, ktoré mu  v súvislosti s  výkonom funkcie poslanca  vznikli, podľa osobitných predpisov platných pre zamestnancov v pracovnom pomere.“.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V § 20 ods. 2 písm. b) sa slová „pracovníkov samosprávnych orgánov“ nahrádzajú slovami „zamestnancov mesta a mestských častí“.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 V § 23 ods. 1 sa za slová „právnickej osobe“ vkladajú slová „alebo fyzickej osobe oprávnenej na podnikanie“.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V § 23 ods. 2 sa za slová „právnickej osobe“ vkladajú slová „alebo fyzickej osobe oprávnenej na podnikanie“.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V § 23 ods. 4 sa slová  „dvoch mesiacov“ nahrádzajú slovami „jedného roka“ a slová „jedného roka“ nahrádzajú slovami „troch rokov“.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V § 23 ods. 4 sa za prvú vetu vkladá nová druhá veta, ktorá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„Pri ukladaní pokút sa prihliada najmä na závažnosť, spôsob, čas trvania a následky protiprávneho konania.“.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V § 25 sa na konci pripája nová veta, ktorá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„Štatútom nemožno preniesť na mestské časti výkon štátnej správy, ktorý bol zákonom prenesený na mesto 7).“.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Poznámka k odkazu pod čiarou 7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„7) Čl. 71 ods. 1 Ústavy Slovenskej republiky.“.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Za § 25 sa vkladá nový § 25a, ktorý znie: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„Mestské zastupiteľstvo vykoná zmeny štatútu podľa tohto zákona do 6 mesiacov odo dňa nadobudnutia účinnosti tohto zákona.“.</w:t>
      </w: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</w:rPr>
      </w:pPr>
    </w:p>
    <w:p w:rsidR="002E3E3E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>Čl. II</w:t>
      </w:r>
    </w:p>
    <w:p w:rsidR="002E3E3E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Predseda Národnej  rady Slovenskej republiky  sa splnomocňuje, aby v  Zbierke zákonov Slovenskej republiky  vyhlásil úplné znenie zákona Slovenskej národnej rady č. 401/1990 Zb. o meste Košice, ako vyplýva zo zmien a doplnení vykonaných zákonom Slovenskej národnej rady č. 131/1001 Zb., zákonom Slovenskej národnej rady č. 295/1992 Zb., zákonom Národnej rady Slovenskej republiky č. 109/1993 Z. z.  a týmto zákonom.</w:t>
      </w:r>
    </w:p>
    <w:p w:rsidR="002E3E3E">
      <w:pPr>
        <w:pStyle w:val="BodyText"/>
        <w:rPr>
          <w:rFonts w:ascii="Times New Roman" w:hAnsi="Times New Roman" w:cs="Times New Roman"/>
        </w:rPr>
      </w:pPr>
    </w:p>
    <w:p w:rsidR="002E3E3E">
      <w:pPr>
        <w:pStyle w:val="BodyTex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>Čl. III.</w:t>
      </w:r>
    </w:p>
    <w:p w:rsidR="002E3E3E">
      <w:pPr>
        <w:pStyle w:val="BodyText"/>
        <w:rPr>
          <w:rFonts w:ascii="Times New Roman" w:hAnsi="Times New Roman" w:cs="Times New Roman"/>
          <w:b/>
          <w:bCs/>
          <w:sz w:val="28"/>
        </w:rPr>
      </w:pPr>
    </w:p>
    <w:p w:rsidR="002E3E3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Tento zákon nadobúda účinnosť dňom vykonania všeobecných volieb do orgánov samosprávy obcí v roku 2006, okrem nového znenia § 18 ods. 2, ktoré nadobúda účinnosť dňom vyhlásenia.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3F1"/>
    <w:multiLevelType w:val="hybridMultilevel"/>
    <w:tmpl w:val="F21499D0"/>
    <w:lvl w:ilvl="0">
      <w:start w:val="20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3C9122E"/>
    <w:multiLevelType w:val="hybridMultilevel"/>
    <w:tmpl w:val="A35EF244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4074AB2"/>
    <w:multiLevelType w:val="hybridMultilevel"/>
    <w:tmpl w:val="CC3E2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1501C"/>
    <w:multiLevelType w:val="hybridMultilevel"/>
    <w:tmpl w:val="C302D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47D35"/>
    <w:multiLevelType w:val="hybridMultilevel"/>
    <w:tmpl w:val="15B07E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4A8290C"/>
    <w:multiLevelType w:val="hybridMultilevel"/>
    <w:tmpl w:val="A0242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67986"/>
    <w:multiLevelType w:val="hybridMultilevel"/>
    <w:tmpl w:val="97ECD696"/>
    <w:lvl w:ilvl="0">
      <w:start w:val="2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F4A4936"/>
    <w:multiLevelType w:val="hybridMultilevel"/>
    <w:tmpl w:val="171E3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E7B38"/>
    <w:multiLevelType w:val="hybridMultilevel"/>
    <w:tmpl w:val="EFA2C634"/>
    <w:lvl w:ilvl="0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00E17C4"/>
    <w:multiLevelType w:val="hybridMultilevel"/>
    <w:tmpl w:val="568C8B40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4801D79"/>
    <w:multiLevelType w:val="hybridMultilevel"/>
    <w:tmpl w:val="9E9060E6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7E71E5"/>
    <w:multiLevelType w:val="hybridMultilevel"/>
    <w:tmpl w:val="E2124780"/>
    <w:lvl w:ilvl="0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E3E3E"/>
    <w:rsid w:val="003341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left"/>
    </w:pPr>
    <w:rPr>
      <w:b/>
      <w:bCs/>
      <w:sz w:val="32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7</Pages>
  <Words>2338</Words>
  <Characters>13333</Characters>
  <Application>Microsoft Office Word</Application>
  <DocSecurity>0</DocSecurity>
  <Lines>0</Lines>
  <Paragraphs>0</Paragraphs>
  <ScaleCrop>false</ScaleCrop>
  <Company>Moja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 r e p u b l i k y</dc:title>
  <dc:creator>VL</dc:creator>
  <cp:lastModifiedBy>gaspjarm</cp:lastModifiedBy>
  <cp:revision>13</cp:revision>
  <dcterms:created xsi:type="dcterms:W3CDTF">2005-12-15T15:44:00Z</dcterms:created>
  <dcterms:modified xsi:type="dcterms:W3CDTF">2006-01-13T14:26:00Z</dcterms:modified>
</cp:coreProperties>
</file>