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1D50">
      <w:pPr>
        <w:pStyle w:val="Heading2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NÁRODNÁ  RADA  SLOVENSKEJ  REPUBLIKY</w:t>
      </w:r>
    </w:p>
    <w:p w:rsidR="00481D50">
      <w:pPr>
        <w:pStyle w:val="Heading2"/>
        <w:pBdr>
          <w:bottom w:val="single" w:sz="12" w:space="1" w:color="auto"/>
        </w:pBdr>
        <w:spacing w:before="0" w:beforeAutospacing="0" w:after="0" w:afterAutospacing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III. volebné obdobie</w:t>
      </w:r>
    </w:p>
    <w:p w:rsidR="00481D50">
      <w:pPr>
        <w:pStyle w:val="Heading2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</w:rPr>
      </w:pPr>
    </w:p>
    <w:p w:rsidR="00481D50">
      <w:pPr>
        <w:pStyle w:val="Heading2"/>
        <w:spacing w:before="0" w:beforeAutospacing="0" w:after="0" w:afterAutospacing="0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</w:rPr>
        <w:t xml:space="preserve">Návrh </w:t>
      </w:r>
    </w:p>
    <w:p w:rsidR="00481D50">
      <w:pPr>
        <w:pStyle w:val="Heading2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481D50">
      <w:pPr>
        <w:pStyle w:val="Heading2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Zákon</w:t>
      </w:r>
    </w:p>
    <w:p w:rsidR="00481D50">
      <w:pPr>
        <w:jc w:val="center"/>
        <w:rPr>
          <w:rFonts w:ascii="Times New Roman" w:hAnsi="Times New Roman" w:cs="Times New Roman"/>
          <w:szCs w:val="20"/>
        </w:rPr>
      </w:pPr>
    </w:p>
    <w:p w:rsidR="00481D50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z ........ 2005, </w:t>
      </w:r>
    </w:p>
    <w:p w:rsidR="00481D50">
      <w:pPr>
        <w:jc w:val="center"/>
        <w:rPr>
          <w:rFonts w:ascii="Times New Roman" w:hAnsi="Times New Roman" w:cs="Times New Roman"/>
          <w:szCs w:val="20"/>
        </w:rPr>
      </w:pPr>
    </w:p>
    <w:p w:rsidR="00481D50">
      <w:pPr>
        <w:pStyle w:val="titulok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ktorým sa dopĺňa zákon Národnej rady Slovenskej republiky č. 350/1996 Z. z.</w:t>
        <w:br/>
        <w:t>o rokovacom poriadku Národnej rady Slovenskej republiky</w:t>
      </w:r>
      <w:r>
        <w:rPr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v znení neskorších</w:t>
      </w:r>
      <w:r>
        <w:rPr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predpisov</w:t>
      </w:r>
    </w:p>
    <w:p w:rsidR="00481D50">
      <w:pPr>
        <w:rPr>
          <w:rFonts w:ascii="Times New Roman" w:hAnsi="Times New Roman" w:cs="Times New Roman"/>
          <w:color w:val="000000"/>
          <w:szCs w:val="20"/>
        </w:rPr>
      </w:pPr>
      <w:r>
        <w:rPr>
          <w:rFonts w:ascii="MS Sans Serif" w:hAnsi="MS Sans Serif" w:cs="Times New Roman"/>
          <w:sz w:val="20"/>
          <w:szCs w:val="20"/>
        </w:rPr>
        <w:br/>
      </w:r>
      <w:r>
        <w:rPr>
          <w:rFonts w:ascii="MS Sans Serif" w:hAnsi="MS Sans Serif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Cs w:val="20"/>
        </w:rPr>
        <w:t>Národná rada Slovenskej republiky sa uzniesla na tomto zákone:</w:t>
      </w:r>
    </w:p>
    <w:p w:rsidR="00481D50">
      <w:pPr>
        <w:pStyle w:val="Heading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sz w:val="24"/>
        </w:rPr>
      </w:pPr>
    </w:p>
    <w:p w:rsidR="00481D50">
      <w:pPr>
        <w:pStyle w:val="Heading1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Čl. I</w:t>
      </w:r>
    </w:p>
    <w:p w:rsidR="00481D50">
      <w:pPr>
        <w:jc w:val="both"/>
        <w:rPr>
          <w:rFonts w:ascii="Times New Roman" w:hAnsi="Times New Roman" w:cs="Times New Roman"/>
          <w:color w:val="000000"/>
          <w:szCs w:val="20"/>
        </w:rPr>
      </w:pPr>
    </w:p>
    <w:p w:rsidR="00481D50">
      <w:pPr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Zákon Národnej rady Slovenskej republiky č. 350/1996 Z. z. o rokovacom poriadku Národnej rady Slovenskej republiky v znení nálezu Ústavného súdu Slovenskej republiky </w:t>
      </w:r>
    </w:p>
    <w:p w:rsidR="00481D50">
      <w:pPr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č. 77/1998 Z. z., zákona č. 86/2000 Z. z., zákona č. 138/2002 Z. z., zákona č. 100/2003 Z. z., zákona č. 551/2003 Z. z., zákona č. 360/2004 Z. z. a zákona č. 253/2005 Z. z. sa dopĺňa takto:</w:t>
      </w:r>
    </w:p>
    <w:p w:rsidR="00481D50">
      <w:pPr>
        <w:jc w:val="both"/>
        <w:rPr>
          <w:rFonts w:ascii="Times New Roman" w:hAnsi="Times New Roman" w:cs="Times New Roman"/>
          <w:color w:val="000000"/>
          <w:szCs w:val="20"/>
        </w:rPr>
      </w:pPr>
    </w:p>
    <w:p w:rsidR="00481D50">
      <w:pPr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1. V § 64 odsek 6 sa na konci pripája táto veta: „Ak je súčasťou názvu poslaneckého klubu názov politickej strany alebo politického hnutia alebo jeho skratka zapísané v registri podľa osobitného predpisu,</w:t>
      </w:r>
      <w:r>
        <w:rPr>
          <w:rFonts w:ascii="Times New Roman" w:hAnsi="Times New Roman" w:cs="Times New Roman"/>
          <w:color w:val="000000"/>
          <w:szCs w:val="20"/>
          <w:vertAlign w:val="superscript"/>
        </w:rPr>
        <w:t>52a)</w:t>
      </w:r>
      <w:r>
        <w:rPr>
          <w:rFonts w:ascii="Times New Roman" w:hAnsi="Times New Roman" w:cs="Times New Roman"/>
          <w:color w:val="000000"/>
          <w:szCs w:val="20"/>
        </w:rPr>
        <w:t xml:space="preserve"> názov poslaneckého klubu písomne oznámi predsedovi národnej rady štatutárny orgán tejto politickej strany alebo politického hnuti</w:t>
      </w:r>
      <w:r>
        <w:rPr>
          <w:rFonts w:ascii="Times New Roman" w:hAnsi="Times New Roman" w:cs="Times New Roman"/>
          <w:color w:val="000000"/>
          <w:szCs w:val="20"/>
        </w:rPr>
        <w:t>a.</w:t>
      </w:r>
      <w:r>
        <w:rPr>
          <w:rFonts w:ascii="Times New Roman" w:hAnsi="Times New Roman" w:cs="Times New Roman"/>
          <w:color w:val="000000"/>
          <w:szCs w:val="20"/>
          <w:vertAlign w:val="superscript"/>
        </w:rPr>
        <w:t>52b)</w:t>
      </w:r>
      <w:r>
        <w:rPr>
          <w:rFonts w:ascii="Times New Roman" w:hAnsi="Times New Roman" w:cs="Times New Roman"/>
          <w:color w:val="000000"/>
          <w:szCs w:val="20"/>
        </w:rPr>
        <w:t>“.</w:t>
      </w:r>
    </w:p>
    <w:p w:rsidR="00481D50">
      <w:pPr>
        <w:jc w:val="both"/>
        <w:rPr>
          <w:rFonts w:ascii="Times New Roman" w:hAnsi="Times New Roman" w:cs="Times New Roman"/>
          <w:color w:val="000000"/>
          <w:szCs w:val="20"/>
        </w:rPr>
      </w:pPr>
    </w:p>
    <w:p w:rsidR="00481D50">
      <w:pPr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Poznámky pod čiarou k odkazom 52a a 52b znejú:</w:t>
      </w:r>
    </w:p>
    <w:p w:rsidR="00481D50">
      <w:pPr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„52a) § 5 ods. 3 písm. a) zákona č. 85/2005 Z. z. o politických stranách a politických hnutiach.</w:t>
      </w:r>
    </w:p>
    <w:p w:rsidR="00481D50">
      <w:pPr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52b) § 5 ods. 3 písm. f) zákona č. 85/2005 Z. z.“.</w:t>
      </w:r>
    </w:p>
    <w:p w:rsidR="00481D50">
      <w:pPr>
        <w:jc w:val="both"/>
        <w:rPr>
          <w:rFonts w:ascii="Times New Roman" w:hAnsi="Times New Roman" w:cs="Times New Roman"/>
          <w:color w:val="000000"/>
          <w:szCs w:val="20"/>
        </w:rPr>
      </w:pPr>
    </w:p>
    <w:p w:rsidR="00481D50">
      <w:pPr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2. Za § 150 sa vkladá § 150a, ktorý vrátane nadpisu znie:</w:t>
      </w:r>
    </w:p>
    <w:p w:rsidR="00481D50">
      <w:pPr>
        <w:jc w:val="both"/>
        <w:rPr>
          <w:rFonts w:ascii="Times New Roman" w:hAnsi="Times New Roman" w:cs="Times New Roman"/>
          <w:color w:val="000000"/>
          <w:szCs w:val="20"/>
        </w:rPr>
      </w:pPr>
    </w:p>
    <w:p w:rsidR="00481D50">
      <w:pPr>
        <w:jc w:val="center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„§ 150a</w:t>
      </w:r>
    </w:p>
    <w:p w:rsidR="00481D50">
      <w:pPr>
        <w:jc w:val="center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Prechodné ustanovenie účinné od 1. decembra 2005</w:t>
      </w:r>
    </w:p>
    <w:p w:rsidR="00481D50">
      <w:pPr>
        <w:jc w:val="both"/>
        <w:rPr>
          <w:rFonts w:ascii="Times New Roman" w:hAnsi="Times New Roman" w:cs="Times New Roman"/>
          <w:color w:val="000000"/>
          <w:szCs w:val="20"/>
        </w:rPr>
      </w:pPr>
    </w:p>
    <w:p w:rsidR="00481D50">
      <w:pPr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Štatutárny orgán politickej strany alebo politického hnutia písomne oznámi predsedovi národnej rady do jedného mesiaca po nadobudnutí účinnosti tohto zákona názov poslaneckého klubu, ktorý ku dňu účinnosti tohto zákona pôsobí v národnej rade a používa ako súčasť svojho názvu názov tejto politickej strany alebo politického hnutia alebo jeho skratku zapísané v registri podľa osobitného predpisu,</w:t>
      </w:r>
      <w:r>
        <w:rPr>
          <w:rFonts w:ascii="Times New Roman" w:hAnsi="Times New Roman" w:cs="Times New Roman"/>
          <w:color w:val="000000"/>
          <w:szCs w:val="20"/>
          <w:vertAlign w:val="superscript"/>
        </w:rPr>
        <w:t>52a)</w:t>
      </w:r>
      <w:r>
        <w:rPr>
          <w:rFonts w:ascii="Times New Roman" w:hAnsi="Times New Roman" w:cs="Times New Roman"/>
          <w:color w:val="000000"/>
          <w:szCs w:val="20"/>
        </w:rPr>
        <w:t xml:space="preserve"> inak poslanecký klub nesmie používať ako súčasť svojho názvu názov tejto politickej strany alebo politického hnutia alebo jeho skratku zapísané v registri podľa osobitného predpisu.</w:t>
      </w:r>
      <w:r>
        <w:rPr>
          <w:rFonts w:ascii="Times New Roman" w:hAnsi="Times New Roman" w:cs="Times New Roman"/>
          <w:color w:val="000000"/>
          <w:szCs w:val="20"/>
          <w:vertAlign w:val="superscript"/>
        </w:rPr>
        <w:t>52a)</w:t>
      </w:r>
      <w:r>
        <w:rPr>
          <w:rFonts w:ascii="Times New Roman" w:hAnsi="Times New Roman" w:cs="Times New Roman"/>
          <w:color w:val="000000"/>
          <w:szCs w:val="20"/>
        </w:rPr>
        <w:t>“.</w:t>
      </w:r>
    </w:p>
    <w:p w:rsidR="00481D50">
      <w:pPr>
        <w:jc w:val="both"/>
        <w:rPr>
          <w:rFonts w:ascii="Times New Roman" w:hAnsi="Times New Roman" w:cs="Times New Roman"/>
        </w:rPr>
      </w:pPr>
    </w:p>
    <w:p w:rsidR="00481D50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II</w:t>
      </w:r>
    </w:p>
    <w:p w:rsidR="00481D50">
      <w:pPr>
        <w:jc w:val="both"/>
        <w:rPr>
          <w:rFonts w:ascii="Times New Roman" w:hAnsi="Times New Roman" w:cs="Times New Roman"/>
        </w:rPr>
      </w:pPr>
    </w:p>
    <w:p w:rsidR="00481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Účinnosť</w:t>
      </w:r>
    </w:p>
    <w:p w:rsidR="00481D50" w:rsidP="00481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zákon nadobúda účinnosť 1. decembra 2005.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41C"/>
    <w:multiLevelType w:val="hybridMultilevel"/>
    <w:tmpl w:val="BA40DC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481D5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5000"/>
      <w:kern w:val="36"/>
      <w:sz w:val="28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color w:val="80400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540" w:hanging="540"/>
      <w:jc w:val="both"/>
    </w:pPr>
  </w:style>
  <w:style w:type="paragraph" w:customStyle="1" w:styleId="titulok">
    <w:name w:val="titulok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34</TotalTime>
  <Pages>1</Pages>
  <Words>298</Words>
  <Characters>1704</Characters>
  <Application>Microsoft Office Word</Application>
  <DocSecurity>0</DocSecurity>
  <Lines>0</Lines>
  <Paragraphs>0</Paragraphs>
  <ScaleCrop>false</ScaleCrop>
  <Company>MH SR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Balog</dc:creator>
  <cp:lastModifiedBy>gaspjarm</cp:lastModifiedBy>
  <cp:revision>4</cp:revision>
  <cp:lastPrinted>2005-09-19T13:35:00Z</cp:lastPrinted>
  <dcterms:created xsi:type="dcterms:W3CDTF">2005-09-19T12:23:00Z</dcterms:created>
  <dcterms:modified xsi:type="dcterms:W3CDTF">2005-10-07T14:25:00Z</dcterms:modified>
</cp:coreProperties>
</file>