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2D8D" w:rsidP="00772D8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772D8D" w:rsidP="00772D8D">
      <w:pPr>
        <w:jc w:val="center"/>
        <w:rPr>
          <w:rFonts w:ascii="Times New Roman" w:hAnsi="Times New Roman" w:cs="Times New Roman"/>
        </w:rPr>
      </w:pPr>
    </w:p>
    <w:p w:rsidR="00772D8D" w:rsidP="00772D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Pr="00AE3BC0">
        <w:rPr>
          <w:rFonts w:ascii="Times New Roman" w:hAnsi="Times New Roman" w:cs="Times New Roman"/>
          <w:b/>
        </w:rPr>
        <w:t>ákon</w:t>
      </w:r>
    </w:p>
    <w:p w:rsidR="00772D8D" w:rsidRPr="00AE3BC0" w:rsidP="00772D8D">
      <w:pPr>
        <w:jc w:val="center"/>
        <w:rPr>
          <w:rFonts w:ascii="Times New Roman" w:hAnsi="Times New Roman" w:cs="Times New Roman"/>
          <w:b/>
        </w:rPr>
      </w:pPr>
    </w:p>
    <w:p w:rsidR="00772D8D" w:rsidP="00772D8D">
      <w:pPr>
        <w:jc w:val="center"/>
        <w:rPr>
          <w:rFonts w:ascii="Times New Roman" w:hAnsi="Times New Roman" w:cs="Times New Roman"/>
          <w:b/>
        </w:rPr>
      </w:pPr>
      <w:r w:rsidRPr="00AE3BC0">
        <w:rPr>
          <w:rFonts w:ascii="Times New Roman" w:hAnsi="Times New Roman" w:cs="Times New Roman"/>
          <w:b/>
        </w:rPr>
        <w:t>z................2005,</w:t>
      </w:r>
    </w:p>
    <w:p w:rsidR="00772D8D" w:rsidRPr="00AE3BC0" w:rsidP="00772D8D">
      <w:pPr>
        <w:jc w:val="center"/>
        <w:rPr>
          <w:rFonts w:ascii="Times New Roman" w:hAnsi="Times New Roman" w:cs="Times New Roman"/>
          <w:b/>
        </w:rPr>
      </w:pPr>
    </w:p>
    <w:p w:rsidR="00772D8D" w:rsidRPr="00772D8D" w:rsidP="00772D8D">
      <w:pPr>
        <w:jc w:val="center"/>
        <w:rPr>
          <w:rFonts w:ascii="Times New Roman" w:hAnsi="Times New Roman" w:cs="Times New Roman"/>
          <w:b/>
        </w:rPr>
      </w:pPr>
      <w:r w:rsidRPr="00772D8D">
        <w:rPr>
          <w:rFonts w:ascii="Times New Roman" w:hAnsi="Times New Roman" w:cs="Times New Roman"/>
          <w:b/>
        </w:rPr>
        <w:t xml:space="preserve">ktorým sa mení a dopĺňa zákon </w:t>
      </w:r>
      <w:r w:rsidRPr="00772D8D">
        <w:rPr>
          <w:rFonts w:ascii="Times New Roman" w:hAnsi="Times New Roman" w:cs="Times New Roman"/>
          <w:b/>
        </w:rPr>
        <w:t xml:space="preserve">Národnej rady Slovenskej republiky č. 38/1993 Z. z. o organizácii Ústavného súdu Slovenskej republiky, o konaní pred ním a o postavení jeho sudcov v znení neskorších predpisov </w:t>
      </w:r>
    </w:p>
    <w:p w:rsidR="00772D8D" w:rsidP="00772D8D">
      <w:pPr>
        <w:jc w:val="center"/>
        <w:rPr>
          <w:rFonts w:ascii="Times New Roman" w:hAnsi="Times New Roman" w:cs="Times New Roman"/>
          <w:b/>
        </w:rPr>
      </w:pPr>
    </w:p>
    <w:p w:rsidR="00772D8D" w:rsidP="00772D8D">
      <w:pPr>
        <w:jc w:val="center"/>
        <w:rPr>
          <w:rFonts w:ascii="Times New Roman" w:hAnsi="Times New Roman" w:cs="Times New Roman"/>
          <w:b/>
        </w:rPr>
      </w:pPr>
    </w:p>
    <w:p w:rsidR="00772D8D" w:rsidP="00772D8D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</w:t>
      </w:r>
      <w:r>
        <w:rPr>
          <w:rFonts w:ascii="Times New Roman" w:hAnsi="Times New Roman" w:cs="Times New Roman"/>
        </w:rPr>
        <w:t>ná rada Slovenskej republiky sa uzniesla na tomto zákone:</w:t>
      </w:r>
    </w:p>
    <w:p w:rsidR="00772D8D" w:rsidP="00772D8D">
      <w:pPr>
        <w:rPr>
          <w:rFonts w:ascii="Times New Roman" w:hAnsi="Times New Roman" w:cs="Times New Roman"/>
        </w:rPr>
      </w:pPr>
    </w:p>
    <w:p w:rsidR="00772D8D" w:rsidRPr="00AE3BC0" w:rsidP="00772D8D">
      <w:pPr>
        <w:jc w:val="center"/>
        <w:rPr>
          <w:rFonts w:ascii="Times New Roman" w:hAnsi="Times New Roman" w:cs="Times New Roman"/>
          <w:b/>
        </w:rPr>
      </w:pPr>
      <w:r w:rsidRPr="00AE3BC0">
        <w:rPr>
          <w:rFonts w:ascii="Times New Roman" w:hAnsi="Times New Roman" w:cs="Times New Roman"/>
          <w:b/>
        </w:rPr>
        <w:t xml:space="preserve">Čl. </w:t>
      </w:r>
      <w:r>
        <w:rPr>
          <w:rFonts w:ascii="Times New Roman" w:hAnsi="Times New Roman" w:cs="Times New Roman"/>
          <w:b/>
        </w:rPr>
        <w:t>I</w:t>
      </w:r>
    </w:p>
    <w:p w:rsidR="00772D8D" w:rsidRPr="00AE3BC0" w:rsidP="00772D8D">
      <w:pPr>
        <w:jc w:val="center"/>
        <w:rPr>
          <w:rFonts w:ascii="Times New Roman" w:hAnsi="Times New Roman" w:cs="Times New Roman"/>
        </w:rPr>
      </w:pPr>
    </w:p>
    <w:p w:rsidR="00772D8D" w:rsidP="00772D8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E3BC0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 Národnej rady Slovenskej republiky č. 38/1993 Z.  z. o o</w:t>
      </w:r>
      <w:r>
        <w:rPr>
          <w:rFonts w:ascii="Times New Roman" w:hAnsi="Times New Roman" w:cs="Times New Roman"/>
        </w:rPr>
        <w:t>rganizácii Ústavného súdu Slovenskej republiky, o konaní pred ním a o postavení jeho sudcov v znení zákona Národnej rady Slovenskej republiky č. 293/1995 Z. z., nálezu Ústavného súdu Slovenskej republiky č. 398/1998 Z. z., zákona č. 97/1999 Z. z., zákona č. 226/2000 Z. z., zákona č. 124/2002 Z. z., zákona č. 51/2003 Z. z., zákona č. 514/2003 Z. z., zákona č. 324/2004 Z. z. a zákona č. 586/2004 Z. z. sa mení a d</w:t>
      </w:r>
      <w:r w:rsidRPr="00AE3BC0">
        <w:rPr>
          <w:rFonts w:ascii="Times New Roman" w:hAnsi="Times New Roman" w:cs="Times New Roman"/>
        </w:rPr>
        <w:t xml:space="preserve">opĺňa takto: </w:t>
      </w:r>
    </w:p>
    <w:p w:rsidR="00772D8D" w:rsidP="00772D8D">
      <w:pPr>
        <w:ind w:firstLine="540"/>
        <w:jc w:val="both"/>
        <w:rPr>
          <w:rFonts w:ascii="Times New Roman" w:hAnsi="Times New Roman" w:cs="Times New Roman"/>
        </w:rPr>
      </w:pPr>
    </w:p>
    <w:p w:rsidR="00772D8D" w:rsidP="009572B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9572B6">
        <w:rPr>
          <w:rFonts w:ascii="Times New Roman" w:hAnsi="Times New Roman" w:cs="Times New Roman"/>
        </w:rPr>
        <w:t>V § 73a odsek 1 a odsek 2 znejú:</w:t>
      </w: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„1) Konanie sa začína na návrh verejného funkcionára</w:t>
      </w:r>
      <w:r>
        <w:rPr>
          <w:rFonts w:ascii="Times New Roman" w:hAnsi="Times New Roman" w:cs="Times New Roman"/>
          <w:vertAlign w:val="superscript"/>
        </w:rPr>
        <w:t>19)</w:t>
      </w:r>
      <w:r>
        <w:rPr>
          <w:rFonts w:ascii="Times New Roman" w:hAnsi="Times New Roman" w:cs="Times New Roman"/>
        </w:rPr>
        <w:t xml:space="preserve">, ktorého sa týka rozhodnutie orgánu, ktorý vykonáva konanie o návrhu vo veci ochrany verejného záujmu a zamedzenia rozporu záujmov podľa ústavného zákona o ochrane verejného záujmu pri výkone funkcií verejných funkcionárov </w:t>
      </w:r>
      <w:r>
        <w:rPr>
          <w:rFonts w:ascii="Times New Roman" w:hAnsi="Times New Roman" w:cs="Times New Roman"/>
          <w:vertAlign w:val="superscript"/>
        </w:rPr>
        <w:t>20)</w:t>
      </w:r>
      <w:r>
        <w:rPr>
          <w:rFonts w:ascii="Times New Roman" w:hAnsi="Times New Roman" w:cs="Times New Roman"/>
        </w:rPr>
        <w:t xml:space="preserve"> (ďalej „orgán“).</w:t>
      </w: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 podanie návrhu platí čl. 20. K návrhu sa pripojí napadnuté rozhodnutie orgánu podľa odseku 1.“.</w:t>
      </w: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Poznámka pod čiarou k odkazu 1</w:t>
      </w:r>
      <w:r>
        <w:rPr>
          <w:rFonts w:ascii="Times New Roman" w:hAnsi="Times New Roman" w:cs="Times New Roman"/>
        </w:rPr>
        <w:t>9 a 20 znie:</w:t>
      </w:r>
    </w:p>
    <w:p w:rsidR="009572B6" w:rsidRPr="009572B6" w:rsidP="009572B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19)</w:t>
      </w:r>
      <w:r>
        <w:rPr>
          <w:rFonts w:ascii="Times New Roman" w:hAnsi="Times New Roman" w:cs="Times New Roman"/>
        </w:rPr>
        <w:t xml:space="preserve"> čl. </w:t>
      </w:r>
      <w:r w:rsidR="00B455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ods. </w:t>
      </w:r>
      <w:r w:rsidR="00B455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ústavného zákona NR SR č. 357/2004 Z. z. o ochrane verejného záujmu pri výkone funkcií verejných funkcionárov </w:t>
      </w:r>
    </w:p>
    <w:p w:rsidR="009572B6" w:rsidP="009572B6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20)</w:t>
      </w:r>
      <w:r>
        <w:rPr>
          <w:rFonts w:ascii="Times New Roman" w:hAnsi="Times New Roman" w:cs="Times New Roman"/>
        </w:rPr>
        <w:t xml:space="preserve"> čl. 9 a čl. 10 ústavného zákona č. 357/2004 Z. z..“. </w:t>
      </w: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</w:p>
    <w:p w:rsidR="009572B6" w:rsidP="009572B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73a sa odsek 3 vypúšťa.</w:t>
      </w:r>
    </w:p>
    <w:p w:rsidR="009572B6" w:rsidP="009572B6">
      <w:pPr>
        <w:jc w:val="both"/>
        <w:rPr>
          <w:rFonts w:ascii="Times New Roman" w:hAnsi="Times New Roman" w:cs="Times New Roman"/>
        </w:rPr>
      </w:pPr>
    </w:p>
    <w:p w:rsidR="009572B6" w:rsidP="009572B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73b odsek 1 znie: </w:t>
      </w: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„1) Účastníkom konania je navrhovateľ a orgán, ktorý vydal rozhodnutie vo veci ochrany verejného záujmu a zamedzenia rozporu záujmov podľa ústavného zákona o ochrane verejného záujmu pri výkone funkcií verejných funkcionárov</w:t>
      </w:r>
      <w:r>
        <w:rPr>
          <w:rFonts w:ascii="Times New Roman" w:hAnsi="Times New Roman" w:cs="Times New Roman"/>
          <w:vertAlign w:val="superscript"/>
        </w:rPr>
        <w:t>20)</w:t>
      </w:r>
      <w:r>
        <w:rPr>
          <w:rFonts w:ascii="Times New Roman" w:hAnsi="Times New Roman" w:cs="Times New Roman"/>
        </w:rPr>
        <w:t>.“.</w:t>
      </w:r>
      <w:r w:rsidRPr="009572B6">
        <w:rPr>
          <w:rFonts w:ascii="Times New Roman" w:hAnsi="Times New Roman" w:cs="Times New Roman"/>
          <w:vertAlign w:val="superscript"/>
        </w:rPr>
        <w:t xml:space="preserve"> </w:t>
      </w:r>
    </w:p>
    <w:p w:rsidR="009572B6" w:rsidP="0095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572B6" w:rsidP="009572B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73b odsek 3 znie: </w:t>
      </w:r>
    </w:p>
    <w:p w:rsidR="009572B6" w:rsidP="009572B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„3) Ak senát Ústavného súdu zistí, že konanie verejného funkcionára</w:t>
      </w:r>
      <w:r>
        <w:rPr>
          <w:rFonts w:ascii="Times New Roman" w:hAnsi="Times New Roman" w:cs="Times New Roman"/>
          <w:vertAlign w:val="superscript"/>
        </w:rPr>
        <w:t xml:space="preserve">19) </w:t>
      </w:r>
      <w:r>
        <w:rPr>
          <w:rFonts w:ascii="Times New Roman" w:hAnsi="Times New Roman" w:cs="Times New Roman"/>
        </w:rPr>
        <w:t>je v rozpore s ústavným zákonom o ochrane verejného záujmu pri výkone funkcií verejných funkcionárov rozhodnutie orgánu svojim uznesením potvrdí</w:t>
      </w:r>
      <w:r w:rsidR="00801F9C">
        <w:rPr>
          <w:rFonts w:ascii="Times New Roman" w:hAnsi="Times New Roman" w:cs="Times New Roman"/>
        </w:rPr>
        <w:t>. V opačnom prípade napadnuté rozhodnutie</w:t>
      </w:r>
      <w:r w:rsidR="00801F9C">
        <w:rPr>
          <w:rFonts w:ascii="Times New Roman" w:hAnsi="Times New Roman" w:cs="Times New Roman"/>
        </w:rPr>
        <w:t xml:space="preserve"> orgánu senát ústavného súdu nálezom zruší.</w:t>
      </w:r>
      <w:r>
        <w:rPr>
          <w:rFonts w:ascii="Times New Roman" w:hAnsi="Times New Roman" w:cs="Times New Roman"/>
        </w:rPr>
        <w:t>“.</w:t>
      </w:r>
    </w:p>
    <w:p w:rsidR="00801F9C" w:rsidP="00801F9C">
      <w:pPr>
        <w:jc w:val="center"/>
        <w:rPr>
          <w:rFonts w:ascii="Times New Roman" w:hAnsi="Times New Roman" w:cs="Times New Roman"/>
          <w:b/>
          <w:iCs/>
        </w:rPr>
      </w:pPr>
    </w:p>
    <w:p w:rsidR="00801F9C" w:rsidRPr="00AE3BC0" w:rsidP="00801F9C">
      <w:pPr>
        <w:jc w:val="center"/>
        <w:rPr>
          <w:rFonts w:ascii="Times New Roman" w:hAnsi="Times New Roman" w:cs="Times New Roman"/>
          <w:b/>
          <w:iCs/>
        </w:rPr>
      </w:pPr>
      <w:r w:rsidRPr="00AE3BC0">
        <w:rPr>
          <w:rFonts w:ascii="Times New Roman" w:hAnsi="Times New Roman" w:cs="Times New Roman"/>
          <w:b/>
          <w:iCs/>
        </w:rPr>
        <w:t>Čl. II</w:t>
      </w:r>
    </w:p>
    <w:p w:rsidR="00801F9C" w:rsidP="00801F9C">
      <w:pPr>
        <w:jc w:val="center"/>
        <w:rPr>
          <w:rFonts w:ascii="Times New Roman" w:hAnsi="Times New Roman" w:cs="Times New Roman"/>
          <w:iCs/>
        </w:rPr>
      </w:pPr>
    </w:p>
    <w:p w:rsidR="00801F9C" w:rsidRPr="00AE3BC0" w:rsidP="00801F9C">
      <w:pPr>
        <w:ind w:firstLine="360"/>
        <w:jc w:val="both"/>
        <w:rPr>
          <w:rFonts w:ascii="Times New Roman" w:hAnsi="Times New Roman" w:cs="Times New Roman"/>
          <w:iCs/>
        </w:rPr>
      </w:pPr>
      <w:r w:rsidRPr="00AE3BC0">
        <w:rPr>
          <w:rFonts w:ascii="Times New Roman" w:hAnsi="Times New Roman" w:cs="Times New Roman"/>
          <w:iCs/>
        </w:rPr>
        <w:t xml:space="preserve">Tento zákon nadobúda účinnosť dňom vyhlásenia. </w:t>
      </w:r>
    </w:p>
    <w:p w:rsidR="009572B6" w:rsidP="00801F9C">
      <w:pPr>
        <w:jc w:val="both"/>
        <w:rPr>
          <w:rFonts w:ascii="Times New Roman" w:hAnsi="Times New Roman" w:cs="Times New Roman"/>
        </w:rPr>
      </w:pPr>
    </w:p>
    <w:p w:rsidR="009572B6" w:rsidRPr="009572B6" w:rsidP="009572B6">
      <w:pPr>
        <w:ind w:left="360"/>
        <w:jc w:val="both"/>
        <w:rPr>
          <w:rFonts w:ascii="Times New Roman" w:hAnsi="Times New Roman" w:cs="Times New Roman"/>
        </w:rPr>
      </w:pPr>
    </w:p>
    <w:p w:rsidR="009572B6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9572B6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P="009572B6">
      <w:pPr>
        <w:jc w:val="both"/>
        <w:rPr>
          <w:rFonts w:ascii="Times New Roman" w:hAnsi="Times New Roman" w:cs="Times New Roman"/>
        </w:rPr>
      </w:pPr>
    </w:p>
    <w:p w:rsidR="00BB3D6B" w:rsidRPr="00AE3BC0" w:rsidP="009572B6">
      <w:pPr>
        <w:jc w:val="both"/>
        <w:rPr>
          <w:rFonts w:ascii="Times New Roman" w:hAnsi="Times New Roman" w:cs="Times New Roman"/>
        </w:rPr>
      </w:pPr>
    </w:p>
    <w:p w:rsidR="00772D8D" w:rsidRPr="00AE3BC0" w:rsidP="00772D8D">
      <w:pPr>
        <w:rPr>
          <w:rFonts w:ascii="Times New Roman" w:hAnsi="Times New Roman" w:cs="Times New Roman"/>
          <w:bCs/>
        </w:rPr>
      </w:pPr>
    </w:p>
    <w:p w:rsidR="002513D2" w:rsidP="002513D2">
      <w:pPr>
        <w:rPr>
          <w:rFonts w:ascii="Times New Roman" w:hAnsi="Times New Roman" w:cs="Times New Roman"/>
          <w:b/>
          <w:bCs/>
        </w:rPr>
      </w:pPr>
    </w:p>
    <w:p w:rsidR="002513D2" w:rsidP="002513D2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pStyle w:val="Heading3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RPr="00076EA8" w:rsidP="00BB3D6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Pr="00076EA8">
        <w:rPr>
          <w:rFonts w:ascii="Times New Roman" w:hAnsi="Times New Roman" w:cs="Times New Roman"/>
          <w:b/>
          <w:bCs/>
          <w:u w:val="single"/>
        </w:rPr>
        <w:t>Všeobecná časť</w:t>
      </w: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8D5337" w:rsidP="00BB3D6B">
      <w:pPr>
        <w:ind w:firstLine="540"/>
        <w:jc w:val="both"/>
        <w:rPr>
          <w:rFonts w:ascii="Times New Roman" w:hAnsi="Times New Roman" w:cs="Times New Roman"/>
          <w:bCs/>
        </w:rPr>
      </w:pPr>
      <w:r w:rsidR="00BB3D6B">
        <w:rPr>
          <w:rFonts w:ascii="Times New Roman" w:hAnsi="Times New Roman" w:cs="Times New Roman"/>
          <w:bCs/>
        </w:rPr>
        <w:t>Predkladaná novela  zákona č. 35/1993 Z. z. o organizácii Ústavného súdu Slovenskej republiky, o konaní pred ním a o postavení jeho sudcov v znení neskorších predpisov reaguje na zmeny ktoré nastali po prijatí ústavného zákona č. 357/2004 Z. z. o ochrane verejného záujmu pri výkone funkcií verejných funkcionárov v konaní Úst</w:t>
      </w:r>
      <w:r w:rsidR="00BB3D6B">
        <w:rPr>
          <w:rFonts w:ascii="Times New Roman" w:hAnsi="Times New Roman" w:cs="Times New Roman"/>
          <w:bCs/>
        </w:rPr>
        <w:t xml:space="preserve">avného súdu Slovenskej republiky. </w:t>
      </w:r>
    </w:p>
    <w:p w:rsidR="008D5337" w:rsidP="00BB3D6B">
      <w:pPr>
        <w:ind w:firstLine="540"/>
        <w:jc w:val="both"/>
        <w:rPr>
          <w:rFonts w:ascii="Times New Roman" w:hAnsi="Times New Roman" w:cs="Times New Roman"/>
          <w:bCs/>
        </w:rPr>
      </w:pPr>
      <w:r w:rsidR="00BB3D6B">
        <w:rPr>
          <w:rFonts w:ascii="Times New Roman" w:hAnsi="Times New Roman" w:cs="Times New Roman"/>
          <w:bCs/>
        </w:rPr>
        <w:t>Doterajšia právna úprava v zákon</w:t>
      </w:r>
      <w:r w:rsidR="00B4552C">
        <w:rPr>
          <w:rFonts w:ascii="Times New Roman" w:hAnsi="Times New Roman" w:cs="Times New Roman"/>
          <w:bCs/>
        </w:rPr>
        <w:t>e</w:t>
      </w:r>
      <w:r w:rsidR="00BB3D6B">
        <w:rPr>
          <w:rFonts w:ascii="Times New Roman" w:hAnsi="Times New Roman" w:cs="Times New Roman"/>
          <w:bCs/>
        </w:rPr>
        <w:t xml:space="preserve"> č. 38/1993 Z. z. v znení neskorších predpisov </w:t>
      </w:r>
      <w:r w:rsidR="00B4552C">
        <w:rPr>
          <w:rFonts w:ascii="Times New Roman" w:hAnsi="Times New Roman" w:cs="Times New Roman"/>
          <w:bCs/>
        </w:rPr>
        <w:br/>
        <w:t>(</w:t>
      </w:r>
      <w:r w:rsidR="00BB3D6B">
        <w:rPr>
          <w:rFonts w:ascii="Times New Roman" w:hAnsi="Times New Roman" w:cs="Times New Roman"/>
          <w:bCs/>
        </w:rPr>
        <w:t>§ 73a a 73b</w:t>
      </w:r>
      <w:r w:rsidR="00B4552C">
        <w:rPr>
          <w:rFonts w:ascii="Times New Roman" w:hAnsi="Times New Roman" w:cs="Times New Roman"/>
          <w:bCs/>
        </w:rPr>
        <w:t>)</w:t>
      </w:r>
      <w:r w:rsidR="00BB3D6B">
        <w:rPr>
          <w:rFonts w:ascii="Times New Roman" w:hAnsi="Times New Roman" w:cs="Times New Roman"/>
          <w:bCs/>
        </w:rPr>
        <w:t xml:space="preserve"> odrážala konanie o preskúmaní rozhodnutia Národnej rady Slovenskej republiky podľa predchádzajúceho ústavného zákona č. 119/19</w:t>
      </w:r>
      <w:r w:rsidR="00BB3D6B">
        <w:rPr>
          <w:rFonts w:ascii="Times New Roman" w:hAnsi="Times New Roman" w:cs="Times New Roman"/>
          <w:bCs/>
        </w:rPr>
        <w:t xml:space="preserve">95 Z. z. </w:t>
      </w:r>
      <w:r w:rsidR="00B4552C">
        <w:rPr>
          <w:rFonts w:ascii="Times New Roman" w:hAnsi="Times New Roman" w:cs="Times New Roman"/>
          <w:bCs/>
        </w:rPr>
        <w:t>o zamedzení rozporu záujmov pri výkone funkcií ústavných činiteľov a vyšších štátnych funkcionárov</w:t>
      </w:r>
      <w:r w:rsidR="00BB3D6B">
        <w:rPr>
          <w:rFonts w:ascii="Times New Roman" w:hAnsi="Times New Roman" w:cs="Times New Roman"/>
          <w:bCs/>
        </w:rPr>
        <w:t>,</w:t>
      </w:r>
      <w:r w:rsidR="00B4552C">
        <w:rPr>
          <w:rFonts w:ascii="Times New Roman" w:hAnsi="Times New Roman" w:cs="Times New Roman"/>
          <w:bCs/>
        </w:rPr>
        <w:t xml:space="preserve"> </w:t>
      </w:r>
      <w:r w:rsidR="00BB3D6B">
        <w:rPr>
          <w:rFonts w:ascii="Times New Roman" w:hAnsi="Times New Roman" w:cs="Times New Roman"/>
          <w:bCs/>
        </w:rPr>
        <w:t xml:space="preserve">keď Ústavný súd Slovenskej republiky riešil len odvolania voči rozhodnutiam Národnej rady Slovenskej republiky v konaní o konflikte záujmov. </w:t>
      </w:r>
    </w:p>
    <w:p w:rsidR="00BB3D6B" w:rsidP="00BB3D6B">
      <w:pPr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Nová </w:t>
      </w:r>
      <w:r>
        <w:rPr>
          <w:rFonts w:ascii="Times New Roman" w:hAnsi="Times New Roman" w:cs="Times New Roman"/>
          <w:bCs/>
        </w:rPr>
        <w:t xml:space="preserve">ústavná úprava konfliktu záujmov </w:t>
      </w:r>
      <w:r w:rsidR="008D5337">
        <w:rPr>
          <w:rFonts w:ascii="Times New Roman" w:hAnsi="Times New Roman" w:cs="Times New Roman"/>
          <w:bCs/>
        </w:rPr>
        <w:t>zriadila</w:t>
      </w:r>
      <w:r>
        <w:rPr>
          <w:rFonts w:ascii="Times New Roman" w:hAnsi="Times New Roman" w:cs="Times New Roman"/>
          <w:bCs/>
        </w:rPr>
        <w:t xml:space="preserve"> nové orgány, ktoré rozhodujú v konaní o konflikte záujmov ako aj nový druh sankcií. Terajšia úprav v zákona č. 38/1993 Z. z. túto problematiku nerieši. Navrhované riešenie zachováva v podstate podobný systém konania ústavného súdu ako bol doteraz, avšak s novými účastníkmi a o</w:t>
      </w:r>
      <w:r w:rsidR="00B4552C">
        <w:rPr>
          <w:rFonts w:ascii="Times New Roman" w:hAnsi="Times New Roman" w:cs="Times New Roman"/>
          <w:bCs/>
        </w:rPr>
        <w:t xml:space="preserve"> preskúmaní </w:t>
      </w:r>
      <w:r>
        <w:rPr>
          <w:rFonts w:ascii="Times New Roman" w:hAnsi="Times New Roman" w:cs="Times New Roman"/>
          <w:bCs/>
        </w:rPr>
        <w:t>novozavedených sankci</w:t>
      </w:r>
      <w:r w:rsidR="00B4552C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.</w:t>
      </w:r>
    </w:p>
    <w:p w:rsidR="00BB3D6B" w:rsidP="00BB3D6B">
      <w:pPr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Uvedený návrh zákona je v súlade s Ústavou Slovenskej republiky a s inými zákonmi. Navrhnutá zmena nemá dopad na štátny rozpočet a nevyplývajú z nej nároky na pracovné sily a organizačné zabezpečenie. </w:t>
      </w:r>
    </w:p>
    <w:p w:rsidR="00BB3D6B" w:rsidP="00BB3D6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both"/>
        <w:rPr>
          <w:rFonts w:ascii="Times New Roman" w:hAnsi="Times New Roman" w:cs="Times New Roman"/>
          <w:bCs/>
        </w:rPr>
      </w:pPr>
    </w:p>
    <w:p w:rsidR="00BB3D6B" w:rsidP="00BB3D6B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Doložka zlučiteľnosti návrhu zákona </w:t>
      </w:r>
    </w:p>
    <w:p w:rsidR="00BB3D6B" w:rsidP="00BB3D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  </w:t>
      </w:r>
      <w:r>
        <w:rPr>
          <w:rFonts w:ascii="Times New Roman" w:hAnsi="Times New Roman" w:cs="Times New Roman"/>
          <w:b/>
        </w:rPr>
        <w:t>právom Európskej únie</w:t>
      </w:r>
    </w:p>
    <w:p w:rsidR="00BB3D6B" w:rsidP="00BB3D6B">
      <w:pPr>
        <w:ind w:left="720"/>
        <w:jc w:val="both"/>
        <w:rPr>
          <w:rFonts w:ascii="Times New Roman" w:hAnsi="Times New Roman" w:cs="Times New Roman"/>
          <w:b/>
          <w:szCs w:val="20"/>
        </w:rPr>
      </w:pPr>
    </w:p>
    <w:p w:rsidR="00BB3D6B" w:rsidP="00BB3D6B">
      <w:pPr>
        <w:ind w:left="720"/>
        <w:jc w:val="both"/>
        <w:rPr>
          <w:rFonts w:ascii="Times New Roman" w:hAnsi="Times New Roman" w:cs="Times New Roman"/>
          <w:szCs w:val="20"/>
        </w:rPr>
      </w:pPr>
    </w:p>
    <w:p w:rsidR="00BB3D6B" w:rsidP="00BB3D6B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Navrhovateľ zákona:</w:t>
      </w:r>
      <w:r>
        <w:rPr>
          <w:rFonts w:ascii="Times New Roman" w:hAnsi="Times New Roman" w:cs="Times New Roman"/>
        </w:rPr>
        <w:t xml:space="preserve">  skupina poslancov Národnej rady Slovenskej republiky</w:t>
      </w:r>
    </w:p>
    <w:p w:rsidR="00BB3D6B" w:rsidP="00BB3D6B">
      <w:pPr>
        <w:jc w:val="both"/>
        <w:rPr>
          <w:rFonts w:ascii="Times New Roman" w:hAnsi="Times New Roman" w:cs="Times New Roman"/>
        </w:rPr>
      </w:pPr>
    </w:p>
    <w:p w:rsidR="00BB3D6B" w:rsidP="00BB3D6B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Názov návrhu zákona:</w:t>
      </w:r>
      <w:r>
        <w:rPr>
          <w:rFonts w:ascii="Times New Roman" w:hAnsi="Times New Roman" w:cs="Times New Roman"/>
        </w:rPr>
        <w:t xml:space="preserve">  Z</w:t>
      </w:r>
      <w:r>
        <w:rPr>
          <w:rFonts w:ascii="Times New Roman" w:hAnsi="Times New Roman" w:cs="Times New Roman"/>
        </w:rPr>
        <w:t xml:space="preserve">ákon, ktorým sa mení a dopĺňa zákon Národnej rady Slovenskej republiky č. 38/1993 Z. z. o organizácii Ústavného súdu Slovenskej republiky, o konaní pred ním a o postavení jeho sudcov v znení neskorších predpisov </w:t>
      </w:r>
    </w:p>
    <w:p w:rsidR="00BB3D6B" w:rsidP="00BB3D6B">
      <w:pPr>
        <w:jc w:val="both"/>
        <w:rPr>
          <w:rFonts w:ascii="Times New Roman" w:hAnsi="Times New Roman" w:cs="Times New Roman"/>
        </w:rPr>
      </w:pPr>
    </w:p>
    <w:p w:rsidR="00BB3D6B" w:rsidP="00BB3D6B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9795D">
        <w:rPr>
          <w:rFonts w:ascii="Times New Roman" w:hAnsi="Times New Roman" w:cs="Times New Roman"/>
          <w:b/>
        </w:rPr>
        <w:t xml:space="preserve">V </w:t>
      </w:r>
      <w:r>
        <w:rPr>
          <w:rFonts w:ascii="Times New Roman" w:hAnsi="Times New Roman" w:cs="Times New Roman"/>
          <w:b/>
        </w:rPr>
        <w:t xml:space="preserve">práve Európskej únie problematika návrhu zákona: </w:t>
      </w:r>
      <w:r w:rsidRPr="0009795D">
        <w:rPr>
          <w:rFonts w:ascii="Times New Roman" w:hAnsi="Times New Roman" w:cs="Times New Roman"/>
        </w:rPr>
        <w:t>neupravená</w:t>
      </w:r>
      <w:r>
        <w:rPr>
          <w:rFonts w:ascii="Times New Roman" w:hAnsi="Times New Roman" w:cs="Times New Roman"/>
          <w:b/>
        </w:rPr>
        <w:t xml:space="preserve"> </w:t>
      </w:r>
    </w:p>
    <w:p w:rsidR="00BB3D6B" w:rsidP="00BB3D6B">
      <w:pPr>
        <w:ind w:left="720"/>
        <w:jc w:val="both"/>
        <w:rPr>
          <w:rFonts w:ascii="Times New Roman" w:hAnsi="Times New Roman" w:cs="Times New Roman"/>
          <w:b/>
          <w:szCs w:val="20"/>
        </w:rPr>
      </w:pPr>
    </w:p>
    <w:p w:rsidR="00BB3D6B" w:rsidP="00BB3D6B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Návrh zákona svojou problematikou: </w:t>
      </w:r>
      <w:r w:rsidRPr="0009795D">
        <w:rPr>
          <w:rFonts w:ascii="Times New Roman" w:hAnsi="Times New Roman" w:cs="Times New Roman"/>
          <w:szCs w:val="20"/>
        </w:rPr>
        <w:t>nepatrí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</w:rPr>
        <w:t>medzi prioritné oblasti aproximácie práva uvedené v článku 70 Európskej dohody  o pridružení a svojou problematikou nepatrí ani medzi priority odporúčané v Bielej knihe</w:t>
      </w:r>
    </w:p>
    <w:p w:rsidR="00BB3D6B" w:rsidP="00BB3D6B">
      <w:pPr>
        <w:ind w:left="1080"/>
        <w:jc w:val="both"/>
        <w:rPr>
          <w:rFonts w:ascii="Times New Roman" w:hAnsi="Times New Roman" w:cs="Times New Roman"/>
        </w:rPr>
      </w:pPr>
    </w:p>
    <w:p w:rsidR="00BB3D6B" w:rsidP="00BB3D6B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9795D">
        <w:rPr>
          <w:rFonts w:ascii="Times New Roman" w:hAnsi="Times New Roman" w:cs="Times New Roman"/>
          <w:b/>
        </w:rPr>
        <w:t>Charakteristika právnych noriem Európskej únie, ktorými je upravená         problematika návrhu   zákona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vzhľadom na vnútroštátny charakter upravovanej problematiky je charakteristika právnych noriem EÚ bezpredmetná</w:t>
      </w:r>
    </w:p>
    <w:p w:rsidR="00BB3D6B" w:rsidP="00BB3D6B">
      <w:pPr>
        <w:pStyle w:val="BodyText"/>
        <w:ind w:left="720"/>
      </w:pPr>
      <w:r>
        <w:t xml:space="preserve"> </w:t>
      </w:r>
    </w:p>
    <w:p w:rsidR="00BB3D6B" w:rsidP="00BB3D6B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9795D">
        <w:rPr>
          <w:rFonts w:ascii="Times New Roman" w:hAnsi="Times New Roman" w:cs="Times New Roman"/>
          <w:b/>
        </w:rPr>
        <w:t>Vyjadrenie stupňa kompatibility s právnou normou Európskej únie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bezpredmetné.</w:t>
      </w:r>
    </w:p>
    <w:p w:rsidR="00BB3D6B" w:rsidP="00BB3D6B">
      <w:pPr>
        <w:ind w:left="720"/>
        <w:jc w:val="both"/>
        <w:rPr>
          <w:rFonts w:ascii="Times New Roman" w:hAnsi="Times New Roman" w:cs="Times New Roman"/>
          <w:szCs w:val="20"/>
        </w:rPr>
      </w:pPr>
    </w:p>
    <w:p w:rsidR="00BB3D6B" w:rsidP="00BB3D6B">
      <w:pPr>
        <w:ind w:left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</w:t>
      </w:r>
    </w:p>
    <w:p w:rsidR="00BB3D6B" w:rsidP="00BB3D6B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BB3D6B" w:rsidP="00BB3D6B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BB3D6B" w:rsidRPr="00AE3BC0" w:rsidP="00BB3D6B">
      <w:pPr>
        <w:jc w:val="both"/>
        <w:rPr>
          <w:rFonts w:ascii="Times New Roman" w:hAnsi="Times New Roman" w:cs="Times New Roman"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</w:rPr>
      </w:pPr>
    </w:p>
    <w:p w:rsidR="00BB3D6B" w:rsidP="00BB3D6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  <w:b/>
          <w:bCs/>
          <w:u w:val="single"/>
        </w:rPr>
        <w:t>Osobitná časť</w:t>
      </w:r>
    </w:p>
    <w:p w:rsidR="00BB3D6B" w:rsidP="00BB3D6B">
      <w:pPr>
        <w:rPr>
          <w:rFonts w:ascii="Times New Roman" w:hAnsi="Times New Roman" w:cs="Times New Roman"/>
        </w:rPr>
      </w:pPr>
    </w:p>
    <w:p w:rsidR="00B46E23" w:rsidP="00B46E23">
      <w:pPr>
        <w:jc w:val="both"/>
        <w:rPr>
          <w:rFonts w:ascii="Times New Roman" w:hAnsi="Times New Roman" w:cs="Times New Roman"/>
          <w:u w:val="single"/>
        </w:rPr>
      </w:pPr>
      <w:r w:rsidRPr="00AE3BC0">
        <w:rPr>
          <w:rFonts w:ascii="Times New Roman" w:hAnsi="Times New Roman" w:cs="Times New Roman"/>
          <w:u w:val="single"/>
        </w:rPr>
        <w:t>K </w:t>
      </w:r>
      <w:r>
        <w:rPr>
          <w:rFonts w:ascii="Times New Roman" w:hAnsi="Times New Roman" w:cs="Times New Roman"/>
          <w:u w:val="single"/>
        </w:rPr>
        <w:t>Č</w:t>
      </w:r>
      <w:r w:rsidRPr="00AE3BC0">
        <w:rPr>
          <w:rFonts w:ascii="Times New Roman" w:hAnsi="Times New Roman" w:cs="Times New Roman"/>
          <w:u w:val="single"/>
        </w:rPr>
        <w:t>l. I bod 1</w:t>
      </w:r>
    </w:p>
    <w:p w:rsidR="00B46E23" w:rsidP="00B46E23">
      <w:pPr>
        <w:jc w:val="both"/>
        <w:rPr>
          <w:rFonts w:ascii="Times New Roman" w:hAnsi="Times New Roman" w:cs="Times New Roman"/>
          <w:u w:val="single"/>
        </w:rPr>
      </w:pPr>
    </w:p>
    <w:p w:rsidR="00B46E23" w:rsidP="00B46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uvedenom ustanovení sa reaguje na zmeny, ku ktorým došlo po prijatí ústavného zákona č. 357/2004 Z. z. (nový okruh verejných funkcionárov a orgánov, ktoré rozhodujú vo veci ochrany verejného záujmu pri výkone funkcií verejných funkcionárov). Zachová sa obdobný postup ako pri doterajšej koncepcii § 73a, avšak nový stav po prijatí citovaného ústavného zákona sa premieta do právneho predpisu upravujúceho konanie pred Ústavným súdom Slovenskej republiky.</w:t>
      </w:r>
    </w:p>
    <w:p w:rsidR="00B46E23" w:rsidP="00BB3D6B">
      <w:pPr>
        <w:jc w:val="both"/>
        <w:rPr>
          <w:rFonts w:ascii="Times New Roman" w:hAnsi="Times New Roman" w:cs="Times New Roman"/>
          <w:u w:val="single"/>
        </w:rPr>
      </w:pPr>
    </w:p>
    <w:p w:rsidR="00BB3D6B" w:rsidP="00BB3D6B">
      <w:pPr>
        <w:jc w:val="both"/>
        <w:rPr>
          <w:rFonts w:ascii="Times New Roman" w:hAnsi="Times New Roman" w:cs="Times New Roman"/>
          <w:u w:val="single"/>
        </w:rPr>
      </w:pPr>
      <w:r w:rsidRPr="00AE3BC0">
        <w:rPr>
          <w:rFonts w:ascii="Times New Roman" w:hAnsi="Times New Roman" w:cs="Times New Roman"/>
          <w:u w:val="single"/>
        </w:rPr>
        <w:t>K </w:t>
      </w:r>
      <w:r>
        <w:rPr>
          <w:rFonts w:ascii="Times New Roman" w:hAnsi="Times New Roman" w:cs="Times New Roman"/>
          <w:u w:val="single"/>
        </w:rPr>
        <w:t>Č</w:t>
      </w:r>
      <w:r w:rsidRPr="00AE3BC0">
        <w:rPr>
          <w:rFonts w:ascii="Times New Roman" w:hAnsi="Times New Roman" w:cs="Times New Roman"/>
          <w:u w:val="single"/>
        </w:rPr>
        <w:t>l. I bod 2</w:t>
      </w:r>
    </w:p>
    <w:p w:rsidR="00BB3D6B" w:rsidP="00BB3D6B">
      <w:pPr>
        <w:jc w:val="both"/>
        <w:rPr>
          <w:rFonts w:ascii="Times New Roman" w:hAnsi="Times New Roman" w:cs="Times New Roman"/>
          <w:u w:val="single"/>
        </w:rPr>
      </w:pPr>
    </w:p>
    <w:p w:rsidR="00B46E23" w:rsidP="00BB3D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 a lehoty pre podanie opravného prostriedku voči rozhodnutiu orgánu rozhodujúcom v konaní o porušení ústavného zákona č. 357/2004 Z. z. je v súčasnosti upravený v tomto ústavnom zákone a jeho pripravovanej novelizácii a ustanovenie § 73a odsek 3 je duplicitné a preto sa vypúšťa.</w:t>
      </w:r>
    </w:p>
    <w:p w:rsidR="00B46E23" w:rsidP="00BB3D6B">
      <w:pPr>
        <w:jc w:val="both"/>
        <w:rPr>
          <w:rFonts w:ascii="Times New Roman" w:hAnsi="Times New Roman" w:cs="Times New Roman"/>
        </w:rPr>
      </w:pPr>
    </w:p>
    <w:p w:rsidR="00BB3D6B" w:rsidP="00BB3D6B">
      <w:pPr>
        <w:tabs>
          <w:tab w:val="left" w:pos="3960"/>
        </w:tabs>
        <w:jc w:val="both"/>
        <w:rPr>
          <w:rFonts w:ascii="Times New Roman" w:hAnsi="Times New Roman" w:cs="Times New Roman"/>
          <w:u w:val="single"/>
        </w:rPr>
      </w:pPr>
      <w:r w:rsidRPr="00AE3BC0">
        <w:rPr>
          <w:rFonts w:ascii="Times New Roman" w:hAnsi="Times New Roman" w:cs="Times New Roman"/>
          <w:u w:val="single"/>
        </w:rPr>
        <w:t>K </w:t>
      </w:r>
      <w:r>
        <w:rPr>
          <w:rFonts w:ascii="Times New Roman" w:hAnsi="Times New Roman" w:cs="Times New Roman"/>
          <w:u w:val="single"/>
        </w:rPr>
        <w:t>Č</w:t>
      </w:r>
      <w:r w:rsidRPr="00AE3BC0">
        <w:rPr>
          <w:rFonts w:ascii="Times New Roman" w:hAnsi="Times New Roman" w:cs="Times New Roman"/>
          <w:u w:val="single"/>
        </w:rPr>
        <w:t>l. I bod 3</w:t>
      </w:r>
    </w:p>
    <w:p w:rsidR="00B46E23" w:rsidP="00BB3D6B">
      <w:pPr>
        <w:tabs>
          <w:tab w:val="left" w:pos="3960"/>
        </w:tabs>
        <w:jc w:val="both"/>
        <w:rPr>
          <w:rFonts w:ascii="Times New Roman" w:hAnsi="Times New Roman" w:cs="Times New Roman"/>
          <w:u w:val="single"/>
        </w:rPr>
      </w:pPr>
    </w:p>
    <w:p w:rsidR="00B46E23" w:rsidP="00BB3D6B">
      <w:pPr>
        <w:tabs>
          <w:tab w:val="left" w:pos="3960"/>
        </w:tabs>
        <w:jc w:val="both"/>
        <w:rPr>
          <w:rFonts w:ascii="Times New Roman" w:hAnsi="Times New Roman" w:cs="Times New Roman"/>
        </w:rPr>
      </w:pPr>
      <w:r w:rsidRPr="00B46E23">
        <w:rPr>
          <w:rFonts w:ascii="Times New Roman" w:hAnsi="Times New Roman" w:cs="Times New Roman"/>
        </w:rPr>
        <w:t xml:space="preserve">Navrhovaným znením </w:t>
      </w:r>
      <w:r>
        <w:rPr>
          <w:rFonts w:ascii="Times New Roman" w:hAnsi="Times New Roman" w:cs="Times New Roman"/>
        </w:rPr>
        <w:t>sa prispôsobuje vymedzenie okruhu účastníkov konania stavu, ktorý nastal po prijatí ústavného zákona č. 357/2004 Z. z.</w:t>
      </w:r>
    </w:p>
    <w:p w:rsidR="00B46E23" w:rsidP="00BB3D6B">
      <w:pPr>
        <w:tabs>
          <w:tab w:val="left" w:pos="3960"/>
        </w:tabs>
        <w:jc w:val="both"/>
        <w:rPr>
          <w:rFonts w:ascii="Times New Roman" w:hAnsi="Times New Roman" w:cs="Times New Roman"/>
        </w:rPr>
      </w:pPr>
    </w:p>
    <w:p w:rsidR="00B46E23" w:rsidP="00B46E23">
      <w:pPr>
        <w:tabs>
          <w:tab w:val="left" w:pos="3960"/>
        </w:tabs>
        <w:jc w:val="both"/>
        <w:rPr>
          <w:rFonts w:ascii="Times New Roman" w:hAnsi="Times New Roman" w:cs="Times New Roman"/>
          <w:u w:val="single"/>
        </w:rPr>
      </w:pPr>
      <w:r w:rsidRPr="00AE3BC0">
        <w:rPr>
          <w:rFonts w:ascii="Times New Roman" w:hAnsi="Times New Roman" w:cs="Times New Roman"/>
          <w:u w:val="single"/>
        </w:rPr>
        <w:t>K </w:t>
      </w:r>
      <w:r>
        <w:rPr>
          <w:rFonts w:ascii="Times New Roman" w:hAnsi="Times New Roman" w:cs="Times New Roman"/>
          <w:u w:val="single"/>
        </w:rPr>
        <w:t>Čl. I bod 4</w:t>
      </w:r>
    </w:p>
    <w:p w:rsidR="00B46E23" w:rsidP="00B46E23">
      <w:pPr>
        <w:tabs>
          <w:tab w:val="left" w:pos="3960"/>
        </w:tabs>
        <w:jc w:val="both"/>
        <w:rPr>
          <w:rFonts w:ascii="Times New Roman" w:hAnsi="Times New Roman" w:cs="Times New Roman"/>
          <w:u w:val="single"/>
        </w:rPr>
      </w:pPr>
    </w:p>
    <w:p w:rsidR="00B46E23" w:rsidRPr="00B134E5" w:rsidP="00B46E23">
      <w:pPr>
        <w:tabs>
          <w:tab w:val="left" w:pos="3960"/>
        </w:tabs>
        <w:jc w:val="both"/>
        <w:rPr>
          <w:rFonts w:ascii="Times New Roman" w:hAnsi="Times New Roman" w:cs="Times New Roman"/>
        </w:rPr>
      </w:pPr>
      <w:r w:rsidR="00B134E5">
        <w:rPr>
          <w:rFonts w:ascii="Times New Roman" w:hAnsi="Times New Roman" w:cs="Times New Roman"/>
        </w:rPr>
        <w:t xml:space="preserve">V konaní Ústavného súdu Slovenskej republiky sa zachováva doterajší procesný postup, avšak pri rozšírení okruhu účastníkov podľa ústavného zákona č. 357/2004 Z. z. </w:t>
      </w:r>
    </w:p>
    <w:p w:rsidR="002513D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015"/>
    <w:multiLevelType w:val="hybridMultilevel"/>
    <w:tmpl w:val="F58A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  <w:rtl w:val="0"/>
      </w:rPr>
    </w:lvl>
  </w:abstractNum>
  <w:abstractNum w:abstractNumId="3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6EA8"/>
    <w:rsid w:val="0009795D"/>
    <w:rsid w:val="002513D2"/>
    <w:rsid w:val="00772D8D"/>
    <w:rsid w:val="00801F9C"/>
    <w:rsid w:val="008D5337"/>
    <w:rsid w:val="009572B6"/>
    <w:rsid w:val="00AE3BC0"/>
    <w:rsid w:val="00B134E5"/>
    <w:rsid w:val="00B4552C"/>
    <w:rsid w:val="00B46E23"/>
    <w:rsid w:val="00BB3D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3D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2513D2"/>
    <w:pPr>
      <w:keepNext/>
      <w:spacing w:before="120"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513D2"/>
    <w:pPr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5</Pages>
  <Words>860</Words>
  <Characters>4906</Characters>
  <Application>Microsoft Office Word</Application>
  <DocSecurity>0</DocSecurity>
  <Lines>0</Lines>
  <Paragraphs>0</Paragraphs>
  <ScaleCrop>false</ScaleCrop>
  <Company>Kancelaria NR SR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OIT</dc:creator>
  <cp:lastModifiedBy>gaspjarm</cp:lastModifiedBy>
  <cp:revision>10</cp:revision>
  <cp:lastPrinted>2005-08-25T07:09:00Z</cp:lastPrinted>
  <dcterms:created xsi:type="dcterms:W3CDTF">2005-08-25T06:23:00Z</dcterms:created>
  <dcterms:modified xsi:type="dcterms:W3CDTF">2005-08-31T12:07:00Z</dcterms:modified>
</cp:coreProperties>
</file>