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DOLOŽKA ZLUČITEĽNOSTI</w:t>
      </w: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 w:eastAsia="sk-SK"/>
        </w:rPr>
      </w:pPr>
      <w:r w:rsidR="008C1718">
        <w:rPr>
          <w:rFonts w:ascii="Times New Roman" w:hAnsi="Times New Roman" w:cs="Times New Roman"/>
          <w:sz w:val="28"/>
          <w:szCs w:val="28"/>
          <w:lang w:val="sk-SK"/>
        </w:rPr>
        <w:t xml:space="preserve">návrhu </w:t>
      </w:r>
      <w:r w:rsidRPr="00CD55DB">
        <w:rPr>
          <w:rFonts w:ascii="Times New Roman" w:hAnsi="Times New Roman" w:cs="Times New Roman"/>
          <w:sz w:val="28"/>
          <w:szCs w:val="28"/>
          <w:lang w:val="sk-SK"/>
        </w:rPr>
        <w:t>zákona s právom Európsk</w:t>
      </w:r>
      <w:r w:rsidR="008C1718">
        <w:rPr>
          <w:rFonts w:ascii="Times New Roman" w:hAnsi="Times New Roman" w:cs="Times New Roman"/>
          <w:sz w:val="28"/>
          <w:szCs w:val="28"/>
          <w:lang w:val="sk-SK"/>
        </w:rPr>
        <w:t>ej únie</w:t>
      </w:r>
    </w:p>
    <w:p w:rsidR="007C5559" w:rsidRPr="00CD55DB" w:rsidP="007C555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59" w:rsidP="007C5559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7C5559" w:rsidP="007C5559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</w:t>
      </w:r>
      <w:r w:rsidR="00BA148A">
        <w:rPr>
          <w:rFonts w:ascii="Times New Roman" w:hAnsi="Times New Roman" w:cs="Times New Roman"/>
        </w:rPr>
        <w:t>árodnej rady Slovenskej republiky Karol Ondriaš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AD5198" w:rsidRPr="00AD5198" w:rsidP="00AD5198">
      <w:pPr>
        <w:tabs>
          <w:tab w:val="left" w:pos="70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D5198">
        <w:rPr>
          <w:rFonts w:ascii="Times New Roman" w:hAnsi="Times New Roman" w:cs="Times New Roman"/>
        </w:rPr>
        <w:t>ákon o náprave zákonnosti vo veci prevodov majetku štátu a iných právnických osôb na iné osoby a ktorým sa mení a dopĺňa Zákon č. 40/1964 Zb. Občiansky zákonník v znení neskorších predpisov (Zákon o prešetrení zákonnosti privatizácie a reštitúcie)</w:t>
      </w:r>
      <w:r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Návrh zákona sv</w:t>
      </w:r>
      <w:r>
        <w:rPr>
          <w:rFonts w:ascii="Times New Roman" w:hAnsi="Times New Roman" w:cs="Times New Roman"/>
          <w:b/>
        </w:rPr>
        <w:t xml:space="preserve">ojou problematikou: </w:t>
      </w:r>
    </w:p>
    <w:p w:rsidR="007C5559" w:rsidP="00356706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DE583E">
        <w:rPr>
          <w:rFonts w:ascii="Times New Roman" w:hAnsi="Times New Roman" w:cs="Times New Roman"/>
        </w:rPr>
        <w:t>Nestanovuje sa.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4B742C">
        <w:rPr>
          <w:rFonts w:ascii="Times New Roman" w:hAnsi="Times New Roman" w:cs="Times New Roman"/>
        </w:rPr>
        <w:t>Úplná</w:t>
      </w:r>
      <w:r>
        <w:rPr>
          <w:rFonts w:ascii="Times New Roman" w:hAnsi="Times New Roman" w:cs="Times New Roman"/>
        </w:rPr>
        <w:t>.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A5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11CA5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A5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A5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A5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A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A5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56706"/>
    <w:rsid w:val="004B742C"/>
    <w:rsid w:val="007A3D0E"/>
    <w:rsid w:val="007C5559"/>
    <w:rsid w:val="008C1718"/>
    <w:rsid w:val="00A11CA5"/>
    <w:rsid w:val="00AD5198"/>
    <w:rsid w:val="00BA148A"/>
    <w:rsid w:val="00CD55DB"/>
    <w:rsid w:val="00DE5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779</Characters>
  <Application>Microsoft Office Word</Application>
  <DocSecurity>0</DocSecurity>
  <Lines>0</Lines>
  <Paragraphs>0</Paragraphs>
  <ScaleCrop>false</ScaleCrop>
  <Company>Kancelaria NRSR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2</cp:revision>
  <cp:lastPrinted>2004-10-01T10:35:00Z</cp:lastPrinted>
  <dcterms:created xsi:type="dcterms:W3CDTF">2005-05-19T12:24:00Z</dcterms:created>
  <dcterms:modified xsi:type="dcterms:W3CDTF">2005-05-19T12:24:00Z</dcterms:modified>
</cp:coreProperties>
</file>