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2F39" w:rsidRPr="00F60ED1" w:rsidP="00012F39">
      <w:pPr>
        <w:pStyle w:val="Heading2"/>
        <w:rPr>
          <w:rFonts w:ascii="Arial" w:hAnsi="Arial" w:cs="Arial"/>
          <w:sz w:val="32"/>
          <w:szCs w:val="32"/>
        </w:rPr>
      </w:pPr>
      <w:r w:rsidRPr="00F60ED1">
        <w:rPr>
          <w:rFonts w:ascii="Arial" w:hAnsi="Arial" w:cs="Arial"/>
          <w:sz w:val="32"/>
          <w:szCs w:val="32"/>
        </w:rPr>
        <w:t>N á v r h</w:t>
      </w:r>
    </w:p>
    <w:p w:rsidR="00012F39" w:rsidP="00012F39">
      <w:pPr>
        <w:rPr>
          <w:rFonts w:ascii="Arial" w:hAnsi="Arial" w:cs="Arial"/>
        </w:rPr>
      </w:pPr>
    </w:p>
    <w:p w:rsidR="00F60ED1" w:rsidRPr="00866434" w:rsidP="00012F39">
      <w:pPr>
        <w:rPr>
          <w:rFonts w:ascii="Arial" w:hAnsi="Arial" w:cs="Arial"/>
        </w:rPr>
      </w:pPr>
    </w:p>
    <w:p w:rsidR="00012F39" w:rsidRPr="00866434" w:rsidP="00012F39">
      <w:pPr>
        <w:pStyle w:val="Heading2"/>
        <w:rPr>
          <w:rFonts w:ascii="Arial" w:hAnsi="Arial" w:cs="Arial"/>
        </w:rPr>
      </w:pPr>
      <w:r w:rsidRPr="00866434">
        <w:rPr>
          <w:rFonts w:ascii="Arial" w:hAnsi="Arial" w:cs="Arial"/>
        </w:rPr>
        <w:t>ÚSTAVNÝ ZÁKON</w:t>
      </w:r>
    </w:p>
    <w:p w:rsidR="00012F39" w:rsidRPr="00866434" w:rsidP="00012F39">
      <w:pPr>
        <w:autoSpaceDE/>
        <w:autoSpaceDN/>
        <w:jc w:val="center"/>
        <w:rPr>
          <w:rFonts w:ascii="Arial" w:hAnsi="Arial" w:cs="Arial"/>
          <w:b/>
          <w:bCs/>
        </w:rPr>
      </w:pPr>
    </w:p>
    <w:p w:rsidR="00012F39" w:rsidRPr="00866434" w:rsidP="00012F39">
      <w:pPr>
        <w:autoSpaceDE/>
        <w:autoSpaceDN/>
        <w:jc w:val="center"/>
        <w:rPr>
          <w:rFonts w:ascii="Arial" w:hAnsi="Arial" w:cs="Arial"/>
          <w:b/>
          <w:bCs/>
        </w:rPr>
      </w:pPr>
      <w:r w:rsidR="002860A9">
        <w:rPr>
          <w:rFonts w:ascii="Arial" w:hAnsi="Arial" w:cs="Arial"/>
          <w:b/>
          <w:bCs/>
        </w:rPr>
        <w:t>z .....................2005</w:t>
      </w:r>
    </w:p>
    <w:p w:rsidR="00012F39" w:rsidRPr="00866434" w:rsidP="00012F39">
      <w:pPr>
        <w:autoSpaceDE/>
        <w:autoSpaceDN/>
        <w:jc w:val="both"/>
        <w:rPr>
          <w:rFonts w:ascii="Arial" w:hAnsi="Arial" w:cs="Arial"/>
          <w:b/>
          <w:bCs/>
        </w:rPr>
      </w:pPr>
    </w:p>
    <w:p w:rsidR="00012F39" w:rsidRPr="00F60ED1" w:rsidP="00012F39">
      <w:pPr>
        <w:pStyle w:val="BodyText"/>
        <w:rPr>
          <w:rFonts w:ascii="Arial" w:hAnsi="Arial" w:cs="Arial"/>
          <w:b/>
          <w:bCs/>
          <w:sz w:val="20"/>
        </w:rPr>
      </w:pPr>
      <w:r w:rsidRPr="00F60ED1">
        <w:rPr>
          <w:rFonts w:ascii="Arial" w:hAnsi="Arial" w:cs="Arial"/>
          <w:b/>
        </w:rPr>
        <w:t xml:space="preserve">ktorým sa </w:t>
      </w:r>
      <w:r w:rsidRPr="00F60ED1" w:rsidR="00510D86">
        <w:rPr>
          <w:rFonts w:ascii="Arial" w:hAnsi="Arial" w:cs="Arial"/>
          <w:b/>
        </w:rPr>
        <w:t>dopĺňa</w:t>
      </w:r>
      <w:r w:rsidRPr="00F60ED1">
        <w:rPr>
          <w:rFonts w:ascii="Arial" w:hAnsi="Arial" w:cs="Arial"/>
          <w:b/>
        </w:rPr>
        <w:t xml:space="preserve"> Ústava Slovenskej republiky č. 460/1992 Zb. </w:t>
      </w:r>
      <w:r w:rsidRPr="00F60ED1" w:rsidR="00510D86">
        <w:rPr>
          <w:rFonts w:ascii="Arial" w:hAnsi="Arial" w:cs="Arial"/>
          <w:b/>
        </w:rPr>
        <w:t>v znení ústavného zákona č. 244/1998 Z.z., ústavného zákona č. 9/1999 Z.z.,  ústavného zákona č. 90/2001 Z.z., ústavného zákona 140/2004 Z.z. a ústavného zákona 323/2004 Z.z.</w:t>
      </w:r>
    </w:p>
    <w:p w:rsidR="00012F39" w:rsidRPr="00F60ED1" w:rsidP="00012F39">
      <w:pPr>
        <w:autoSpaceDE/>
        <w:autoSpaceDN/>
        <w:jc w:val="both"/>
        <w:rPr>
          <w:rFonts w:ascii="Arial" w:hAnsi="Arial" w:cs="Arial"/>
          <w:b/>
          <w:sz w:val="20"/>
        </w:rPr>
      </w:pPr>
    </w:p>
    <w:p w:rsidR="00F60ED1" w:rsidRPr="00F60ED1" w:rsidP="00012F39">
      <w:pPr>
        <w:autoSpaceDE/>
        <w:autoSpaceDN/>
        <w:jc w:val="both"/>
        <w:rPr>
          <w:rFonts w:ascii="Arial" w:hAnsi="Arial" w:cs="Arial"/>
          <w:b/>
        </w:rPr>
      </w:pPr>
      <w:r w:rsidRPr="00F60ED1" w:rsidR="00012F39">
        <w:rPr>
          <w:rFonts w:ascii="Arial" w:hAnsi="Arial" w:cs="Arial"/>
          <w:b/>
        </w:rPr>
        <w:t xml:space="preserve">                   </w:t>
      </w:r>
    </w:p>
    <w:p w:rsidR="00012F39" w:rsidRPr="00F60ED1" w:rsidP="00012F39">
      <w:pPr>
        <w:autoSpaceDE/>
        <w:autoSpaceDN/>
        <w:jc w:val="both"/>
        <w:rPr>
          <w:rFonts w:ascii="Arial" w:hAnsi="Arial" w:cs="Arial"/>
          <w:sz w:val="20"/>
        </w:rPr>
      </w:pPr>
      <w:r w:rsidRPr="00F60ED1">
        <w:rPr>
          <w:rFonts w:ascii="Arial" w:hAnsi="Arial" w:cs="Arial"/>
        </w:rPr>
        <w:t>Národná rada Slovenskej republiky sa uzniesla na tomto ústavnom zákone</w:t>
      </w:r>
      <w:r w:rsidRPr="00F60ED1">
        <w:rPr>
          <w:rFonts w:ascii="Arial" w:hAnsi="Arial" w:cs="Arial"/>
          <w:sz w:val="20"/>
        </w:rPr>
        <w:t>:</w:t>
      </w:r>
    </w:p>
    <w:p w:rsidR="00012F39" w:rsidRPr="00866434" w:rsidP="00012F39">
      <w:pPr>
        <w:autoSpaceDE/>
        <w:autoSpaceDN/>
        <w:jc w:val="both"/>
        <w:rPr>
          <w:rFonts w:ascii="Arial" w:hAnsi="Arial" w:cs="Arial"/>
          <w:sz w:val="20"/>
        </w:rPr>
      </w:pPr>
    </w:p>
    <w:p w:rsidR="00012F39" w:rsidRPr="00F60ED1" w:rsidP="00012F39">
      <w:pPr>
        <w:autoSpaceDE/>
        <w:autoSpaceDN/>
        <w:jc w:val="both"/>
        <w:rPr>
          <w:rFonts w:ascii="Arial" w:hAnsi="Arial" w:cs="Arial"/>
          <w:sz w:val="20"/>
        </w:rPr>
      </w:pPr>
    </w:p>
    <w:p w:rsidR="00012F39" w:rsidRPr="00F60ED1" w:rsidP="00F60ED1">
      <w:pPr>
        <w:pStyle w:val="Heading3"/>
        <w:rPr>
          <w:rFonts w:ascii="Arial" w:hAnsi="Arial" w:cs="Arial"/>
        </w:rPr>
      </w:pPr>
      <w:r w:rsidRPr="00F60ED1">
        <w:rPr>
          <w:rFonts w:ascii="Arial" w:hAnsi="Arial" w:cs="Arial"/>
        </w:rPr>
        <w:t>Čl. I</w:t>
      </w:r>
      <w:r w:rsidRPr="00866434" w:rsidR="00D303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866434" w:rsidR="00D303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RPr="00F60ED1" w:rsidP="00012F39">
      <w:pPr>
        <w:autoSpaceDE/>
        <w:autoSpaceDN/>
        <w:jc w:val="both"/>
        <w:rPr>
          <w:rFonts w:ascii="Arial" w:hAnsi="Arial" w:cs="Arial"/>
          <w:b/>
        </w:rPr>
      </w:pPr>
      <w:r w:rsidRPr="00F60ED1">
        <w:rPr>
          <w:rFonts w:ascii="Arial" w:hAnsi="Arial" w:cs="Arial"/>
          <w:b/>
        </w:rPr>
        <w:t>Ústava Slovenskej republiky č. 460/1992 Zb. v znení ústavného zákona č. 244/1998 Z.z., ústavného zákona č. 9/1999 Z.z.</w:t>
      </w:r>
      <w:r w:rsidRPr="00F60ED1" w:rsidR="00BE1902">
        <w:rPr>
          <w:rFonts w:ascii="Arial" w:hAnsi="Arial" w:cs="Arial"/>
          <w:b/>
        </w:rPr>
        <w:t>,</w:t>
      </w:r>
      <w:r w:rsidRPr="00F60ED1">
        <w:rPr>
          <w:rFonts w:ascii="Arial" w:hAnsi="Arial" w:cs="Arial"/>
          <w:b/>
        </w:rPr>
        <w:t xml:space="preserve"> ústavného zákona č. 90/2001 Z.z.</w:t>
      </w:r>
      <w:r w:rsidRPr="00F60ED1" w:rsidR="00BE1902">
        <w:rPr>
          <w:rFonts w:ascii="Arial" w:hAnsi="Arial" w:cs="Arial"/>
          <w:b/>
        </w:rPr>
        <w:t>,</w:t>
      </w:r>
      <w:r w:rsidRPr="00F60ED1" w:rsidR="00392213">
        <w:rPr>
          <w:rFonts w:ascii="Arial" w:hAnsi="Arial" w:cs="Arial"/>
          <w:b/>
        </w:rPr>
        <w:t> ústavného zákona 140/2004 Z.z. a ústavného zákona 323/2004</w:t>
      </w:r>
      <w:r w:rsidRPr="00F60ED1" w:rsidR="00510D86">
        <w:rPr>
          <w:rFonts w:ascii="Arial" w:hAnsi="Arial" w:cs="Arial"/>
          <w:b/>
        </w:rPr>
        <w:t xml:space="preserve"> Z.z.</w:t>
      </w:r>
      <w:r w:rsidRPr="00F60ED1">
        <w:rPr>
          <w:rFonts w:ascii="Arial" w:hAnsi="Arial" w:cs="Arial"/>
          <w:b/>
        </w:rPr>
        <w:t xml:space="preserve"> sa </w:t>
      </w:r>
      <w:r w:rsidRPr="00F60ED1" w:rsidR="00510D86">
        <w:rPr>
          <w:rFonts w:ascii="Arial" w:hAnsi="Arial" w:cs="Arial"/>
          <w:b/>
        </w:rPr>
        <w:t>dopĺňa</w:t>
      </w:r>
      <w:r w:rsidRPr="00F60ED1">
        <w:rPr>
          <w:rFonts w:ascii="Arial" w:hAnsi="Arial" w:cs="Arial"/>
          <w:b/>
        </w:rPr>
        <w:t xml:space="preserve"> takto:</w:t>
      </w: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RPr="00866434" w:rsidP="00510D86">
      <w:pPr>
        <w:autoSpaceDE/>
        <w:autoSpaceDN/>
        <w:ind w:left="705" w:hanging="705"/>
        <w:jc w:val="both"/>
        <w:rPr>
          <w:rFonts w:ascii="Arial" w:hAnsi="Arial" w:cs="Arial"/>
        </w:rPr>
      </w:pPr>
      <w:r w:rsidRPr="00866434" w:rsidR="00510D86">
        <w:rPr>
          <w:rFonts w:ascii="Arial" w:hAnsi="Arial" w:cs="Arial"/>
        </w:rPr>
        <w:t xml:space="preserve">1. </w:t>
        <w:tab/>
      </w:r>
      <w:r w:rsidRPr="00866434" w:rsidR="000C100E">
        <w:rPr>
          <w:rFonts w:ascii="Arial" w:hAnsi="Arial" w:cs="Arial"/>
        </w:rPr>
        <w:t xml:space="preserve">V čl. 60 ods. 1 sa dopĺňa </w:t>
      </w:r>
      <w:r w:rsidRPr="00866434" w:rsidR="00392213">
        <w:rPr>
          <w:rFonts w:ascii="Arial" w:hAnsi="Arial" w:cs="Arial"/>
        </w:rPr>
        <w:t>písmeno f), ktoré znie: „</w:t>
      </w:r>
      <w:r w:rsidRPr="00866434" w:rsidR="00510D86">
        <w:rPr>
          <w:rFonts w:ascii="Arial" w:hAnsi="Arial" w:cs="Arial"/>
        </w:rPr>
        <w:t xml:space="preserve">f) </w:t>
      </w:r>
      <w:r w:rsidRPr="00866434" w:rsidR="00392213">
        <w:rPr>
          <w:rFonts w:ascii="Arial" w:hAnsi="Arial" w:cs="Arial"/>
        </w:rPr>
        <w:t>s finančnými prostriedkami politických strán a</w:t>
      </w:r>
      <w:r w:rsidR="001202C8">
        <w:rPr>
          <w:rFonts w:ascii="Arial" w:hAnsi="Arial" w:cs="Arial"/>
        </w:rPr>
        <w:t xml:space="preserve"> politických</w:t>
      </w:r>
      <w:r w:rsidRPr="00866434" w:rsidR="00510D86">
        <w:rPr>
          <w:rFonts w:ascii="Arial" w:hAnsi="Arial" w:cs="Arial"/>
        </w:rPr>
        <w:t> </w:t>
      </w:r>
      <w:r w:rsidRPr="00866434" w:rsidR="00392213">
        <w:rPr>
          <w:rFonts w:ascii="Arial" w:hAnsi="Arial" w:cs="Arial"/>
        </w:rPr>
        <w:t>hnutí</w:t>
      </w:r>
      <w:r w:rsidRPr="00866434" w:rsidR="00510D86">
        <w:rPr>
          <w:rFonts w:ascii="Arial" w:hAnsi="Arial" w:cs="Arial"/>
        </w:rPr>
        <w:t>“</w:t>
      </w:r>
      <w:r w:rsidRPr="00866434" w:rsidR="00392213">
        <w:rPr>
          <w:rFonts w:ascii="Arial" w:hAnsi="Arial" w:cs="Arial"/>
        </w:rPr>
        <w:t>.</w:t>
      </w:r>
    </w:p>
    <w:p w:rsidR="00012F39" w:rsidRPr="00866434" w:rsidP="007B10BD">
      <w:pPr>
        <w:tabs>
          <w:tab w:val="left" w:pos="1348"/>
        </w:tabs>
        <w:autoSpaceDE/>
        <w:autoSpaceDN/>
        <w:jc w:val="both"/>
        <w:rPr>
          <w:rFonts w:ascii="Arial" w:hAnsi="Arial" w:cs="Arial"/>
        </w:rPr>
      </w:pPr>
      <w:r w:rsidR="007B10BD">
        <w:rPr>
          <w:rFonts w:ascii="Arial" w:hAnsi="Arial" w:cs="Arial"/>
        </w:rPr>
        <w:tab/>
      </w:r>
    </w:p>
    <w:p w:rsidR="001F363C" w:rsidRPr="00866434" w:rsidP="007B10BD">
      <w:pPr>
        <w:autoSpaceDE/>
        <w:autoSpaceDN/>
        <w:ind w:left="705" w:hanging="705"/>
        <w:jc w:val="both"/>
        <w:rPr>
          <w:rFonts w:ascii="Arial" w:hAnsi="Arial" w:cs="Arial"/>
        </w:rPr>
      </w:pPr>
      <w:r w:rsidRPr="00866434" w:rsidR="00510D86">
        <w:rPr>
          <w:rFonts w:ascii="Arial" w:hAnsi="Arial" w:cs="Arial"/>
        </w:rPr>
        <w:t xml:space="preserve">2. </w:t>
        <w:tab/>
      </w:r>
      <w:r w:rsidRPr="00866434">
        <w:rPr>
          <w:rFonts w:ascii="Arial" w:hAnsi="Arial" w:cs="Arial"/>
        </w:rPr>
        <w:t>V čl. 60 ods.</w:t>
      </w:r>
      <w:r w:rsidRPr="00866434" w:rsidR="00510D86">
        <w:rPr>
          <w:rFonts w:ascii="Arial" w:hAnsi="Arial" w:cs="Arial"/>
        </w:rPr>
        <w:t xml:space="preserve"> </w:t>
      </w:r>
      <w:r w:rsidRPr="00866434">
        <w:rPr>
          <w:rFonts w:ascii="Arial" w:hAnsi="Arial" w:cs="Arial"/>
        </w:rPr>
        <w:t>2 sa vkladá písmeno f), ktoré znie: „</w:t>
      </w:r>
      <w:r w:rsidRPr="00866434" w:rsidR="00510D86">
        <w:rPr>
          <w:rFonts w:ascii="Arial" w:hAnsi="Arial" w:cs="Arial"/>
        </w:rPr>
        <w:t>f)</w:t>
      </w:r>
      <w:r w:rsidRPr="00866434">
        <w:rPr>
          <w:rFonts w:ascii="Arial" w:hAnsi="Arial" w:cs="Arial"/>
        </w:rPr>
        <w:t xml:space="preserve"> politické strany a</w:t>
      </w:r>
      <w:r w:rsidR="001202C8">
        <w:rPr>
          <w:rFonts w:ascii="Arial" w:hAnsi="Arial" w:cs="Arial"/>
        </w:rPr>
        <w:t> politické</w:t>
      </w:r>
      <w:r w:rsidRPr="00866434">
        <w:rPr>
          <w:rFonts w:ascii="Arial" w:hAnsi="Arial" w:cs="Arial"/>
        </w:rPr>
        <w:t> hnutia“</w:t>
      </w:r>
      <w:r w:rsidRPr="00866434" w:rsidR="00510D86">
        <w:rPr>
          <w:rFonts w:ascii="Arial" w:hAnsi="Arial" w:cs="Arial"/>
        </w:rPr>
        <w:t>.</w:t>
      </w:r>
    </w:p>
    <w:p w:rsidR="00510D86" w:rsidRPr="00866434" w:rsidP="001F363C">
      <w:pPr>
        <w:autoSpaceDE/>
        <w:autoSpaceDN/>
        <w:jc w:val="both"/>
        <w:rPr>
          <w:rFonts w:ascii="Arial" w:hAnsi="Arial" w:cs="Arial"/>
        </w:rPr>
      </w:pPr>
    </w:p>
    <w:p w:rsidR="001F363C" w:rsidRPr="00866434" w:rsidP="00510D86">
      <w:pPr>
        <w:autoSpaceDE/>
        <w:autoSpaceDN/>
        <w:ind w:firstLine="708"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>Doterajšie písmeno f) sa označuje ako písmeno g)</w:t>
      </w:r>
      <w:r w:rsidRPr="00866434" w:rsidR="00510D86">
        <w:rPr>
          <w:rFonts w:ascii="Arial" w:hAnsi="Arial" w:cs="Arial"/>
        </w:rPr>
        <w:t>.</w:t>
      </w:r>
    </w:p>
    <w:p w:rsidR="00F9457F" w:rsidRPr="00866434" w:rsidP="001F363C">
      <w:pPr>
        <w:autoSpaceDE/>
        <w:autoSpaceDN/>
        <w:jc w:val="both"/>
        <w:rPr>
          <w:rFonts w:ascii="Arial" w:hAnsi="Arial" w:cs="Arial"/>
        </w:rPr>
      </w:pPr>
    </w:p>
    <w:p w:rsidR="00510D86" w:rsidRPr="00866434" w:rsidP="001F363C">
      <w:pPr>
        <w:autoSpaceDE/>
        <w:autoSpaceDN/>
        <w:jc w:val="both"/>
        <w:rPr>
          <w:rFonts w:ascii="Arial" w:hAnsi="Arial" w:cs="Arial"/>
        </w:rPr>
      </w:pPr>
    </w:p>
    <w:p w:rsidR="00012F39" w:rsidRPr="00866434" w:rsidP="00012F39">
      <w:pPr>
        <w:pStyle w:val="Heading2"/>
        <w:rPr>
          <w:rFonts w:ascii="Arial" w:hAnsi="Arial" w:cs="Arial"/>
        </w:rPr>
      </w:pPr>
      <w:r w:rsidRPr="00866434">
        <w:rPr>
          <w:rFonts w:ascii="Arial" w:hAnsi="Arial" w:cs="Arial"/>
        </w:rPr>
        <w:t>Čl. II</w:t>
      </w: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 xml:space="preserve">          Tento ústavný zákon nadobúda účinnosť</w:t>
      </w:r>
      <w:r w:rsidRPr="00866434" w:rsidR="002C6E13">
        <w:rPr>
          <w:rFonts w:ascii="Arial" w:hAnsi="Arial" w:cs="Arial"/>
        </w:rPr>
        <w:t xml:space="preserve"> </w:t>
      </w:r>
      <w:r w:rsidRPr="00866434" w:rsidR="008F7EF5">
        <w:rPr>
          <w:rFonts w:ascii="Arial" w:hAnsi="Arial" w:cs="Arial"/>
        </w:rPr>
        <w:t>1. septembra 2005</w:t>
      </w:r>
      <w:r w:rsidRPr="00866434">
        <w:rPr>
          <w:rFonts w:ascii="Arial" w:hAnsi="Arial" w:cs="Arial"/>
        </w:rPr>
        <w:t>.</w:t>
      </w: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P="00012F39">
      <w:pPr>
        <w:autoSpaceDE/>
        <w:autoSpaceDN/>
        <w:jc w:val="both"/>
        <w:rPr>
          <w:rFonts w:ascii="Arial" w:hAnsi="Arial" w:cs="Arial"/>
        </w:rPr>
      </w:pPr>
    </w:p>
    <w:p w:rsidR="00F60ED1" w:rsidP="00012F39">
      <w:pPr>
        <w:autoSpaceDE/>
        <w:autoSpaceDN/>
        <w:jc w:val="both"/>
        <w:rPr>
          <w:rFonts w:ascii="Arial" w:hAnsi="Arial" w:cs="Arial"/>
        </w:rPr>
      </w:pPr>
    </w:p>
    <w:p w:rsidR="00F60ED1" w:rsidP="00012F39">
      <w:pPr>
        <w:autoSpaceDE/>
        <w:autoSpaceDN/>
        <w:jc w:val="both"/>
        <w:rPr>
          <w:rFonts w:ascii="Arial" w:hAnsi="Arial" w:cs="Arial"/>
        </w:rPr>
      </w:pPr>
    </w:p>
    <w:p w:rsidR="00F60ED1" w:rsidP="00012F39">
      <w:pPr>
        <w:autoSpaceDE/>
        <w:autoSpaceDN/>
        <w:jc w:val="both"/>
        <w:rPr>
          <w:rFonts w:ascii="Arial" w:hAnsi="Arial" w:cs="Arial"/>
        </w:rPr>
      </w:pPr>
    </w:p>
    <w:p w:rsidR="00F60ED1" w:rsidP="00012F39">
      <w:pPr>
        <w:autoSpaceDE/>
        <w:autoSpaceDN/>
        <w:jc w:val="both"/>
        <w:rPr>
          <w:rFonts w:ascii="Arial" w:hAnsi="Arial" w:cs="Arial"/>
        </w:rPr>
      </w:pPr>
    </w:p>
    <w:p w:rsidR="00F60ED1" w:rsidP="00012F39">
      <w:pPr>
        <w:autoSpaceDE/>
        <w:autoSpaceDN/>
        <w:jc w:val="both"/>
        <w:rPr>
          <w:rFonts w:ascii="Arial" w:hAnsi="Arial" w:cs="Arial"/>
        </w:rPr>
      </w:pPr>
    </w:p>
    <w:p w:rsidR="00F60ED1" w:rsidP="00012F39">
      <w:pPr>
        <w:autoSpaceDE/>
        <w:autoSpaceDN/>
        <w:jc w:val="both"/>
        <w:rPr>
          <w:rFonts w:ascii="Arial" w:hAnsi="Arial" w:cs="Arial"/>
        </w:rPr>
      </w:pPr>
    </w:p>
    <w:p w:rsidR="00F60ED1" w:rsidP="00012F39">
      <w:pPr>
        <w:autoSpaceDE/>
        <w:autoSpaceDN/>
        <w:jc w:val="both"/>
        <w:rPr>
          <w:rFonts w:ascii="Arial" w:hAnsi="Arial" w:cs="Arial"/>
        </w:rPr>
      </w:pPr>
    </w:p>
    <w:p w:rsidR="00F60ED1" w:rsidP="00012F39">
      <w:pPr>
        <w:autoSpaceDE/>
        <w:autoSpaceDN/>
        <w:jc w:val="both"/>
        <w:rPr>
          <w:rFonts w:ascii="Arial" w:hAnsi="Arial" w:cs="Arial"/>
        </w:rPr>
      </w:pPr>
    </w:p>
    <w:p w:rsidR="00F60ED1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</w:p>
    <w:p w:rsidR="00012F39" w:rsidRPr="00866434" w:rsidP="00FD227D">
      <w:pPr>
        <w:autoSpaceDE/>
        <w:autoSpaceDN/>
        <w:jc w:val="center"/>
        <w:rPr>
          <w:rFonts w:ascii="Arial" w:hAnsi="Arial" w:cs="Arial"/>
          <w:b/>
          <w:sz w:val="28"/>
          <w:szCs w:val="28"/>
        </w:rPr>
      </w:pPr>
      <w:r w:rsidRPr="00866434">
        <w:rPr>
          <w:rFonts w:ascii="Arial" w:hAnsi="Arial" w:cs="Arial"/>
          <w:b/>
          <w:sz w:val="28"/>
          <w:szCs w:val="28"/>
        </w:rPr>
        <w:t xml:space="preserve">D ô v o d o v á  </w:t>
      </w:r>
      <w:r w:rsidR="00D40F33">
        <w:rPr>
          <w:rFonts w:ascii="Arial" w:hAnsi="Arial" w:cs="Arial"/>
          <w:b/>
          <w:sz w:val="28"/>
          <w:szCs w:val="28"/>
        </w:rPr>
        <w:t xml:space="preserve">  </w:t>
      </w:r>
      <w:r w:rsidRPr="00866434">
        <w:rPr>
          <w:rFonts w:ascii="Arial" w:hAnsi="Arial" w:cs="Arial"/>
          <w:b/>
          <w:sz w:val="28"/>
          <w:szCs w:val="28"/>
        </w:rPr>
        <w:t>s p r á v a</w:t>
      </w:r>
    </w:p>
    <w:p w:rsidR="00012F39" w:rsidRPr="00866434" w:rsidP="00012F39">
      <w:pPr>
        <w:autoSpaceDE/>
        <w:autoSpaceDN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 xml:space="preserve">                                           </w:t>
      </w:r>
    </w:p>
    <w:p w:rsidR="00012F39" w:rsidRPr="00866434" w:rsidP="00510D86">
      <w:pPr>
        <w:autoSpaceDE/>
        <w:autoSpaceDN/>
        <w:rPr>
          <w:rFonts w:ascii="Arial" w:hAnsi="Arial" w:cs="Arial"/>
          <w:b/>
        </w:rPr>
      </w:pPr>
      <w:r w:rsidRPr="00866434" w:rsidR="00510D86">
        <w:rPr>
          <w:rFonts w:ascii="Arial" w:hAnsi="Arial" w:cs="Arial"/>
          <w:b/>
        </w:rPr>
        <w:t xml:space="preserve">A. </w:t>
      </w:r>
      <w:r w:rsidRPr="00866434">
        <w:rPr>
          <w:rFonts w:ascii="Arial" w:hAnsi="Arial" w:cs="Arial"/>
          <w:b/>
        </w:rPr>
        <w:t>Všeobecná časť</w:t>
      </w:r>
    </w:p>
    <w:p w:rsidR="00FD227D" w:rsidRPr="00866434" w:rsidP="00012F39">
      <w:pPr>
        <w:autoSpaceDE/>
        <w:autoSpaceDN/>
        <w:jc w:val="center"/>
        <w:rPr>
          <w:rFonts w:ascii="Arial" w:hAnsi="Arial" w:cs="Arial"/>
          <w:b/>
        </w:rPr>
      </w:pPr>
    </w:p>
    <w:p w:rsidR="00510D86" w:rsidRPr="00866434" w:rsidP="00D40F33">
      <w:pPr>
        <w:autoSpaceDE/>
        <w:autoSpaceDN/>
        <w:jc w:val="both"/>
        <w:rPr>
          <w:rFonts w:ascii="Arial" w:hAnsi="Arial" w:cs="Arial"/>
        </w:rPr>
      </w:pPr>
      <w:r w:rsidRPr="00866434" w:rsidR="0051257A">
        <w:rPr>
          <w:rFonts w:ascii="Arial" w:hAnsi="Arial" w:cs="Arial"/>
        </w:rPr>
        <w:t>Politický systém je v Slovenskej republike konštituovaný na demokratickej súťaži politických s</w:t>
      </w:r>
      <w:r w:rsidR="00F60ED1">
        <w:rPr>
          <w:rFonts w:ascii="Arial" w:hAnsi="Arial" w:cs="Arial"/>
        </w:rPr>
        <w:t>íl.</w:t>
      </w:r>
      <w:r w:rsidRPr="00866434" w:rsidR="0051257A">
        <w:rPr>
          <w:rFonts w:ascii="Arial" w:hAnsi="Arial" w:cs="Arial"/>
        </w:rPr>
        <w:t xml:space="preserve"> K</w:t>
      </w:r>
      <w:r w:rsidRPr="00866434" w:rsidR="00C01069">
        <w:rPr>
          <w:rFonts w:ascii="Arial" w:hAnsi="Arial" w:cs="Arial"/>
        </w:rPr>
        <w:t xml:space="preserve"> 31.</w:t>
      </w:r>
      <w:r w:rsidR="00352370">
        <w:rPr>
          <w:rFonts w:ascii="Arial" w:hAnsi="Arial" w:cs="Arial"/>
        </w:rPr>
        <w:t xml:space="preserve"> </w:t>
      </w:r>
      <w:r w:rsidRPr="00866434">
        <w:rPr>
          <w:rFonts w:ascii="Arial" w:hAnsi="Arial" w:cs="Arial"/>
        </w:rPr>
        <w:t xml:space="preserve">augustu </w:t>
      </w:r>
      <w:r w:rsidRPr="00866434" w:rsidR="00C01069">
        <w:rPr>
          <w:rFonts w:ascii="Arial" w:hAnsi="Arial" w:cs="Arial"/>
        </w:rPr>
        <w:t xml:space="preserve">2004 </w:t>
      </w:r>
      <w:r w:rsidRPr="00866434" w:rsidR="0051257A">
        <w:rPr>
          <w:rFonts w:ascii="Arial" w:hAnsi="Arial" w:cs="Arial"/>
        </w:rPr>
        <w:t xml:space="preserve">bolo </w:t>
      </w:r>
      <w:r w:rsidRPr="00866434" w:rsidR="00352370">
        <w:rPr>
          <w:rFonts w:ascii="Arial" w:hAnsi="Arial" w:cs="Arial"/>
        </w:rPr>
        <w:t>v</w:t>
      </w:r>
      <w:r w:rsidR="00352370">
        <w:rPr>
          <w:rFonts w:ascii="Arial" w:hAnsi="Arial" w:cs="Arial"/>
        </w:rPr>
        <w:t> </w:t>
      </w:r>
      <w:r w:rsidRPr="00866434" w:rsidR="00352370">
        <w:rPr>
          <w:rFonts w:ascii="Arial" w:hAnsi="Arial" w:cs="Arial"/>
        </w:rPr>
        <w:t>S</w:t>
      </w:r>
      <w:r w:rsidR="00352370">
        <w:rPr>
          <w:rFonts w:ascii="Arial" w:hAnsi="Arial" w:cs="Arial"/>
        </w:rPr>
        <w:t>lovenskej republike</w:t>
      </w:r>
      <w:r w:rsidRPr="00866434" w:rsidR="00352370">
        <w:rPr>
          <w:rFonts w:ascii="Arial" w:hAnsi="Arial" w:cs="Arial"/>
        </w:rPr>
        <w:t xml:space="preserve"> </w:t>
      </w:r>
      <w:r w:rsidRPr="00866434" w:rsidR="00C01069">
        <w:rPr>
          <w:rFonts w:ascii="Arial" w:hAnsi="Arial" w:cs="Arial"/>
        </w:rPr>
        <w:t>zaregistrovaných 119 politických strán a politických hnutí</w:t>
      </w:r>
      <w:r w:rsidR="00352370">
        <w:rPr>
          <w:rFonts w:ascii="Arial" w:hAnsi="Arial" w:cs="Arial"/>
        </w:rPr>
        <w:t>.</w:t>
      </w:r>
    </w:p>
    <w:p w:rsidR="0051257A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51257A" w:rsidRPr="00866434" w:rsidP="00D40F33">
      <w:pPr>
        <w:autoSpaceDE/>
        <w:autoSpaceDN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>Politické strany a hnutia, ktoré získali v pa</w:t>
      </w:r>
      <w:r w:rsidRPr="00866434" w:rsidR="008F0880">
        <w:rPr>
          <w:rFonts w:ascii="Arial" w:hAnsi="Arial" w:cs="Arial"/>
        </w:rPr>
        <w:t>r</w:t>
      </w:r>
      <w:r w:rsidRPr="00866434">
        <w:rPr>
          <w:rFonts w:ascii="Arial" w:hAnsi="Arial" w:cs="Arial"/>
        </w:rPr>
        <w:t>lamentných voľbách viac ako 3% hlasov voličov majú nárok na financovanie zo štátneho rozpočtu. Za jedno volebné obdobie sa takýmto spôsobom poskytnú politickým stranám a hnutiam finančné prostriedky</w:t>
      </w:r>
      <w:r w:rsidRPr="00866434" w:rsidR="008F0880">
        <w:rPr>
          <w:rFonts w:ascii="Arial" w:hAnsi="Arial" w:cs="Arial"/>
        </w:rPr>
        <w:t xml:space="preserve"> zo štátneho rozpočtu</w:t>
      </w:r>
      <w:r w:rsidRPr="00866434">
        <w:rPr>
          <w:rFonts w:ascii="Arial" w:hAnsi="Arial" w:cs="Arial"/>
        </w:rPr>
        <w:t xml:space="preserve"> vo výške viac ako 1 miliarda slovenských korún. Rovnako nemalé príjmy môžu politické strany a hnutia získať od svojich členov, formou členského </w:t>
      </w:r>
      <w:r w:rsidRPr="00866434" w:rsidR="008F0880">
        <w:rPr>
          <w:rFonts w:ascii="Arial" w:hAnsi="Arial" w:cs="Arial"/>
        </w:rPr>
        <w:t xml:space="preserve">príspevku </w:t>
      </w:r>
      <w:r w:rsidRPr="00866434">
        <w:rPr>
          <w:rFonts w:ascii="Arial" w:hAnsi="Arial" w:cs="Arial"/>
        </w:rPr>
        <w:t>a od sponzorov</w:t>
      </w:r>
      <w:r w:rsidRPr="00866434" w:rsidR="008F0880">
        <w:rPr>
          <w:rFonts w:ascii="Arial" w:hAnsi="Arial" w:cs="Arial"/>
        </w:rPr>
        <w:t>,</w:t>
      </w:r>
      <w:r w:rsidRPr="00866434">
        <w:rPr>
          <w:rFonts w:ascii="Arial" w:hAnsi="Arial" w:cs="Arial"/>
        </w:rPr>
        <w:t xml:space="preserve"> formou darov. V poslednom období sa stretávame aj so skrytou podporou, využitím inštitútu prevzatia záväzku</w:t>
      </w:r>
      <w:r w:rsidR="00F60ED1">
        <w:rPr>
          <w:rFonts w:ascii="Arial" w:hAnsi="Arial" w:cs="Arial"/>
        </w:rPr>
        <w:t xml:space="preserve"> zo strany neznámych subjektov</w:t>
      </w:r>
      <w:r w:rsidRPr="00866434">
        <w:rPr>
          <w:rFonts w:ascii="Arial" w:hAnsi="Arial" w:cs="Arial"/>
        </w:rPr>
        <w:t>.</w:t>
      </w:r>
    </w:p>
    <w:p w:rsidR="0051257A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51257A" w:rsidRPr="00866434" w:rsidP="00D40F33">
      <w:pPr>
        <w:autoSpaceDE/>
        <w:autoSpaceDN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>Keďže práve politické strany prostredníctvom tvorby legis</w:t>
      </w:r>
      <w:r w:rsidRPr="00866434">
        <w:rPr>
          <w:rFonts w:ascii="Arial" w:hAnsi="Arial" w:cs="Arial"/>
        </w:rPr>
        <w:t xml:space="preserve">latívy </w:t>
      </w:r>
      <w:r w:rsidR="00352370">
        <w:rPr>
          <w:rFonts w:ascii="Arial" w:hAnsi="Arial" w:cs="Arial"/>
        </w:rPr>
        <w:t>alebo svojím vplyvom na exekutívu</w:t>
      </w:r>
      <w:r w:rsidRPr="00866434">
        <w:rPr>
          <w:rFonts w:ascii="Arial" w:hAnsi="Arial" w:cs="Arial"/>
        </w:rPr>
        <w:t xml:space="preserve"> rozhodujú o najvýznamnejších ekonomických rozhodnutiach v Slovenskej republike a súčasne rozhodujú o využití poskytnutých finančných prostriedkov od štátu, ich dôsledná kontrola je nevyhnutná.</w:t>
      </w:r>
    </w:p>
    <w:p w:rsidR="0051257A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51257A" w:rsidRPr="00866434" w:rsidP="00D40F33">
      <w:pPr>
        <w:autoSpaceDE/>
        <w:autoSpaceDN/>
        <w:jc w:val="both"/>
        <w:rPr>
          <w:rFonts w:ascii="Arial" w:hAnsi="Arial" w:cs="Arial"/>
        </w:rPr>
      </w:pPr>
      <w:r w:rsidRPr="00866434" w:rsidR="008F0880">
        <w:rPr>
          <w:rFonts w:ascii="Arial" w:hAnsi="Arial" w:cs="Arial"/>
        </w:rPr>
        <w:t>Podozrenia z netransparentnosti, korupcie a klientelizmu sú v Slovenskej republike veľmi častým javom.  Kompetencie v oblasti kontroly financovania politických strán vykonáva Výbor Národnej rady Slovenskej republiky pre financie, rozpočet a menu. Kontrola financovania politických strán je nedostatočná práve pre skutočnosť, že zástupcovia politických strán a hnutí rozhodujú o nedostatkoch politických strán, ktorých sú reprezentantmi. Keďže „kontrolujú sami seba“ nie je možné ani reálne očakávať úspechy pri vybavovaní podnetov, n</w:t>
      </w:r>
      <w:r w:rsidRPr="00866434" w:rsidR="008F0880">
        <w:rPr>
          <w:rFonts w:ascii="Arial" w:hAnsi="Arial" w:cs="Arial"/>
        </w:rPr>
        <w:t>edostatkov a rozhodovaní o nápravných opatreniach.</w:t>
      </w:r>
    </w:p>
    <w:p w:rsidR="008F0880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8F0880" w:rsidRPr="00866434" w:rsidP="00D40F33">
      <w:pPr>
        <w:autoSpaceDE/>
        <w:autoSpaceDN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>Pre riešenie súčasného stavu sa navrhuje, aby kontrolu financovania a hospodárenia politických strán a hnutí vykonával Najvyšší kontrolný úrad Slovenskej republiky (ďalej len „NKÚ). Nezávislosť NKÚ je garantovaná Ústavou SR a personálnym obsadením úradu, nakoľko</w:t>
      </w:r>
      <w:r w:rsidR="00F60ED1">
        <w:rPr>
          <w:rFonts w:ascii="Arial" w:hAnsi="Arial" w:cs="Arial"/>
        </w:rPr>
        <w:t xml:space="preserve"> sedemročné</w:t>
      </w:r>
      <w:r w:rsidRPr="00866434">
        <w:rPr>
          <w:rFonts w:ascii="Arial" w:hAnsi="Arial" w:cs="Arial"/>
        </w:rPr>
        <w:t xml:space="preserve"> funkčné obdobie predsedu a podpredsedov NKÚ prekrýva takmer dve volebné obdobia.</w:t>
      </w:r>
    </w:p>
    <w:p w:rsidR="008F0880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8F0880" w:rsidRPr="00866434" w:rsidP="00D40F33">
      <w:pPr>
        <w:autoSpaceDE/>
        <w:autoSpaceDN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>Návrhom zákona sa zabezpečí vyššia transparentnosť vo verejnom živote, efektívnejšie zisťovanie a postihovanie chýb vo financovaní politických strán a súčasne sa obmedzí falošná kolegialita pri výkone kontroly, keďže kontrola nebude vykonávaná samotnými predstaviteľmi politických strán.</w:t>
      </w:r>
    </w:p>
    <w:p w:rsidR="008F0880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866434" w:rsidRPr="00866434" w:rsidP="00D40F33">
      <w:pPr>
        <w:autoSpaceDE/>
        <w:autoSpaceDN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 xml:space="preserve">Návrh ústavného zákona  nebude mať dopad na štátny rozpočet. Pre roky 2006 a nasledujúce sa dopad na štátny rozpočet nepredpokladá. </w:t>
      </w:r>
    </w:p>
    <w:p w:rsidR="00866434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866434" w:rsidRPr="00866434" w:rsidP="00D40F33">
      <w:pPr>
        <w:autoSpaceDE/>
        <w:autoSpaceDN/>
        <w:jc w:val="both"/>
        <w:outlineLvl w:val="0"/>
        <w:rPr>
          <w:rFonts w:ascii="Arial" w:hAnsi="Arial" w:cs="Arial"/>
        </w:rPr>
      </w:pPr>
      <w:r w:rsidRPr="00866434">
        <w:rPr>
          <w:rFonts w:ascii="Arial" w:hAnsi="Arial" w:cs="Arial"/>
        </w:rPr>
        <w:t>Návrh ústavného zákona nemá dopad na rozpočty obcí a na rozpočty vyšších územných celkov.</w:t>
      </w:r>
    </w:p>
    <w:p w:rsidR="00866434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866434" w:rsidRPr="00866434" w:rsidP="00D40F33">
      <w:pPr>
        <w:autoSpaceDE/>
        <w:autoSpaceDN/>
        <w:jc w:val="both"/>
        <w:outlineLvl w:val="0"/>
        <w:rPr>
          <w:rFonts w:ascii="Arial" w:hAnsi="Arial" w:cs="Arial"/>
        </w:rPr>
      </w:pPr>
      <w:r w:rsidRPr="00866434">
        <w:rPr>
          <w:rFonts w:ascii="Arial" w:hAnsi="Arial" w:cs="Arial"/>
        </w:rPr>
        <w:t>Návrh ústavného zákona nemá bezprostredný vplyv na zamestnanosť a tvorbu pracovných miest.</w:t>
      </w:r>
    </w:p>
    <w:p w:rsidR="00866434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866434" w:rsidRPr="00866434" w:rsidP="00D40F33">
      <w:pPr>
        <w:autoSpaceDE/>
        <w:autoSpaceDN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>Vzhľadom na doložku zlučiteľnosti návrhu zákona s právom Európskych spoločenstiev s právom Európskej únie nie je možné vypracovať tabuľku zhody ani aproximačnú prílohu.</w:t>
      </w:r>
    </w:p>
    <w:p w:rsidR="008F0880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866434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866434" w:rsidRPr="00866434" w:rsidP="00D40F33">
      <w:pPr>
        <w:autoSpaceDE/>
        <w:autoSpaceDN/>
        <w:jc w:val="both"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F60ED1" w:rsidP="002114C7">
      <w:pPr>
        <w:autoSpaceDE/>
        <w:autoSpaceDN/>
        <w:rPr>
          <w:rFonts w:ascii="Arial" w:hAnsi="Arial" w:cs="Arial"/>
        </w:rPr>
      </w:pPr>
    </w:p>
    <w:p w:rsidR="00F60ED1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2114C7">
      <w:pPr>
        <w:autoSpaceDE/>
        <w:autoSpaceDN/>
        <w:rPr>
          <w:rFonts w:ascii="Arial" w:hAnsi="Arial" w:cs="Arial"/>
        </w:rPr>
      </w:pPr>
    </w:p>
    <w:p w:rsidR="00866434" w:rsidP="00866434">
      <w:pPr>
        <w:rPr>
          <w:rFonts w:ascii="Arial" w:hAnsi="Arial" w:cs="Arial"/>
        </w:rPr>
      </w:pPr>
    </w:p>
    <w:p w:rsidR="00D40F33" w:rsidP="00866434">
      <w:pPr>
        <w:rPr>
          <w:rFonts w:ascii="Arial" w:hAnsi="Arial" w:cs="Arial"/>
        </w:rPr>
      </w:pPr>
    </w:p>
    <w:p w:rsidR="00D40F33" w:rsidRPr="00866434" w:rsidP="00866434">
      <w:pPr>
        <w:rPr>
          <w:rFonts w:ascii="Arial" w:hAnsi="Arial" w:cs="Arial"/>
        </w:rPr>
      </w:pPr>
    </w:p>
    <w:p w:rsidR="00866434" w:rsidRPr="00866434" w:rsidP="00866434">
      <w:pPr>
        <w:autoSpaceDE/>
        <w:autoSpaceDN/>
        <w:jc w:val="center"/>
        <w:rPr>
          <w:rFonts w:ascii="Arial" w:hAnsi="Arial" w:cs="Arial"/>
          <w:b/>
        </w:rPr>
      </w:pPr>
      <w:r w:rsidRPr="00866434">
        <w:rPr>
          <w:rFonts w:ascii="Arial" w:hAnsi="Arial" w:cs="Arial"/>
          <w:b/>
        </w:rPr>
        <w:t xml:space="preserve">Doložka zlučiteľnosti návrhu zákona </w:t>
      </w:r>
    </w:p>
    <w:p w:rsidR="00866434" w:rsidRPr="00866434" w:rsidP="00866434">
      <w:pPr>
        <w:autoSpaceDE/>
        <w:autoSpaceDN/>
        <w:jc w:val="center"/>
        <w:rPr>
          <w:rFonts w:ascii="Arial" w:hAnsi="Arial" w:cs="Arial"/>
          <w:b/>
        </w:rPr>
      </w:pPr>
      <w:r w:rsidRPr="00866434">
        <w:rPr>
          <w:rFonts w:ascii="Arial" w:hAnsi="Arial" w:cs="Arial"/>
          <w:b/>
        </w:rPr>
        <w:t>s právom Európskych spoločenstiev a s právom Európskej únie</w:t>
      </w:r>
    </w:p>
    <w:p w:rsidR="00866434" w:rsidP="00866434">
      <w:pPr>
        <w:autoSpaceDE/>
        <w:autoSpaceDN/>
        <w:rPr>
          <w:rFonts w:ascii="Arial" w:hAnsi="Arial" w:cs="Arial"/>
          <w:b/>
        </w:rPr>
      </w:pPr>
    </w:p>
    <w:p w:rsidR="00866434" w:rsidP="00866434">
      <w:pPr>
        <w:autoSpaceDE/>
        <w:autoSpaceDN/>
        <w:rPr>
          <w:rFonts w:ascii="Arial" w:hAnsi="Arial" w:cs="Arial"/>
          <w:b/>
        </w:rPr>
      </w:pPr>
    </w:p>
    <w:p w:rsidR="00866434" w:rsidP="00866434">
      <w:pPr>
        <w:autoSpaceDE/>
        <w:autoSpaceDN/>
        <w:rPr>
          <w:rFonts w:ascii="Arial" w:hAnsi="Arial" w:cs="Arial"/>
          <w:b/>
        </w:rPr>
      </w:pPr>
    </w:p>
    <w:p w:rsidR="00866434" w:rsidRPr="00866434" w:rsidP="00866434">
      <w:pPr>
        <w:autoSpaceDE/>
        <w:autoSpaceDN/>
        <w:rPr>
          <w:rFonts w:ascii="Arial" w:hAnsi="Arial" w:cs="Arial"/>
          <w:b/>
        </w:rPr>
      </w:pPr>
    </w:p>
    <w:p w:rsidR="00866434" w:rsidRPr="00866434" w:rsidP="00866434">
      <w:pPr>
        <w:autoSpaceDE/>
        <w:autoSpaceDN/>
        <w:rPr>
          <w:rFonts w:ascii="Arial" w:hAnsi="Arial" w:cs="Arial"/>
          <w:b/>
        </w:rPr>
      </w:pPr>
    </w:p>
    <w:p w:rsidR="00866434" w:rsidRPr="00866434" w:rsidP="00866434">
      <w:pPr>
        <w:numPr>
          <w:ilvl w:val="0"/>
          <w:numId w:val="6"/>
        </w:numPr>
        <w:tabs>
          <w:tab w:val="left" w:pos="360"/>
        </w:tabs>
        <w:autoSpaceDE/>
        <w:autoSpaceDN/>
        <w:rPr>
          <w:rFonts w:ascii="Arial" w:hAnsi="Arial" w:cs="Arial"/>
        </w:rPr>
      </w:pPr>
      <w:r w:rsidRPr="00866434">
        <w:rPr>
          <w:rFonts w:ascii="Arial" w:hAnsi="Arial" w:cs="Arial"/>
        </w:rPr>
        <w:t xml:space="preserve">Navrhovateľ zákona : </w:t>
        <w:tab/>
        <w:tab/>
      </w:r>
      <w:r>
        <w:rPr>
          <w:rFonts w:ascii="Arial" w:hAnsi="Arial" w:cs="Arial"/>
        </w:rPr>
        <w:t>Skupina poslancov</w:t>
      </w:r>
      <w:r w:rsidRPr="00866434">
        <w:rPr>
          <w:rFonts w:ascii="Arial" w:hAnsi="Arial" w:cs="Arial"/>
        </w:rPr>
        <w:t xml:space="preserve"> Národnej rady Slovenskej republiky  </w:t>
      </w:r>
    </w:p>
    <w:p w:rsidR="00866434" w:rsidRPr="00866434" w:rsidP="00866434">
      <w:pPr>
        <w:autoSpaceDE/>
        <w:autoSpaceDN/>
        <w:ind w:left="2832" w:firstLine="708"/>
        <w:rPr>
          <w:rFonts w:ascii="Arial" w:hAnsi="Arial" w:cs="Arial"/>
        </w:rPr>
      </w:pPr>
    </w:p>
    <w:p w:rsidR="00866434" w:rsidRPr="00866434" w:rsidP="00866434">
      <w:pPr>
        <w:jc w:val="center"/>
        <w:rPr>
          <w:rFonts w:ascii="Arial" w:hAnsi="Arial" w:cs="Arial"/>
        </w:rPr>
      </w:pPr>
    </w:p>
    <w:p w:rsidR="00866434" w:rsidRPr="00866434" w:rsidP="00866434">
      <w:pPr>
        <w:jc w:val="center"/>
        <w:rPr>
          <w:rFonts w:ascii="Arial" w:hAnsi="Arial" w:cs="Arial"/>
        </w:rPr>
      </w:pPr>
    </w:p>
    <w:p w:rsidR="00D40F33" w:rsidRPr="00D40F33" w:rsidP="00D40F33">
      <w:pPr>
        <w:numPr>
          <w:ilvl w:val="0"/>
          <w:numId w:val="6"/>
        </w:numPr>
        <w:tabs>
          <w:tab w:val="left" w:pos="360"/>
        </w:tabs>
        <w:rPr>
          <w:rFonts w:ascii="Arial" w:hAnsi="Arial" w:cs="Arial"/>
        </w:rPr>
      </w:pPr>
      <w:r w:rsidRPr="00866434" w:rsidR="00866434">
        <w:rPr>
          <w:rFonts w:ascii="Arial" w:hAnsi="Arial" w:cs="Arial"/>
        </w:rPr>
        <w:t xml:space="preserve">Názov návrhu zákona: </w:t>
        <w:tab/>
        <w:tab/>
      </w:r>
      <w:r>
        <w:rPr>
          <w:rFonts w:ascii="Arial" w:hAnsi="Arial" w:cs="Arial"/>
        </w:rPr>
        <w:t xml:space="preserve">Návrh ústavného </w:t>
      </w:r>
      <w:r w:rsidR="00866434">
        <w:rPr>
          <w:rFonts w:ascii="Arial" w:hAnsi="Arial" w:cs="Arial"/>
        </w:rPr>
        <w:t>zákon</w:t>
      </w:r>
      <w:r>
        <w:rPr>
          <w:rFonts w:ascii="Arial" w:hAnsi="Arial" w:cs="Arial"/>
        </w:rPr>
        <w:t>a</w:t>
      </w:r>
      <w:r w:rsidR="00866434">
        <w:rPr>
          <w:rFonts w:ascii="Arial" w:hAnsi="Arial" w:cs="Arial"/>
        </w:rPr>
        <w:t xml:space="preserve">, ktorým sa dopĺňa Ústava </w:t>
      </w:r>
    </w:p>
    <w:p w:rsidR="00866434" w:rsidRPr="00866434" w:rsidP="00D40F3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Slovenskej republiky č. 460/1992 Zb. v znení </w:t>
      </w:r>
      <w:r w:rsidR="00D40F33">
        <w:rPr>
          <w:rFonts w:ascii="Arial" w:hAnsi="Arial" w:cs="Arial"/>
        </w:rPr>
        <w:t>n</w:t>
      </w:r>
      <w:r>
        <w:rPr>
          <w:rFonts w:ascii="Arial" w:hAnsi="Arial" w:cs="Arial"/>
        </w:rPr>
        <w:t>eskorších pred</w:t>
      </w:r>
      <w:r>
        <w:rPr>
          <w:rFonts w:ascii="Arial" w:hAnsi="Arial" w:cs="Arial"/>
        </w:rPr>
        <w:t>pisov</w:t>
      </w:r>
    </w:p>
    <w:p w:rsidR="00866434" w:rsidP="00866434">
      <w:pPr>
        <w:rPr>
          <w:rFonts w:ascii="Arial" w:hAnsi="Arial" w:cs="Arial"/>
        </w:rPr>
      </w:pPr>
    </w:p>
    <w:p w:rsidR="00866434" w:rsidRPr="00866434" w:rsidP="00866434">
      <w:pPr>
        <w:autoSpaceDE/>
        <w:autoSpaceDN/>
        <w:rPr>
          <w:rFonts w:ascii="Arial" w:hAnsi="Arial" w:cs="Arial"/>
        </w:rPr>
      </w:pPr>
    </w:p>
    <w:p w:rsidR="00866434" w:rsidRPr="00866434" w:rsidP="00866434">
      <w:pPr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>Problematika návrhu zákona nie je upravená v práve Európskych spoločenstiev ani v práve Európskej únie.</w:t>
      </w:r>
    </w:p>
    <w:p w:rsidR="00866434" w:rsidRPr="00866434" w:rsidP="00866434">
      <w:pPr>
        <w:jc w:val="both"/>
        <w:rPr>
          <w:rFonts w:ascii="Arial" w:hAnsi="Arial" w:cs="Arial"/>
        </w:rPr>
      </w:pPr>
    </w:p>
    <w:p w:rsidR="00866434" w:rsidRPr="00866434" w:rsidP="00866434">
      <w:pPr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 xml:space="preserve">Stupeň zlučiteľnosti návrhu zákona s právom Európskych spoločenstiev a s právom Európskej únie vzhľadom na vnútroštátny charakter problematiky návrhu </w:t>
      </w:r>
      <w:r>
        <w:rPr>
          <w:rFonts w:ascii="Arial" w:hAnsi="Arial" w:cs="Arial"/>
        </w:rPr>
        <w:t xml:space="preserve">zákona </w:t>
      </w:r>
      <w:r w:rsidRPr="00866434">
        <w:rPr>
          <w:rFonts w:ascii="Arial" w:hAnsi="Arial" w:cs="Arial"/>
        </w:rPr>
        <w:t>je vyjadrovanie stupňa zlučiteľnosti v návrhu zákona s právom Európskych spoločenstiev a s právom Európskej únie bezpredmetné.</w:t>
      </w:r>
    </w:p>
    <w:p w:rsidR="00866434" w:rsidRPr="00866434" w:rsidP="00866434">
      <w:pPr>
        <w:jc w:val="both"/>
        <w:rPr>
          <w:rFonts w:ascii="Arial" w:hAnsi="Arial" w:cs="Arial"/>
        </w:rPr>
      </w:pPr>
    </w:p>
    <w:p w:rsidR="00866434" w:rsidRPr="00866434" w:rsidP="00866434">
      <w:pPr>
        <w:jc w:val="both"/>
        <w:rPr>
          <w:rFonts w:ascii="Arial" w:hAnsi="Arial" w:cs="Arial"/>
        </w:rPr>
      </w:pPr>
    </w:p>
    <w:p w:rsidR="00866434" w:rsidRPr="00866434" w:rsidP="00866434">
      <w:pPr>
        <w:jc w:val="both"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D40F33" w:rsidP="002114C7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C86FDC" w:rsidP="002114C7">
      <w:pPr>
        <w:autoSpaceDE/>
        <w:autoSpaceDN/>
        <w:rPr>
          <w:rFonts w:ascii="Arial" w:hAnsi="Arial" w:cs="Arial"/>
        </w:rPr>
      </w:pPr>
    </w:p>
    <w:p w:rsidR="00866434" w:rsidP="00866434">
      <w:p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86643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Osobitná časť</w:t>
      </w:r>
    </w:p>
    <w:p w:rsidR="00866434" w:rsidP="00866434">
      <w:pPr>
        <w:autoSpaceDE/>
        <w:autoSpaceDN/>
        <w:rPr>
          <w:rFonts w:ascii="Arial" w:hAnsi="Arial" w:cs="Arial"/>
          <w:b/>
        </w:rPr>
      </w:pPr>
    </w:p>
    <w:p w:rsidR="00F60ED1" w:rsidP="00866434">
      <w:pPr>
        <w:autoSpaceDE/>
        <w:autoSpaceDN/>
        <w:rPr>
          <w:rFonts w:ascii="Arial" w:hAnsi="Arial" w:cs="Arial"/>
          <w:b/>
        </w:rPr>
      </w:pPr>
    </w:p>
    <w:p w:rsidR="00F60ED1" w:rsidP="00866434">
      <w:pPr>
        <w:autoSpaceDE/>
        <w:autoSpaceDN/>
        <w:rPr>
          <w:rFonts w:ascii="Arial" w:hAnsi="Arial" w:cs="Arial"/>
          <w:b/>
        </w:rPr>
      </w:pPr>
    </w:p>
    <w:p w:rsidR="00866434" w:rsidP="00866434">
      <w:p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I. bod 1:</w:t>
      </w:r>
    </w:p>
    <w:p w:rsidR="00866434" w:rsidRPr="00866434" w:rsidP="00866434">
      <w:pPr>
        <w:autoSpaceDE/>
        <w:autoSpaceDN/>
        <w:rPr>
          <w:rFonts w:ascii="Arial" w:hAnsi="Arial" w:cs="Arial"/>
        </w:rPr>
      </w:pPr>
    </w:p>
    <w:p w:rsidR="00866434" w:rsidP="002114C7">
      <w:pPr>
        <w:autoSpaceDE/>
        <w:autoSpaceDN/>
        <w:rPr>
          <w:rFonts w:ascii="Arial" w:hAnsi="Arial" w:cs="Arial"/>
        </w:rPr>
      </w:pPr>
    </w:p>
    <w:p w:rsidR="00866434" w:rsidRPr="00866434" w:rsidP="00866434">
      <w:pPr>
        <w:autoSpaceDE/>
        <w:autoSpaceDN/>
        <w:ind w:left="705" w:hanging="705"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 xml:space="preserve"> </w:t>
        <w:tab/>
        <w:t>V</w:t>
      </w:r>
      <w:r>
        <w:rPr>
          <w:rFonts w:ascii="Arial" w:hAnsi="Arial" w:cs="Arial"/>
        </w:rPr>
        <w:t> zmysle čl. 2 ods</w:t>
      </w:r>
      <w:r w:rsidR="002860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 Ústavy Slovenskej republiky, na základe ktorého </w:t>
      </w:r>
      <w:r w:rsidRPr="00866434">
        <w:rPr>
          <w:rFonts w:ascii="Arial" w:hAnsi="Arial" w:cs="Arial"/>
          <w:i/>
        </w:rPr>
        <w:t>„Štátne  orgány môžu  konať iba  na základe  ústavy, v jej medziach a v rozsahu a spôsobom, ktorý ustanoví zákon“</w:t>
      </w:r>
      <w:r>
        <w:rPr>
          <w:rFonts w:ascii="Arial" w:hAnsi="Arial" w:cs="Arial"/>
          <w:i/>
        </w:rPr>
        <w:t xml:space="preserve"> </w:t>
      </w:r>
      <w:r w:rsidRPr="00866434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 xml:space="preserve">do ustanovenia čl. 60 ods. 1 navrhuje doplniť vecná pôsobnosť NKÚ aj o kontrolu hospodárenia </w:t>
      </w:r>
      <w:r w:rsidRPr="00866434">
        <w:rPr>
          <w:rFonts w:ascii="Arial" w:hAnsi="Arial" w:cs="Arial"/>
        </w:rPr>
        <w:t>s finančnými prostriedkami politických strán a hnutí.</w:t>
      </w:r>
    </w:p>
    <w:p w:rsidR="00866434" w:rsidRPr="00866434" w:rsidP="00866434">
      <w:pPr>
        <w:autoSpaceDE/>
        <w:autoSpaceDN/>
        <w:jc w:val="both"/>
        <w:rPr>
          <w:rFonts w:ascii="Arial" w:hAnsi="Arial" w:cs="Arial"/>
        </w:rPr>
      </w:pPr>
    </w:p>
    <w:p w:rsidR="00866434" w:rsidP="00866434">
      <w:p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I. bod 2:</w:t>
      </w:r>
    </w:p>
    <w:p w:rsidR="00866434" w:rsidP="00866434">
      <w:pPr>
        <w:autoSpaceDE/>
        <w:autoSpaceDN/>
        <w:ind w:left="705" w:hanging="705"/>
        <w:jc w:val="both"/>
        <w:rPr>
          <w:rFonts w:ascii="Arial" w:hAnsi="Arial" w:cs="Arial"/>
        </w:rPr>
      </w:pPr>
    </w:p>
    <w:p w:rsidR="00866434" w:rsidP="00866434">
      <w:pPr>
        <w:autoSpaceDE/>
        <w:autoSpaceDN/>
        <w:ind w:left="705" w:hanging="705"/>
        <w:jc w:val="both"/>
        <w:rPr>
          <w:rFonts w:ascii="Arial" w:hAnsi="Arial" w:cs="Arial"/>
        </w:rPr>
      </w:pPr>
      <w:r w:rsidRPr="00866434">
        <w:rPr>
          <w:rFonts w:ascii="Arial" w:hAnsi="Arial" w:cs="Arial"/>
        </w:rPr>
        <w:t xml:space="preserve"> </w:t>
        <w:tab/>
      </w:r>
      <w:r>
        <w:rPr>
          <w:rFonts w:ascii="Arial" w:hAnsi="Arial" w:cs="Arial"/>
        </w:rPr>
        <w:t>Navrhuje sa doplniť ustanovenie čl. 60 ods. 2 Ústavy SR o osobnú pôso</w:t>
      </w:r>
      <w:r w:rsidR="002860A9">
        <w:rPr>
          <w:rFonts w:ascii="Arial" w:hAnsi="Arial" w:cs="Arial"/>
        </w:rPr>
        <w:t>bnosť kontrolných právomocí NKÚ</w:t>
      </w:r>
      <w:r>
        <w:rPr>
          <w:rFonts w:ascii="Arial" w:hAnsi="Arial" w:cs="Arial"/>
        </w:rPr>
        <w:t xml:space="preserve"> tak</w:t>
      </w:r>
      <w:r w:rsidR="002860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povinnými subjektami podľa písm. f) boli</w:t>
      </w:r>
      <w:r w:rsidRPr="00866434">
        <w:rPr>
          <w:rFonts w:ascii="Arial" w:hAnsi="Arial" w:cs="Arial"/>
        </w:rPr>
        <w:t xml:space="preserve"> politické strany a</w:t>
      </w:r>
      <w:r>
        <w:rPr>
          <w:rFonts w:ascii="Arial" w:hAnsi="Arial" w:cs="Arial"/>
        </w:rPr>
        <w:t> </w:t>
      </w:r>
      <w:r w:rsidRPr="00866434">
        <w:rPr>
          <w:rFonts w:ascii="Arial" w:hAnsi="Arial" w:cs="Arial"/>
        </w:rPr>
        <w:t>hnutia</w:t>
      </w:r>
      <w:r>
        <w:rPr>
          <w:rFonts w:ascii="Arial" w:hAnsi="Arial" w:cs="Arial"/>
        </w:rPr>
        <w:t>. Uvedené zabezpečí možnosť kontroly financovania politických strán a hnutí v rámci celkového hospodárenia politických strán a hnutí, teda aj hospodárenia s</w:t>
      </w:r>
      <w:r w:rsidR="00F60ED1">
        <w:rPr>
          <w:rFonts w:ascii="Arial" w:hAnsi="Arial" w:cs="Arial"/>
        </w:rPr>
        <w:t xml:space="preserve"> ich</w:t>
      </w:r>
      <w:r>
        <w:rPr>
          <w:rFonts w:ascii="Arial" w:hAnsi="Arial" w:cs="Arial"/>
        </w:rPr>
        <w:t> darmi a členskými príspevkami.</w:t>
      </w:r>
    </w:p>
    <w:p w:rsidR="00866434" w:rsidP="00866434">
      <w:pPr>
        <w:autoSpaceDE/>
        <w:autoSpaceDN/>
        <w:ind w:left="705" w:hanging="705"/>
        <w:jc w:val="both"/>
        <w:rPr>
          <w:rFonts w:ascii="Arial" w:hAnsi="Arial" w:cs="Arial"/>
        </w:rPr>
      </w:pPr>
    </w:p>
    <w:p w:rsidR="00866434" w:rsidP="00866434">
      <w:p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II.:</w:t>
      </w:r>
    </w:p>
    <w:p w:rsidR="00866434" w:rsidP="00866434">
      <w:pPr>
        <w:autoSpaceDE/>
        <w:autoSpaceDN/>
        <w:rPr>
          <w:rFonts w:ascii="Arial" w:hAnsi="Arial" w:cs="Arial"/>
          <w:b/>
        </w:rPr>
      </w:pPr>
    </w:p>
    <w:p w:rsidR="00866434" w:rsidRPr="00866434" w:rsidP="00866434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Navrhuje sa účinnosť ústavného zákona 1. septembra 2005.</w:t>
      </w:r>
    </w:p>
    <w:p w:rsidR="00866434" w:rsidP="00866434">
      <w:pPr>
        <w:autoSpaceDE/>
        <w:autoSpaceDN/>
        <w:ind w:left="705" w:hanging="705"/>
        <w:jc w:val="both"/>
        <w:rPr>
          <w:rFonts w:ascii="Times New Roman" w:hAnsi="Times New Roman" w:cs="Times New Roman"/>
        </w:rPr>
      </w:pPr>
    </w:p>
    <w:p w:rsidR="00F60ED1" w:rsidRPr="00866434" w:rsidP="00866434">
      <w:pPr>
        <w:autoSpaceDE/>
        <w:autoSpaceDN/>
        <w:ind w:left="705" w:hanging="705"/>
        <w:jc w:val="both"/>
        <w:rPr>
          <w:rFonts w:ascii="Times New Roman" w:hAnsi="Times New Roman" w:cs="Times New Roman"/>
        </w:rPr>
      </w:pPr>
    </w:p>
    <w:sectPr>
      <w:pgSz w:w="12240" w:h="15840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827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55963D9"/>
    <w:multiLevelType w:val="singleLevel"/>
    <w:tmpl w:val="6ECC05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1DD7B33"/>
    <w:multiLevelType w:val="singleLevel"/>
    <w:tmpl w:val="DB54B3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47A67902"/>
    <w:multiLevelType w:val="singleLevel"/>
    <w:tmpl w:val="A4C6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5">
    <w:nsid w:val="52C92F83"/>
    <w:multiLevelType w:val="hybridMultilevel"/>
    <w:tmpl w:val="9500B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2F39"/>
    <w:rsid w:val="000C100E"/>
    <w:rsid w:val="001202C8"/>
    <w:rsid w:val="001F363C"/>
    <w:rsid w:val="002114C7"/>
    <w:rsid w:val="002860A9"/>
    <w:rsid w:val="002C6E13"/>
    <w:rsid w:val="00352370"/>
    <w:rsid w:val="00392213"/>
    <w:rsid w:val="00510D86"/>
    <w:rsid w:val="0051257A"/>
    <w:rsid w:val="007B10BD"/>
    <w:rsid w:val="00866434"/>
    <w:rsid w:val="008F0880"/>
    <w:rsid w:val="008F7EF5"/>
    <w:rsid w:val="00BE1902"/>
    <w:rsid w:val="00C01069"/>
    <w:rsid w:val="00C86FDC"/>
    <w:rsid w:val="00D30330"/>
    <w:rsid w:val="00D40F33"/>
    <w:rsid w:val="00F60ED1"/>
    <w:rsid w:val="00F9457F"/>
    <w:rsid w:val="00FD227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3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012F39"/>
    <w:pPr>
      <w:keepNext/>
      <w:autoSpaceDE/>
      <w:autoSpaceDN/>
      <w:ind w:left="324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rsid w:val="00012F39"/>
    <w:pPr>
      <w:keepNext/>
      <w:autoSpaceDE/>
      <w:autoSpaceDN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rsid w:val="00012F39"/>
    <w:pPr>
      <w:keepNext/>
      <w:autoSpaceDE/>
      <w:autoSpaceDN/>
      <w:ind w:left="36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qFormat/>
    <w:rsid w:val="00251B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251B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uiPriority w:val="9"/>
    <w:qFormat/>
    <w:rsid w:val="00251B88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12F39"/>
    <w:pPr>
      <w:autoSpaceDE/>
      <w:autoSpaceDN/>
      <w:jc w:val="both"/>
    </w:pPr>
  </w:style>
  <w:style w:type="paragraph" w:styleId="BodyTextIndent">
    <w:name w:val="Body Text Indent"/>
    <w:basedOn w:val="Normal"/>
    <w:rsid w:val="00012F39"/>
    <w:pPr>
      <w:ind w:left="426" w:hanging="426"/>
      <w:jc w:val="left"/>
    </w:pPr>
    <w:rPr>
      <w:szCs w:val="20"/>
    </w:rPr>
  </w:style>
  <w:style w:type="paragraph" w:customStyle="1" w:styleId="Normln">
    <w:name w:val="Normální"/>
    <w:rsid w:val="00012F3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cs-CZ" w:bidi="ar-SA"/>
    </w:rPr>
  </w:style>
  <w:style w:type="paragraph" w:styleId="BodyTextIndent2">
    <w:name w:val="Body Text Indent 2"/>
    <w:basedOn w:val="Normal"/>
    <w:rsid w:val="00012F39"/>
    <w:pPr>
      <w:ind w:left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2208</TotalTime>
  <Pages>5</Pages>
  <Words>1500</Words>
  <Characters>8555</Characters>
  <Application>Microsoft Office Word</Application>
  <DocSecurity>0</DocSecurity>
  <Lines>0</Lines>
  <Paragraphs>0</Paragraphs>
  <ScaleCrop>false</ScaleCrop>
  <Company>Kancelaria NRSR</Company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Róbert MADEJ</dc:creator>
  <cp:lastModifiedBy>Gasparikova Jarmila</cp:lastModifiedBy>
  <cp:revision>19</cp:revision>
  <cp:lastPrinted>2005-03-21T06:44:00Z</cp:lastPrinted>
  <dcterms:created xsi:type="dcterms:W3CDTF">2005-03-01T16:27:00Z</dcterms:created>
  <dcterms:modified xsi:type="dcterms:W3CDTF">2005-04-22T13:31:00Z</dcterms:modified>
</cp:coreProperties>
</file>