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0790"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 w:rsidR="00170790">
      <w:pPr>
        <w:pStyle w:val="Subtitle"/>
        <w:rPr>
          <w:rFonts w:ascii="Arial" w:hAnsi="Arial" w:cs="Arial"/>
        </w:rPr>
      </w:pPr>
    </w:p>
    <w:p w:rsidR="00170790"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 w:rsidR="008152B0">
        <w:rPr>
          <w:rFonts w:ascii="Arial" w:hAnsi="Arial" w:cs="Arial"/>
          <w:b w:val="0"/>
        </w:rPr>
        <w:t xml:space="preserve">lo:  </w:t>
      </w:r>
      <w:r w:rsidR="00B165D6">
        <w:rPr>
          <w:rFonts w:ascii="Arial" w:hAnsi="Arial" w:cs="Arial"/>
          <w:b w:val="0"/>
        </w:rPr>
        <w:t>294</w:t>
      </w:r>
      <w:r w:rsidR="008152B0">
        <w:rPr>
          <w:rFonts w:ascii="Arial" w:hAnsi="Arial" w:cs="Arial"/>
          <w:b w:val="0"/>
        </w:rPr>
        <w:t>/200</w:t>
      </w:r>
      <w:r w:rsidR="004E58C9">
        <w:rPr>
          <w:rFonts w:ascii="Arial" w:hAnsi="Arial" w:cs="Arial"/>
          <w:b w:val="0"/>
        </w:rPr>
        <w:t>5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Cs/>
          <w:sz w:val="40"/>
        </w:rPr>
      </w:pPr>
      <w:r w:rsidR="00B165D6">
        <w:rPr>
          <w:rFonts w:ascii="Arial" w:hAnsi="Arial" w:cs="Arial"/>
          <w:bCs/>
          <w:sz w:val="40"/>
        </w:rPr>
        <w:t>1049</w:t>
      </w: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</w:p>
    <w:p w:rsidR="00170790"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 w:rsidR="00170790">
      <w:pPr>
        <w:pStyle w:val="Subtitle"/>
        <w:rPr>
          <w:rFonts w:ascii="Arial" w:hAnsi="Arial" w:cs="Arial"/>
          <w:b w:val="0"/>
        </w:rPr>
      </w:pPr>
    </w:p>
    <w:p w:rsidR="00170790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poslancov Nár</w:t>
      </w:r>
      <w:r w:rsidR="00EC782C">
        <w:rPr>
          <w:rFonts w:ascii="Arial" w:hAnsi="Arial" w:cs="Arial"/>
          <w:b w:val="0"/>
          <w:noProof/>
        </w:rPr>
        <w:t>odnej rady Slovenskej republiky</w:t>
      </w:r>
    </w:p>
    <w:p w:rsidR="00EC782C"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>Branislava OPATERNÉHO a Jozefa HURBANA</w:t>
      </w:r>
    </w:p>
    <w:p w:rsidR="00170790">
      <w:pPr>
        <w:rPr>
          <w:rFonts w:ascii="Arial" w:hAnsi="Arial" w:cs="Arial"/>
        </w:rPr>
      </w:pPr>
    </w:p>
    <w:p w:rsidR="00170790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 w:rsidR="00170790">
      <w:pPr>
        <w:jc w:val="center"/>
        <w:rPr>
          <w:rFonts w:ascii="Arial" w:hAnsi="Arial" w:cs="Arial"/>
          <w:b/>
          <w:bCs/>
          <w:sz w:val="32"/>
        </w:rPr>
      </w:pPr>
    </w:p>
    <w:p w:rsidR="00170790" w:rsidP="00EC782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zákona, ktorý</w:t>
      </w:r>
      <w:r>
        <w:rPr>
          <w:rFonts w:ascii="Arial" w:hAnsi="Arial" w:cs="Arial"/>
        </w:rPr>
        <w:t xml:space="preserve">m sa </w:t>
      </w:r>
      <w:r w:rsidR="00EC782C">
        <w:rPr>
          <w:rFonts w:ascii="Arial" w:hAnsi="Arial" w:cs="Arial"/>
        </w:rPr>
        <w:t>mení a dopĺňa zákon č. 222/2004 Z. z. o dani z pridanej hodnoty</w:t>
      </w:r>
    </w:p>
    <w:p w:rsidR="001707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170790">
      <w:pPr>
        <w:jc w:val="both"/>
        <w:rPr>
          <w:rFonts w:ascii="Arial" w:hAnsi="Arial" w:cs="Arial"/>
        </w:rPr>
      </w:pPr>
    </w:p>
    <w:p w:rsidR="00170790">
      <w:pPr>
        <w:jc w:val="both"/>
        <w:rPr>
          <w:rFonts w:ascii="Arial" w:hAnsi="Arial" w:cs="Arial"/>
        </w:rPr>
      </w:pP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 w:rsidR="00E1003A">
        <w:rPr>
          <w:rFonts w:ascii="Arial" w:hAnsi="Arial" w:cs="Arial"/>
          <w:sz w:val="20"/>
        </w:rPr>
        <w:tab/>
        <w:tab/>
      </w: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 w:rsidR="00170790">
      <w:pPr>
        <w:tabs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  <w:t>Národná rada Slovenskej republiky</w:t>
      </w:r>
    </w:p>
    <w:p w:rsidR="00170790">
      <w:pPr>
        <w:tabs>
          <w:tab w:val="left" w:pos="-1980"/>
        </w:tabs>
        <w:ind w:left="2124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ab/>
        <w:tab/>
        <w:tab/>
        <w:tab/>
      </w:r>
      <w:r>
        <w:rPr>
          <w:rFonts w:ascii="Arial" w:hAnsi="Arial" w:cs="Arial"/>
          <w:b/>
          <w:bCs/>
          <w:sz w:val="20"/>
        </w:rPr>
        <w:t>s c h v a ľ u j e</w:t>
      </w:r>
    </w:p>
    <w:p w:rsidR="00170790" w:rsidP="00E1003A">
      <w:pPr>
        <w:tabs>
          <w:tab w:val="left" w:pos="-1980"/>
        </w:tabs>
        <w:ind w:left="4956" w:hanging="212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E1003A">
        <w:rPr>
          <w:rFonts w:ascii="Arial" w:hAnsi="Arial" w:cs="Arial"/>
          <w:sz w:val="20"/>
        </w:rPr>
        <w:t>návrh poslancov Ná</w:t>
      </w:r>
      <w:r w:rsidR="00E1003A">
        <w:rPr>
          <w:rFonts w:ascii="Arial" w:hAnsi="Arial" w:cs="Arial"/>
          <w:sz w:val="20"/>
        </w:rPr>
        <w:t>rodnej rady Slovenskej republiky Branislava OPATERNÉHO a Jozefa HURBANA na vydanie zákona, ktorým sa mení a dopĺňa zákon č. 222/2004 Z. z. o dani z pridanej hodnoty</w:t>
      </w:r>
    </w:p>
    <w:p w:rsidR="0017079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 w:rsidR="00170790">
      <w:pPr>
        <w:pStyle w:val="BodyText"/>
        <w:ind w:left="4953" w:firstLine="3"/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 w:rsidR="00170790">
      <w:pPr>
        <w:pStyle w:val="Heading3"/>
        <w:jc w:val="center"/>
        <w:rPr>
          <w:sz w:val="36"/>
        </w:rPr>
      </w:pPr>
      <w:r>
        <w:rPr>
          <w:sz w:val="36"/>
        </w:rPr>
        <w:t xml:space="preserve">Bratislava  </w:t>
      </w:r>
      <w:r w:rsidR="00E1003A">
        <w:rPr>
          <w:sz w:val="36"/>
        </w:rPr>
        <w:t>február</w:t>
      </w:r>
      <w:r>
        <w:rPr>
          <w:sz w:val="36"/>
        </w:rPr>
        <w:t xml:space="preserve">  200</w:t>
      </w:r>
      <w:r w:rsidR="004E58C9">
        <w:rPr>
          <w:sz w:val="36"/>
        </w:rPr>
        <w:t>5</w:t>
      </w:r>
    </w:p>
    <w:p w:rsidR="00170790"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70790"/>
    <w:rsid w:val="004E58C9"/>
    <w:rsid w:val="008152B0"/>
    <w:rsid w:val="00B165D6"/>
    <w:rsid w:val="00E1003A"/>
    <w:rsid w:val="00EC78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108</Words>
  <Characters>617</Characters>
  <Application>Microsoft Office Word</Application>
  <DocSecurity>0</DocSecurity>
  <Lines>0</Lines>
  <Paragraphs>0</Paragraphs>
  <ScaleCrop>false</ScaleCrop>
  <Company>Kancelaria NR SR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dcterms:created xsi:type="dcterms:W3CDTF">2005-02-21T09:29:00Z</dcterms:created>
  <dcterms:modified xsi:type="dcterms:W3CDTF">2005-02-21T09:35:00Z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29023083</vt:i4>
  </property>
  <property fmtid="{D5CDD505-2E9C-101B-9397-08002B2CF9AE}" pid="3" name="_AuthorEmail">
    <vt:lpwstr>CechvEva@nrsr.sk</vt:lpwstr>
  </property>
  <property fmtid="{D5CDD505-2E9C-101B-9397-08002B2CF9AE}" pid="4" name="_AuthorEmailDisplayName">
    <vt:lpwstr>Cechvalová Eva</vt:lpwstr>
  </property>
</Properties>
</file>