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632C" w:rsidP="00D563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 Á R O D N Á     R A D A     S L O V E N S K E J     R E P U B L I K Y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</w:t>
      </w: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poslankyne Národnej rady Slovenskej republiky Dagmar Bollovej </w:t>
      </w: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 a     v y d a n i e</w:t>
      </w: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RPr="001C75B6" w:rsidP="00D5632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zákona, ktorým sa mení a dopĺňa zákon Národnej rady  Slovenskej republiky č. 553/2002 Z.z. o sprístupnení dokumentov a činnosti  bezpečnostných zložiek štátu 1939 – 1989 a o založení Ústavu pamäti národa a o doplnení niektorých zákonov v znení neskorších predpisov</w:t>
      </w:r>
      <w:r w:rsidRPr="001C75B6">
        <w:rPr>
          <w:rFonts w:ascii="Times New Roman" w:hAnsi="Times New Roman" w:cs="Times New Roman"/>
          <w:bCs/>
        </w:rPr>
        <w:t xml:space="preserve"> (zákon </w:t>
      </w:r>
      <w:r>
        <w:rPr>
          <w:rFonts w:ascii="Times New Roman" w:hAnsi="Times New Roman" w:cs="Times New Roman"/>
          <w:bCs/>
        </w:rPr>
        <w:t xml:space="preserve">           </w:t>
      </w:r>
      <w:r w:rsidRPr="001C75B6">
        <w:rPr>
          <w:rFonts w:ascii="Times New Roman" w:hAnsi="Times New Roman" w:cs="Times New Roman"/>
          <w:bCs/>
        </w:rPr>
        <w:t>o pamäti národa)</w:t>
      </w:r>
      <w:r>
        <w:rPr>
          <w:rFonts w:ascii="Times New Roman" w:hAnsi="Times New Roman" w:cs="Times New Roman"/>
          <w:bCs/>
        </w:rPr>
        <w:t>.</w:t>
      </w: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____________________________________________________________________</w:t>
      </w: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Návrh na uznesenie</w:t>
      </w:r>
      <w:r>
        <w:rPr>
          <w:rFonts w:ascii="Times New Roman" w:hAnsi="Times New Roman" w:cs="Times New Roman"/>
        </w:rPr>
        <w:t>: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Národná rada Slovenskej republiky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s c h v a ľ u j e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návrh zákona poslankyne Národnej rady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Slovenskej republiky Dagmar Bollovej, ktorým sa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D5632C" w:rsidP="00D5632C">
      <w:pPr>
        <w:ind w:left="4140" w:hanging="4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mení a dopĺňa zákon  č. 553/2002  Z.z.  o sprístupnení dokumentov a činnosti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bezpečnostných zložiek štátu 1939 – 1989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a o založení Ústa</w:t>
      </w:r>
      <w:r>
        <w:rPr>
          <w:rFonts w:ascii="Times New Roman" w:hAnsi="Times New Roman" w:cs="Times New Roman"/>
        </w:rPr>
        <w:t xml:space="preserve">vu pamäti národa a o doplnení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niektorých zákonov v znení neskorších predpisov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(zákon o pamäti národa).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Predkladá: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Dagmar Bollová, poslankyňa Národnej rady Slovenskej republiky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Bratislava  9. februára 2005</w:t>
      </w:r>
    </w:p>
    <w:p w:rsidR="00D5632C" w:rsidP="00D5632C">
      <w:pPr>
        <w:jc w:val="center"/>
        <w:rPr>
          <w:rFonts w:ascii="Times New Roman" w:hAnsi="Times New Roman" w:cs="Times New Roman"/>
          <w:b/>
        </w:rPr>
      </w:pP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</w:t>
      </w:r>
    </w:p>
    <w:p w:rsidR="00D5632C" w:rsidP="00D5632C">
      <w:pPr>
        <w:jc w:val="center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</w:p>
    <w:p w:rsidR="00D5632C" w:rsidP="00D5632C">
      <w:pPr>
        <w:jc w:val="center"/>
        <w:rPr>
          <w:rFonts w:ascii="Times New Roman" w:hAnsi="Times New Roman" w:cs="Times New Roman"/>
        </w:rPr>
      </w:pP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</w:t>
      </w:r>
      <w:r>
        <w:rPr>
          <w:rFonts w:ascii="Times New Roman" w:hAnsi="Times New Roman" w:cs="Times New Roman"/>
          <w:b/>
        </w:rPr>
        <w:t>...................2005,</w:t>
      </w:r>
    </w:p>
    <w:p w:rsidR="00D5632C" w:rsidP="00D5632C">
      <w:pPr>
        <w:jc w:val="center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 dopĺňa zákon Národnej rady Slovenskej republiky č. 553/2002 Z.z. o sprístupnení dokumentov o činnosti bezpečnostných zložiek štátu 1939 – 1989 a o založení Ústavu pamäti národa a o doplnení niektorých zákonov  v </w:t>
      </w:r>
      <w:r>
        <w:rPr>
          <w:rFonts w:ascii="Times New Roman" w:hAnsi="Times New Roman" w:cs="Times New Roman"/>
          <w:b/>
          <w:bCs/>
        </w:rPr>
        <w:t>znení neskorších     predpisov (zákon o pamäti národa)</w:t>
      </w: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P="00D563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Národná rada Slovenskej republiky sa uzniesla na tomto zákone</w:t>
      </w:r>
      <w:r>
        <w:rPr>
          <w:rFonts w:ascii="Times New Roman" w:hAnsi="Times New Roman" w:cs="Times New Roman"/>
          <w:b/>
          <w:bCs/>
        </w:rPr>
        <w:t>:</w:t>
      </w:r>
    </w:p>
    <w:p w:rsidR="00D5632C" w:rsidP="00D5632C">
      <w:pPr>
        <w:rPr>
          <w:rFonts w:ascii="Times New Roman" w:hAnsi="Times New Roman" w:cs="Times New Roman"/>
          <w:b/>
          <w:bCs/>
        </w:rPr>
      </w:pPr>
    </w:p>
    <w:p w:rsidR="00D5632C" w:rsidP="00D5632C">
      <w:pPr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/>
          <w:bCs/>
        </w:rPr>
      </w:pPr>
    </w:p>
    <w:p w:rsidR="00D5632C" w:rsidP="00D56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Zákon č. 553/2002 Z.z. o sprístupnení dokumentov o činnosti bezpečnostných zložiek štátu 1939 – 1989 a o založení Ústavu pamäti národa a o doplnení niektorých zákonov (zákon o pamäti národa) v znení zákona č. 110/2003 Z.z. a zákona  č. 610/2004 Z.z. sa mení a dopĺňa takto: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1. V § 2  písmeno a)  znie</w:t>
      </w:r>
      <w:r>
        <w:rPr>
          <w:rFonts w:ascii="Times New Roman" w:hAnsi="Times New Roman" w:cs="Times New Roman"/>
        </w:rPr>
        <w:t>: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5632C" w:rsidP="00D5632C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a)  zväzkom samostatný dokumentačný súbor založený a vedený bezpečnostnými zložkami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 evidovaný v evidenčných pomôckach štatisticko-evidečného odboru Federálneho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ministerstva vnútra, Federálneho ministerstva obrany, jednotlivých správ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bezpečnostných zložiek, evidenčných alebo archívnych pom</w:t>
      </w:r>
      <w:r>
        <w:rPr>
          <w:rFonts w:ascii="Times New Roman" w:hAnsi="Times New Roman" w:cs="Times New Roman"/>
        </w:rPr>
        <w:t>ôckach archívu Ministerstva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vnútra a Ministerstva obrany (ďalej len ministerstvo) alebo štatisticko-evidečných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oddelení krajských správ Zboru národnej bezpečnosti, vojenskej kontrarozviedky alebo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ich predchodcov; zväzok je osobným z</w:t>
      </w:r>
      <w:r>
        <w:rPr>
          <w:rFonts w:ascii="Times New Roman" w:hAnsi="Times New Roman" w:cs="Times New Roman"/>
        </w:rPr>
        <w:t>väzkom alebo zväzkom s osobnými údajmi,“</w:t>
      </w:r>
    </w:p>
    <w:p w:rsidR="00D5632C" w:rsidP="00D563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- 2 -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RPr="008C1175" w:rsidP="00D56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8C1175">
        <w:rPr>
          <w:rFonts w:ascii="Times New Roman" w:hAnsi="Times New Roman" w:cs="Times New Roman"/>
          <w:b/>
        </w:rPr>
        <w:t>2. V § 2 písmeno d) znie: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 d)  záznamom zachytávajúcim výsledky nasadenia prostriedkov spravodajskej techniky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alebo sledovania Štátnej bezpečnosti a Vojenskej kontrarozviedky zázna</w:t>
      </w:r>
      <w:r>
        <w:rPr>
          <w:rFonts w:ascii="Times New Roman" w:hAnsi="Times New Roman" w:cs="Times New Roman"/>
        </w:rPr>
        <w:t xml:space="preserve">m o vykonaní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pomocných spravodajských úkonov slúžiacich utajenému získavaniu informácií o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osobách ,“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  <w:r w:rsidRPr="00EE5152">
        <w:rPr>
          <w:rFonts w:ascii="Times New Roman" w:hAnsi="Times New Roman" w:cs="Times New Roman"/>
          <w:b/>
        </w:rPr>
        <w:t xml:space="preserve">     3.</w:t>
      </w:r>
      <w:r>
        <w:rPr>
          <w:rFonts w:ascii="Times New Roman" w:hAnsi="Times New Roman" w:cs="Times New Roman"/>
          <w:b/>
        </w:rPr>
        <w:t xml:space="preserve"> V § 17  ods. 1, písm. b)  za bod 2 sa vkladá nový bod 3, ktorý znie: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3.originál zachovaného osobného zväzku alebo personálneho spisu pre potreby                                      odbornej expertízy na žiadosť fyzickej osoby staršej ako 18 rokov pri spore o pravdivosti dokumentu.“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4. V § 19 sa vkladá nový  odsek  3, ktorý  znie: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(3) Ústav zverejňuje i</w:t>
      </w:r>
      <w:r>
        <w:rPr>
          <w:rFonts w:ascii="Times New Roman" w:hAnsi="Times New Roman" w:cs="Times New Roman"/>
        </w:rPr>
        <w:t xml:space="preserve">ba evidenčné záznamy a personálne spisy, ktorých vierohodnosť je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nespochybniteľná.“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RPr="005B1CC8" w:rsidP="00D5632C">
      <w:pPr>
        <w:jc w:val="center"/>
        <w:rPr>
          <w:rFonts w:ascii="Times New Roman" w:hAnsi="Times New Roman" w:cs="Times New Roman"/>
          <w:b/>
        </w:rPr>
      </w:pPr>
      <w:r w:rsidRPr="005B1CC8">
        <w:rPr>
          <w:rFonts w:ascii="Times New Roman" w:hAnsi="Times New Roman" w:cs="Times New Roman"/>
          <w:b/>
        </w:rPr>
        <w:t>Čl. II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Tento zákon nadobúda účinnosť 1. júla 2005.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Všeobecná časť:</w:t>
      </w:r>
    </w:p>
    <w:p w:rsidR="00D5632C" w:rsidP="00D5632C">
      <w:pPr>
        <w:jc w:val="both"/>
        <w:rPr>
          <w:rFonts w:ascii="Times New Roman" w:hAnsi="Times New Roman" w:cs="Times New Roman"/>
          <w:b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Návrh zmien a doplnkov vychádza: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632C" w:rsidRPr="00C93D3E" w:rsidP="00D56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C93D3E">
        <w:rPr>
          <w:rFonts w:ascii="Times New Roman" w:hAnsi="Times New Roman" w:cs="Times New Roman"/>
          <w:b/>
        </w:rPr>
        <w:t> bod</w:t>
      </w:r>
      <w:r>
        <w:rPr>
          <w:rFonts w:ascii="Times New Roman" w:hAnsi="Times New Roman" w:cs="Times New Roman"/>
          <w:b/>
        </w:rPr>
        <w:t>e</w:t>
      </w:r>
      <w:r w:rsidRPr="00C93D3E">
        <w:rPr>
          <w:rFonts w:ascii="Times New Roman" w:hAnsi="Times New Roman" w:cs="Times New Roman"/>
          <w:b/>
        </w:rPr>
        <w:t xml:space="preserve"> 1 a 2.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 reálnych skutočností a dostupných štatistických informácií. Z osôb, ktoré  v súčasnosti nie sú  považované za bezúhonné, tvoria spolupracovníci bývalej ŠTB iba 35 %. Ostatných 65 % sú spolupracovníci bývalej vojenskej kontrarozviedky, ktorých podpis sa vyžadoval pri ustanovení na zodpovednú veliteľskú funkciu v rôznych zložkách Armády ČSSR,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RPr="00C93D3E" w:rsidP="00D5632C">
      <w:pPr>
        <w:jc w:val="both"/>
        <w:rPr>
          <w:rFonts w:ascii="Times New Roman" w:hAnsi="Times New Roman" w:cs="Times New Roman"/>
          <w:b/>
        </w:rPr>
      </w:pPr>
      <w:r w:rsidRPr="00C93D3E">
        <w:rPr>
          <w:rFonts w:ascii="Times New Roman" w:hAnsi="Times New Roman" w:cs="Times New Roman"/>
          <w:b/>
        </w:rPr>
        <w:t>V bode 3.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 nemožnosti uskutočniť odbornú expertízu na posúdenie pravosti podpisu evidovanej osoby, pretože expertízne laboratóriá vyžadujú predloženie originálu so sporným údajom,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RPr="00C93D3E" w:rsidP="00D5632C">
      <w:pPr>
        <w:jc w:val="both"/>
        <w:rPr>
          <w:rFonts w:ascii="Times New Roman" w:hAnsi="Times New Roman" w:cs="Times New Roman"/>
          <w:b/>
        </w:rPr>
      </w:pPr>
      <w:r w:rsidRPr="00C93D3E">
        <w:rPr>
          <w:rFonts w:ascii="Times New Roman" w:hAnsi="Times New Roman" w:cs="Times New Roman"/>
          <w:b/>
        </w:rPr>
        <w:t>V bode 4.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 predpokladu, že Ústavu pamäti národa zo zákona č. 553/2002 Z.z. § 8 ods. l písm. f) nevyplýva iba zhromažďovanie, ale aj odborné dokumentačné spracovávanie dokladov a dokumentov a z prekážky, ktorá evidovanej osobe neumožňuje v prípade nepravdivých alebo sporných údajov žiadať o meritórne rozhodnutie súd.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Predložený návrh zákona nebude mať vplyv na štátny rozpočet, ako je uvedené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 doložke  finančného vplyvu.</w:t>
      </w:r>
    </w:p>
    <w:p w:rsidR="00D5632C" w:rsidP="00D5632C">
      <w:pPr>
        <w:rPr>
          <w:rFonts w:ascii="Times New Roman" w:hAnsi="Times New Roman" w:cs="Times New Roman"/>
        </w:rPr>
      </w:pP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Predložený  návrh nebude mať vplyv na životné prostredie.</w:t>
      </w:r>
    </w:p>
    <w:p w:rsidR="00D5632C" w:rsidP="00D5632C">
      <w:pPr>
        <w:rPr>
          <w:rFonts w:ascii="Times New Roman" w:hAnsi="Times New Roman" w:cs="Times New Roman"/>
        </w:rPr>
      </w:pP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Predložený    návrh    zákona    je   v    súlade   s   Ústavou    Slovenskej     republiky   a    </w:t>
      </w:r>
    </w:p>
    <w:p w:rsidR="00D5632C" w:rsidP="00D5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medzinárodnými zmluvami, ktorými je Slovenská republika viazaná.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sz w:val="28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  <w:b w:val="0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  <w:b w:val="0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- 2 -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Osobitná časť: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I: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 w:val="0"/>
        </w:rPr>
        <w:t>Navrhuje sa meniť a doplniť nasledovne</w:t>
      </w:r>
      <w:r>
        <w:rPr>
          <w:rFonts w:ascii="Times New Roman" w:hAnsi="Times New Roman" w:cs="Times New Roman"/>
        </w:rPr>
        <w:t>: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 w:val="0"/>
        </w:rPr>
        <w:t>V § 2 písm. a) a  d) navrhujem rozšíriť okruh zväzku samostatného dokumentačného súboru založeného a vedeného bezpečnostnými zložkami a evidovaného v evidenčných pomôckach štatisticko-evidenčnom odbore Federálneho Ministerstva vnútra i na Ministerstvo obrany, kde obdobnú činnosť vykonávala vojenská kontrarozviedka.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 w:val="0"/>
        </w:rPr>
        <w:t xml:space="preserve">V § 17 ods. 1 písm. b)  navrhujem  doplniť o bod 3, ktorý  zaručuje sprístupniť originál zachovaného osobného zväzku alebo personálneho spisu pre potreby odbornej expertízy na žiadosť fyzickej osoby staršej ako 18 rokov pri spore o pravdivosti dokumentu ( najmä pri sporných podpisoch).   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 w:val="0"/>
        </w:rPr>
        <w:t>V § 19 navrhujem vložiť nový odsek 3, ktorého znenie zabezpečí, že Ústav bude zverejňovať iba evidenčné záznamy a personálne spisy, ktorých vierohodnosť je nespochybniteľná.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II.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Účinnosť sa navrhuje ustanoviť dňom 1. júla 2005.</w:t>
      </w: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  <w:b w:val="0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D5632C" w:rsidP="00D5632C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finančných, ekonomických, environmentálnych vplyvov a vplyvov na zamestnanosť</w:t>
      </w: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Finančný vplyv</w:t>
      </w: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Nebude mať vplyv.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Ekonomický vplyv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5632C" w:rsidP="00D5632C">
      <w:pPr>
        <w:pStyle w:val="BodyTextInden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Nebude mať vplyv. 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Environmentálny vplyv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Nebude mať vplyv.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Vplyv na zamestnanosť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Bude mať vplyv.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Bratislava, 8. februára 2005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Dagmar Bollová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ZLUČITEĽNOSTI</w:t>
      </w:r>
    </w:p>
    <w:p w:rsidR="00D5632C" w:rsidP="00D5632C">
      <w:pPr>
        <w:jc w:val="both"/>
        <w:rPr>
          <w:rFonts w:ascii="Times New Roman" w:hAnsi="Times New Roman" w:cs="Times New Roman"/>
          <w:b/>
        </w:rPr>
      </w:pPr>
    </w:p>
    <w:p w:rsidR="00D5632C" w:rsidP="00D56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návrhu zákona s právom Európskej únie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Navrhovateľ zákona: poslankyňa Národnej rady Slovenskej republiky Dagmar Bollová  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5632C" w:rsidP="00D5632C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Názov návrhu zákona: Zákon, ktorým sa mení a dopĺňa zákon č. 553/2002 Z.z. o sprístupnení dokumentov o činnosti  bezpečnostných zložiek štátu 1939 – 1989 a o založení Ústavu pamäti národa a o doplnení niektorých zákonov v znení neskorších  predpisov (zákon pamäti národa)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 práve Európskej únie nie je problematika návrhu zákona upravená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Návrh zákona svojou problematikou nepatrí medzi prioritné oblasti aproximácie práva     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uvedené v článku 70 Európskej dohody o pridružení a svojou problematikou nepatrí ani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medzi priority odporúčané v Bielej knihe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Charakteristika právnych noriem Európskej únie, ktorými je upravená problematika</w:t>
      </w: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návrhu zákona: bezpredmetné</w:t>
      </w:r>
    </w:p>
    <w:p w:rsidR="00D5632C" w:rsidP="00D5632C">
      <w:pPr>
        <w:jc w:val="both"/>
        <w:rPr>
          <w:rFonts w:ascii="Times New Roman" w:hAnsi="Times New Roman" w:cs="Times New Roman"/>
        </w:rPr>
      </w:pPr>
    </w:p>
    <w:p w:rsidR="00D5632C" w:rsidP="00D5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Vyjadrenie stupňa kompatibility správnou normou Európskej únie: bezpredmetné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75B6"/>
    <w:rsid w:val="005B1CC8"/>
    <w:rsid w:val="008C1175"/>
    <w:rsid w:val="00C93D3E"/>
    <w:rsid w:val="00D5632C"/>
    <w:rsid w:val="00EE51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2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rsid w:val="00D5632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5632C"/>
    <w:pPr>
      <w:pBdr>
        <w:bottom w:val="single" w:sz="6" w:space="1" w:color="auto"/>
      </w:pBdr>
      <w:jc w:val="both"/>
    </w:pPr>
    <w:rPr>
      <w:b/>
      <w:bCs/>
    </w:rPr>
  </w:style>
  <w:style w:type="paragraph" w:styleId="BodyTextIndent">
    <w:name w:val="Body Text Indent"/>
    <w:basedOn w:val="Normal"/>
    <w:rsid w:val="00D5632C"/>
    <w:pPr>
      <w:ind w:left="360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7</Pages>
  <Words>1214</Words>
  <Characters>6924</Characters>
  <Application>Microsoft Office Word</Application>
  <DocSecurity>0</DocSecurity>
  <Lines>0</Lines>
  <Paragraphs>0</Paragraphs>
  <ScaleCrop>false</ScaleCrop>
  <Company>NR SR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 R A D A     S L O V E N S K E J     R E P U B L I K Y</dc:title>
  <dc:creator>Gasparikova Jarmila</dc:creator>
  <cp:lastModifiedBy>Gasparikova Jarmila</cp:lastModifiedBy>
  <cp:revision>2</cp:revision>
  <dcterms:created xsi:type="dcterms:W3CDTF">2005-02-11T11:28:00Z</dcterms:created>
  <dcterms:modified xsi:type="dcterms:W3CDTF">2005-02-11T11:35:00Z</dcterms:modified>
</cp:coreProperties>
</file>