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467B2">
      <w:pPr>
        <w:pStyle w:val="Title"/>
        <w:jc w:val="left"/>
        <w:rPr>
          <w:rFonts w:ascii="Times New Roman" w:hAnsi="Times New Roman" w:cs="Times New Roman"/>
          <w:sz w:val="22"/>
          <w:szCs w:val="22"/>
        </w:rPr>
      </w:pPr>
      <w:r>
        <w:rPr>
          <w:rFonts w:ascii="Times New Roman" w:hAnsi="Times New Roman" w:cs="Times New Roman"/>
          <w:sz w:val="22"/>
          <w:szCs w:val="22"/>
        </w:rPr>
        <w:t>Poslan</w:t>
      </w:r>
      <w:r w:rsidR="00B506ED">
        <w:rPr>
          <w:rFonts w:ascii="Times New Roman" w:hAnsi="Times New Roman" w:cs="Times New Roman"/>
          <w:sz w:val="22"/>
          <w:szCs w:val="22"/>
        </w:rPr>
        <w:t>e</w:t>
      </w:r>
      <w:r>
        <w:rPr>
          <w:rFonts w:ascii="Times New Roman" w:hAnsi="Times New Roman" w:cs="Times New Roman"/>
          <w:sz w:val="22"/>
          <w:szCs w:val="22"/>
        </w:rPr>
        <w:t xml:space="preserve">c </w:t>
      </w:r>
    </w:p>
    <w:p w:rsidR="00E467B2">
      <w:pPr>
        <w:pStyle w:val="Title"/>
        <w:jc w:val="left"/>
        <w:rPr>
          <w:rFonts w:ascii="Times New Roman" w:hAnsi="Times New Roman" w:cs="Times New Roman"/>
          <w:sz w:val="22"/>
          <w:szCs w:val="22"/>
        </w:rPr>
      </w:pPr>
      <w:r>
        <w:rPr>
          <w:rFonts w:ascii="Times New Roman" w:hAnsi="Times New Roman" w:cs="Times New Roman"/>
          <w:sz w:val="22"/>
          <w:szCs w:val="22"/>
        </w:rPr>
        <w:t>Národnej rady Slovenskej republiky</w:t>
      </w:r>
    </w:p>
    <w:p w:rsidR="00E467B2">
      <w:pPr>
        <w:pStyle w:val="Title"/>
        <w:jc w:val="left"/>
        <w:rPr>
          <w:rFonts w:ascii="Times New Roman" w:hAnsi="Times New Roman" w:cs="Times New Roman"/>
          <w:sz w:val="22"/>
          <w:szCs w:val="22"/>
        </w:rPr>
      </w:pPr>
      <w:r>
        <w:rPr>
          <w:rFonts w:ascii="Times New Roman" w:hAnsi="Times New Roman" w:cs="Times New Roman"/>
          <w:sz w:val="22"/>
          <w:szCs w:val="22"/>
        </w:rPr>
        <w:t>Igor Šulaj</w:t>
      </w:r>
    </w:p>
    <w:p w:rsidR="00A8079B">
      <w:pPr>
        <w:pStyle w:val="Title"/>
        <w:jc w:val="left"/>
        <w:rPr>
          <w:rFonts w:ascii="Times New Roman" w:hAnsi="Times New Roman" w:cs="Times New Roman"/>
          <w:sz w:val="22"/>
          <w:szCs w:val="22"/>
        </w:rPr>
      </w:pPr>
    </w:p>
    <w:p w:rsidR="008C7BA5">
      <w:pPr>
        <w:pStyle w:val="Title"/>
        <w:jc w:val="left"/>
        <w:rPr>
          <w:rFonts w:ascii="Times New Roman" w:hAnsi="Times New Roman" w:cs="Times New Roman"/>
          <w:sz w:val="22"/>
          <w:szCs w:val="22"/>
        </w:rPr>
      </w:pPr>
    </w:p>
    <w:p w:rsidR="008C7BA5">
      <w:pPr>
        <w:pStyle w:val="Title"/>
        <w:jc w:val="left"/>
        <w:rPr>
          <w:rFonts w:ascii="Times New Roman" w:hAnsi="Times New Roman" w:cs="Times New Roman"/>
          <w:sz w:val="22"/>
          <w:szCs w:val="22"/>
        </w:rPr>
      </w:pPr>
    </w:p>
    <w:p w:rsidR="00A8079B">
      <w:pPr>
        <w:pStyle w:val="Title"/>
        <w:jc w:val="left"/>
        <w:rPr>
          <w:rFonts w:ascii="Times New Roman" w:hAnsi="Times New Roman" w:cs="Times New Roman"/>
          <w:sz w:val="22"/>
          <w:szCs w:val="22"/>
        </w:rPr>
      </w:pPr>
    </w:p>
    <w:p w:rsidR="00E467B2">
      <w:pPr>
        <w:pStyle w:val="Title"/>
        <w:jc w:val="left"/>
        <w:rPr>
          <w:rFonts w:ascii="Times New Roman" w:hAnsi="Times New Roman" w:cs="Times New Roman"/>
          <w:sz w:val="22"/>
          <w:szCs w:val="22"/>
        </w:rPr>
      </w:pPr>
    </w:p>
    <w:p w:rsidR="00E467B2">
      <w:pPr>
        <w:pStyle w:val="Title"/>
        <w:jc w:val="left"/>
        <w:rPr>
          <w:rFonts w:ascii="Times New Roman" w:hAnsi="Times New Roman" w:cs="Times New Roman"/>
          <w:sz w:val="22"/>
          <w:szCs w:val="22"/>
        </w:rPr>
      </w:pPr>
    </w:p>
    <w:p w:rsidR="00E467B2">
      <w:pPr>
        <w:pStyle w:val="Title"/>
        <w:jc w:val="left"/>
        <w:rPr>
          <w:rFonts w:ascii="Times New Roman" w:hAnsi="Times New Roman" w:cs="Times New Roman"/>
          <w:sz w:val="22"/>
          <w:szCs w:val="22"/>
        </w:rPr>
      </w:pPr>
    </w:p>
    <w:p w:rsidR="00E467B2">
      <w:pPr>
        <w:pStyle w:val="Title"/>
        <w:jc w:val="left"/>
        <w:rPr>
          <w:rFonts w:ascii="Times New Roman" w:hAnsi="Times New Roman" w:cs="Times New Roman"/>
          <w:sz w:val="22"/>
          <w:szCs w:val="22"/>
        </w:rPr>
      </w:pPr>
      <w:r>
        <w:rPr>
          <w:rFonts w:ascii="Times New Roman" w:hAnsi="Times New Roman" w:cs="Times New Roman"/>
          <w:sz w:val="22"/>
          <w:szCs w:val="22"/>
        </w:rPr>
        <w:t xml:space="preserve"> </w:t>
      </w:r>
    </w:p>
    <w:p w:rsidR="00E467B2">
      <w:pPr>
        <w:pStyle w:val="Title"/>
        <w:jc w:val="left"/>
        <w:rPr>
          <w:rFonts w:ascii="Times New Roman" w:hAnsi="Times New Roman" w:cs="Times New Roman"/>
          <w:sz w:val="22"/>
          <w:szCs w:val="22"/>
        </w:rPr>
      </w:pPr>
      <w:r>
        <w:rPr>
          <w:rFonts w:ascii="Times New Roman" w:hAnsi="Times New Roman" w:cs="Times New Roman"/>
          <w:sz w:val="22"/>
          <w:szCs w:val="22"/>
        </w:rPr>
        <w:t xml:space="preserve">                                                                                                     Bratislava </w:t>
      </w:r>
      <w:r w:rsidR="00A8079B">
        <w:rPr>
          <w:rFonts w:ascii="Times New Roman" w:hAnsi="Times New Roman" w:cs="Times New Roman"/>
          <w:sz w:val="22"/>
          <w:szCs w:val="22"/>
        </w:rPr>
        <w:t xml:space="preserve"> 1</w:t>
      </w:r>
      <w:r w:rsidR="008C7BA5">
        <w:rPr>
          <w:rFonts w:ascii="Times New Roman" w:hAnsi="Times New Roman" w:cs="Times New Roman"/>
          <w:sz w:val="22"/>
          <w:szCs w:val="22"/>
        </w:rPr>
        <w:t>3</w:t>
      </w:r>
      <w:r>
        <w:rPr>
          <w:rFonts w:ascii="Times New Roman" w:hAnsi="Times New Roman" w:cs="Times New Roman"/>
          <w:sz w:val="22"/>
          <w:szCs w:val="22"/>
        </w:rPr>
        <w:t xml:space="preserve">. </w:t>
      </w:r>
      <w:r w:rsidR="00027179">
        <w:rPr>
          <w:rFonts w:ascii="Times New Roman" w:hAnsi="Times New Roman" w:cs="Times New Roman"/>
          <w:sz w:val="22"/>
          <w:szCs w:val="22"/>
        </w:rPr>
        <w:t>1</w:t>
      </w:r>
      <w:r>
        <w:rPr>
          <w:rFonts w:ascii="Times New Roman" w:hAnsi="Times New Roman" w:cs="Times New Roman"/>
          <w:sz w:val="22"/>
          <w:szCs w:val="22"/>
        </w:rPr>
        <w:t>. 200</w:t>
      </w:r>
      <w:r w:rsidR="00A8079B">
        <w:rPr>
          <w:rFonts w:ascii="Times New Roman" w:hAnsi="Times New Roman" w:cs="Times New Roman"/>
          <w:sz w:val="22"/>
          <w:szCs w:val="22"/>
        </w:rPr>
        <w:t>5</w:t>
      </w:r>
    </w:p>
    <w:p w:rsidR="00E467B2">
      <w:pPr>
        <w:pStyle w:val="Title"/>
        <w:jc w:val="left"/>
        <w:rPr>
          <w:rFonts w:ascii="Times New Roman" w:hAnsi="Times New Roman" w:cs="Times New Roman"/>
          <w:sz w:val="22"/>
          <w:szCs w:val="22"/>
        </w:rPr>
      </w:pPr>
    </w:p>
    <w:p w:rsidR="00E467B2">
      <w:pPr>
        <w:pStyle w:val="Title"/>
        <w:jc w:val="left"/>
        <w:rPr>
          <w:rFonts w:ascii="Times New Roman" w:hAnsi="Times New Roman" w:cs="Times New Roman"/>
          <w:sz w:val="22"/>
          <w:szCs w:val="22"/>
        </w:rPr>
      </w:pPr>
      <w:r>
        <w:rPr>
          <w:rFonts w:ascii="Times New Roman" w:hAnsi="Times New Roman" w:cs="Times New Roman"/>
          <w:sz w:val="22"/>
          <w:szCs w:val="22"/>
        </w:rPr>
        <w:t xml:space="preserve">Vážený pán predseda, </w:t>
      </w:r>
    </w:p>
    <w:p w:rsidR="00E467B2">
      <w:pPr>
        <w:pStyle w:val="Title"/>
        <w:rPr>
          <w:rFonts w:ascii="Times New Roman" w:hAnsi="Times New Roman" w:cs="Times New Roman"/>
        </w:rPr>
      </w:pPr>
    </w:p>
    <w:p w:rsidR="00E467B2">
      <w:pPr>
        <w:rPr>
          <w:rFonts w:ascii="Times New Roman" w:hAnsi="Times New Roman" w:cs="Times New Roman"/>
        </w:rPr>
      </w:pPr>
    </w:p>
    <w:p w:rsidR="00A8079B" w:rsidRPr="00A8079B" w:rsidP="00A8079B">
      <w:pPr>
        <w:jc w:val="both"/>
        <w:rPr>
          <w:rFonts w:ascii="Times New Roman" w:hAnsi="Times New Roman" w:cs="Times New Roman"/>
          <w:bCs/>
          <w:sz w:val="22"/>
          <w:szCs w:val="22"/>
        </w:rPr>
      </w:pPr>
      <w:r w:rsidR="00E467B2">
        <w:rPr>
          <w:rFonts w:ascii="Times New Roman" w:hAnsi="Times New Roman" w:cs="Times New Roman"/>
          <w:sz w:val="22"/>
          <w:szCs w:val="22"/>
        </w:rPr>
        <w:t>Podľa zákona Národnej rady Slovenskej republiky č. 350/1996   Z. z. o rokovacom poriadku Náro</w:t>
      </w:r>
      <w:r w:rsidR="00E467B2">
        <w:rPr>
          <w:rFonts w:ascii="Times New Roman" w:hAnsi="Times New Roman" w:cs="Times New Roman"/>
          <w:sz w:val="22"/>
          <w:szCs w:val="22"/>
        </w:rPr>
        <w:t>d</w:t>
      </w:r>
      <w:r w:rsidR="00E467B2">
        <w:rPr>
          <w:rFonts w:ascii="Times New Roman" w:hAnsi="Times New Roman" w:cs="Times New Roman"/>
          <w:sz w:val="22"/>
          <w:szCs w:val="22"/>
        </w:rPr>
        <w:t xml:space="preserve">nej rady </w:t>
      </w:r>
      <w:r w:rsidRPr="00A8079B" w:rsidR="00E467B2">
        <w:rPr>
          <w:rFonts w:ascii="Times New Roman" w:hAnsi="Times New Roman" w:cs="Times New Roman"/>
          <w:sz w:val="22"/>
          <w:szCs w:val="22"/>
        </w:rPr>
        <w:t xml:space="preserve">Slovenskej republiky v znení neskorších predpisov dovoľujem si Vám predložiť návrh zákona, ktorým sa mení  zákon Národnej rady Slovenskej republiky č.  </w:t>
      </w:r>
      <w:r w:rsidRPr="00A8079B">
        <w:rPr>
          <w:rFonts w:ascii="Times New Roman" w:hAnsi="Times New Roman" w:cs="Times New Roman"/>
          <w:sz w:val="22"/>
          <w:szCs w:val="22"/>
        </w:rPr>
        <w:t xml:space="preserve">zákon </w:t>
      </w:r>
      <w:r w:rsidRPr="00A8079B">
        <w:rPr>
          <w:rFonts w:ascii="Times New Roman" w:hAnsi="Times New Roman" w:cs="Times New Roman"/>
          <w:bCs/>
          <w:sz w:val="22"/>
          <w:szCs w:val="22"/>
        </w:rPr>
        <w:t xml:space="preserve"> č. 595/2003 Z. z. o dani z príjmov </w:t>
      </w:r>
      <w:r w:rsidRPr="00A8079B">
        <w:rPr>
          <w:rFonts w:ascii="Times New Roman" w:hAnsi="Times New Roman" w:cs="Times New Roman"/>
          <w:bCs/>
          <w:sz w:val="22"/>
          <w:szCs w:val="22"/>
        </w:rPr>
        <w:t xml:space="preserve">v znení zákona  191/2004 Z. z., 177/2004 Z. z. , 391/2004 Z. z., 538/2004 Z. z., 539/2004 Z. z., </w:t>
      </w:r>
      <w:r>
        <w:rPr>
          <w:rFonts w:ascii="Times New Roman" w:hAnsi="Times New Roman" w:cs="Times New Roman"/>
          <w:bCs/>
          <w:sz w:val="22"/>
          <w:szCs w:val="22"/>
        </w:rPr>
        <w:t xml:space="preserve"> </w:t>
      </w:r>
      <w:r w:rsidRPr="00A8079B">
        <w:rPr>
          <w:rFonts w:ascii="Times New Roman" w:hAnsi="Times New Roman" w:cs="Times New Roman"/>
          <w:bCs/>
          <w:sz w:val="22"/>
          <w:szCs w:val="22"/>
        </w:rPr>
        <w:t>43/2004 Z. z., 659/2004 Z. z.</w:t>
      </w:r>
    </w:p>
    <w:p w:rsidR="00E467B2">
      <w:pPr>
        <w:spacing w:before="120"/>
        <w:jc w:val="both"/>
        <w:outlineLvl w:val="0"/>
        <w:rPr>
          <w:rFonts w:ascii="Times New Roman" w:hAnsi="Times New Roman" w:cs="Times New Roman"/>
          <w:sz w:val="22"/>
          <w:szCs w:val="22"/>
        </w:rPr>
      </w:pPr>
    </w:p>
    <w:p w:rsidR="00E467B2">
      <w:pPr>
        <w:spacing w:before="120"/>
        <w:jc w:val="both"/>
        <w:outlineLvl w:val="0"/>
        <w:rPr>
          <w:rFonts w:ascii="Times New Roman" w:hAnsi="Times New Roman" w:cs="Times New Roman"/>
          <w:sz w:val="22"/>
          <w:szCs w:val="22"/>
        </w:rPr>
      </w:pPr>
      <w:r>
        <w:rPr>
          <w:rFonts w:ascii="Times New Roman" w:hAnsi="Times New Roman" w:cs="Times New Roman"/>
          <w:sz w:val="22"/>
          <w:szCs w:val="22"/>
        </w:rPr>
        <w:t xml:space="preserve">    S pozdravom</w:t>
      </w:r>
    </w:p>
    <w:p w:rsidR="00E467B2">
      <w:pPr>
        <w:spacing w:before="120"/>
        <w:jc w:val="both"/>
        <w:outlineLvl w:val="0"/>
        <w:rPr>
          <w:rFonts w:ascii="Times New Roman" w:hAnsi="Times New Roman" w:cs="Times New Roman"/>
          <w:sz w:val="22"/>
          <w:szCs w:val="22"/>
        </w:rPr>
      </w:pPr>
    </w:p>
    <w:p w:rsidR="00E467B2">
      <w:pPr>
        <w:spacing w:before="120"/>
        <w:jc w:val="both"/>
        <w:outlineLvl w:val="0"/>
        <w:rPr>
          <w:rFonts w:ascii="Times New Roman" w:hAnsi="Times New Roman" w:cs="Times New Roman"/>
          <w:sz w:val="22"/>
          <w:szCs w:val="22"/>
        </w:rPr>
      </w:pPr>
    </w:p>
    <w:p w:rsidR="00E467B2">
      <w:pPr>
        <w:spacing w:before="120"/>
        <w:jc w:val="both"/>
        <w:outlineLvl w:val="0"/>
        <w:rPr>
          <w:rFonts w:ascii="Times New Roman" w:hAnsi="Times New Roman" w:cs="Times New Roman"/>
          <w:sz w:val="22"/>
          <w:szCs w:val="22"/>
        </w:rPr>
      </w:pPr>
    </w:p>
    <w:p w:rsidR="00E467B2">
      <w:pPr>
        <w:spacing w:before="120"/>
        <w:jc w:val="both"/>
        <w:outlineLvl w:val="0"/>
        <w:rPr>
          <w:rFonts w:ascii="Times New Roman" w:hAnsi="Times New Roman" w:cs="Times New Roman"/>
          <w:sz w:val="22"/>
          <w:szCs w:val="22"/>
        </w:rPr>
      </w:pPr>
    </w:p>
    <w:p w:rsidR="00E467B2">
      <w:pPr>
        <w:spacing w:before="120"/>
        <w:jc w:val="both"/>
        <w:outlineLvl w:val="0"/>
        <w:rPr>
          <w:rFonts w:ascii="Times New Roman" w:hAnsi="Times New Roman" w:cs="Times New Roman"/>
          <w:sz w:val="22"/>
          <w:szCs w:val="22"/>
        </w:rPr>
      </w:pPr>
    </w:p>
    <w:p w:rsidR="00E467B2">
      <w:pPr>
        <w:spacing w:before="120"/>
        <w:jc w:val="both"/>
        <w:outlineLvl w:val="0"/>
        <w:rPr>
          <w:rFonts w:ascii="Times New Roman" w:hAnsi="Times New Roman" w:cs="Times New Roman"/>
          <w:sz w:val="22"/>
          <w:szCs w:val="22"/>
        </w:rPr>
      </w:pPr>
    </w:p>
    <w:p w:rsidR="00E467B2">
      <w:pPr>
        <w:spacing w:before="120"/>
        <w:jc w:val="both"/>
        <w:outlineLvl w:val="0"/>
        <w:rPr>
          <w:rFonts w:ascii="Times New Roman" w:hAnsi="Times New Roman" w:cs="Times New Roman"/>
          <w:sz w:val="22"/>
          <w:szCs w:val="22"/>
        </w:rPr>
      </w:pPr>
    </w:p>
    <w:p w:rsidR="00E467B2">
      <w:pPr>
        <w:spacing w:before="120"/>
        <w:jc w:val="both"/>
        <w:outlineLvl w:val="0"/>
        <w:rPr>
          <w:rFonts w:ascii="Times New Roman" w:hAnsi="Times New Roman" w:cs="Times New Roman"/>
          <w:b/>
          <w:sz w:val="22"/>
          <w:szCs w:val="22"/>
        </w:rPr>
      </w:pPr>
      <w:r>
        <w:rPr>
          <w:rFonts w:ascii="Times New Roman" w:hAnsi="Times New Roman" w:cs="Times New Roman"/>
          <w:b/>
          <w:sz w:val="22"/>
          <w:szCs w:val="22"/>
        </w:rPr>
        <w:t>Vážený pán</w:t>
      </w:r>
    </w:p>
    <w:p w:rsidR="00A8079B">
      <w:pPr>
        <w:spacing w:before="120"/>
        <w:jc w:val="both"/>
        <w:outlineLvl w:val="0"/>
        <w:rPr>
          <w:rFonts w:ascii="Times New Roman" w:hAnsi="Times New Roman" w:cs="Times New Roman"/>
          <w:b/>
          <w:sz w:val="22"/>
          <w:szCs w:val="22"/>
        </w:rPr>
      </w:pPr>
    </w:p>
    <w:p w:rsidR="00A8079B">
      <w:pPr>
        <w:spacing w:before="120"/>
        <w:jc w:val="both"/>
        <w:outlineLvl w:val="0"/>
        <w:rPr>
          <w:rFonts w:ascii="Times New Roman" w:hAnsi="Times New Roman" w:cs="Times New Roman"/>
          <w:b/>
          <w:sz w:val="22"/>
          <w:szCs w:val="22"/>
        </w:rPr>
      </w:pPr>
    </w:p>
    <w:p w:rsidR="00E467B2">
      <w:pPr>
        <w:spacing w:before="120"/>
        <w:jc w:val="both"/>
        <w:outlineLvl w:val="0"/>
        <w:rPr>
          <w:rFonts w:ascii="Times New Roman" w:hAnsi="Times New Roman" w:cs="Times New Roman"/>
          <w:b/>
          <w:sz w:val="22"/>
          <w:szCs w:val="22"/>
        </w:rPr>
      </w:pPr>
      <w:r>
        <w:rPr>
          <w:rFonts w:ascii="Times New Roman" w:hAnsi="Times New Roman" w:cs="Times New Roman"/>
          <w:b/>
          <w:sz w:val="22"/>
          <w:szCs w:val="22"/>
        </w:rPr>
        <w:t>Pavol Hrušovský</w:t>
      </w:r>
    </w:p>
    <w:p w:rsidR="00E467B2">
      <w:pPr>
        <w:spacing w:before="120"/>
        <w:jc w:val="both"/>
        <w:outlineLvl w:val="0"/>
        <w:rPr>
          <w:rFonts w:ascii="Times New Roman" w:hAnsi="Times New Roman" w:cs="Times New Roman"/>
          <w:b/>
          <w:sz w:val="22"/>
          <w:szCs w:val="22"/>
        </w:rPr>
      </w:pPr>
      <w:r>
        <w:rPr>
          <w:rFonts w:ascii="Times New Roman" w:hAnsi="Times New Roman" w:cs="Times New Roman"/>
          <w:b/>
          <w:sz w:val="22"/>
          <w:szCs w:val="22"/>
        </w:rPr>
        <w:t>Predseda Národnej rady</w:t>
      </w:r>
    </w:p>
    <w:p w:rsidR="00E467B2">
      <w:pPr>
        <w:spacing w:before="120"/>
        <w:jc w:val="both"/>
        <w:outlineLvl w:val="0"/>
        <w:rPr>
          <w:rFonts w:ascii="Times New Roman" w:hAnsi="Times New Roman" w:cs="Times New Roman"/>
          <w:b/>
          <w:sz w:val="22"/>
          <w:szCs w:val="22"/>
        </w:rPr>
      </w:pPr>
      <w:r>
        <w:rPr>
          <w:rFonts w:ascii="Times New Roman" w:hAnsi="Times New Roman" w:cs="Times New Roman"/>
          <w:b/>
          <w:sz w:val="22"/>
          <w:szCs w:val="22"/>
        </w:rPr>
        <w:t>Slovenskej republiky</w:t>
      </w:r>
    </w:p>
    <w:p w:rsidR="00E467B2">
      <w:pPr>
        <w:spacing w:before="120"/>
        <w:jc w:val="both"/>
        <w:outlineLvl w:val="0"/>
        <w:rPr>
          <w:rFonts w:ascii="Times New Roman" w:hAnsi="Times New Roman" w:cs="Times New Roman"/>
          <w:b/>
          <w:sz w:val="22"/>
          <w:szCs w:val="22"/>
        </w:rPr>
      </w:pPr>
      <w:r>
        <w:rPr>
          <w:rFonts w:ascii="Times New Roman" w:hAnsi="Times New Roman" w:cs="Times New Roman"/>
          <w:b/>
          <w:sz w:val="22"/>
          <w:szCs w:val="22"/>
        </w:rPr>
        <w:t>Bratislava</w:t>
      </w:r>
    </w:p>
    <w:p w:rsidR="00E467B2">
      <w:pPr>
        <w:pStyle w:val="BodyText"/>
        <w:rPr>
          <w:rFonts w:ascii="Times New Roman" w:hAnsi="Times New Roman" w:cs="Times New Roman"/>
        </w:rPr>
      </w:pPr>
    </w:p>
    <w:p w:rsidR="00B506ED">
      <w:pPr>
        <w:pStyle w:val="BodyText"/>
        <w:rPr>
          <w:rFonts w:ascii="Times New Roman" w:hAnsi="Times New Roman" w:cs="Times New Roman"/>
        </w:rPr>
      </w:pPr>
    </w:p>
    <w:p w:rsidR="00B506ED">
      <w:pPr>
        <w:pStyle w:val="BodyText"/>
        <w:rPr>
          <w:rFonts w:ascii="Times New Roman" w:hAnsi="Times New Roman" w:cs="Times New Roman"/>
        </w:rPr>
      </w:pPr>
    </w:p>
    <w:p w:rsidR="00B506ED">
      <w:pPr>
        <w:pStyle w:val="BodyText"/>
        <w:rPr>
          <w:rFonts w:ascii="Times New Roman" w:hAnsi="Times New Roman" w:cs="Times New Roman"/>
        </w:rPr>
      </w:pPr>
    </w:p>
    <w:p w:rsidR="00B506ED">
      <w:pPr>
        <w:pStyle w:val="BodyText"/>
        <w:rPr>
          <w:rFonts w:ascii="Times New Roman" w:hAnsi="Times New Roman" w:cs="Times New Roman"/>
        </w:rPr>
      </w:pPr>
    </w:p>
    <w:p w:rsidR="00B506ED">
      <w:pPr>
        <w:pStyle w:val="BodyText"/>
        <w:rPr>
          <w:rFonts w:ascii="Times New Roman" w:hAnsi="Times New Roman" w:cs="Times New Roman"/>
        </w:rPr>
      </w:pPr>
    </w:p>
    <w:p w:rsidR="00B506ED">
      <w:pPr>
        <w:pStyle w:val="BodyText"/>
        <w:rPr>
          <w:rFonts w:ascii="Times New Roman" w:hAnsi="Times New Roman" w:cs="Times New Roman"/>
        </w:rPr>
      </w:pPr>
    </w:p>
    <w:p w:rsidR="00E467B2">
      <w:pPr>
        <w:pStyle w:val="BodyText"/>
        <w:rPr>
          <w:rFonts w:ascii="Times New Roman" w:hAnsi="Times New Roman" w:cs="Times New Roman"/>
        </w:rPr>
      </w:pPr>
    </w:p>
    <w:p w:rsidR="00027179">
      <w:pPr>
        <w:pStyle w:val="BodyText"/>
        <w:rPr>
          <w:rFonts w:ascii="Times New Roman" w:hAnsi="Times New Roman" w:cs="Times New Roman"/>
        </w:rPr>
      </w:pPr>
    </w:p>
    <w:p w:rsidR="00E467B2">
      <w:pPr>
        <w:pStyle w:val="BodyText"/>
        <w:pBdr>
          <w:bottom w:val="single" w:sz="12" w:space="1" w:color="auto"/>
        </w:pBdr>
        <w:jc w:val="center"/>
        <w:rPr>
          <w:rFonts w:ascii="Bookman Old Style" w:hAnsi="Bookman Old Style" w:cs="Times New Roman"/>
          <w:b/>
          <w:bCs/>
        </w:rPr>
      </w:pPr>
      <w:r>
        <w:rPr>
          <w:rFonts w:ascii="Bookman Old Style" w:hAnsi="Bookman Old Style" w:cs="Times New Roman"/>
          <w:b/>
          <w:bCs/>
        </w:rPr>
        <w:t>N Á R O D N</w:t>
      </w:r>
      <w:r>
        <w:rPr>
          <w:rFonts w:ascii="Bookman Old Style" w:hAnsi="Bookman Old Style" w:cs="Times New Roman"/>
          <w:b/>
          <w:bCs/>
        </w:rPr>
        <w:t xml:space="preserve"> Á   R A D A   S L O V E N S K E J   R E P U B L I K Y</w:t>
      </w:r>
    </w:p>
    <w:p w:rsidR="00E467B2">
      <w:pPr>
        <w:pStyle w:val="BodyText"/>
        <w:jc w:val="center"/>
        <w:rPr>
          <w:rFonts w:ascii="Bookman Old Style" w:hAnsi="Bookman Old Style" w:cs="Times New Roman"/>
          <w:b/>
          <w:bCs/>
        </w:rPr>
      </w:pPr>
    </w:p>
    <w:p w:rsidR="00E467B2">
      <w:pPr>
        <w:pStyle w:val="BodyText"/>
        <w:jc w:val="center"/>
        <w:rPr>
          <w:rFonts w:ascii="Bookman Old Style" w:hAnsi="Bookman Old Style" w:cs="Times New Roman"/>
          <w:b/>
          <w:bCs/>
        </w:rPr>
      </w:pPr>
    </w:p>
    <w:p w:rsidR="00E467B2">
      <w:pPr>
        <w:pStyle w:val="BodyText"/>
        <w:jc w:val="center"/>
        <w:rPr>
          <w:rFonts w:ascii="Bookman Old Style" w:hAnsi="Bookman Old Style" w:cs="Times New Roman"/>
          <w:b/>
          <w:bCs/>
        </w:rPr>
      </w:pPr>
      <w:r>
        <w:rPr>
          <w:rFonts w:ascii="Bookman Old Style" w:hAnsi="Bookman Old Style" w:cs="Times New Roman"/>
          <w:b/>
          <w:bCs/>
        </w:rPr>
        <w:t>III. volebné obdobie</w:t>
      </w:r>
    </w:p>
    <w:p w:rsidR="00E467B2">
      <w:pPr>
        <w:pStyle w:val="BodyText"/>
        <w:jc w:val="center"/>
        <w:rPr>
          <w:rFonts w:ascii="Bookman Old Style" w:hAnsi="Bookman Old Style" w:cs="Times New Roman"/>
          <w:b/>
          <w:bCs/>
        </w:rPr>
      </w:pPr>
    </w:p>
    <w:p w:rsidR="00E467B2">
      <w:pPr>
        <w:pStyle w:val="BodyText"/>
        <w:jc w:val="center"/>
        <w:rPr>
          <w:rFonts w:ascii="Bookman Old Style" w:hAnsi="Bookman Old Style" w:cs="Times New Roman"/>
          <w:b/>
          <w:bCs/>
        </w:rPr>
      </w:pPr>
    </w:p>
    <w:p w:rsidR="00E467B2">
      <w:pPr>
        <w:pStyle w:val="BodyText"/>
        <w:jc w:val="center"/>
        <w:rPr>
          <w:rFonts w:ascii="Bookman Old Style" w:hAnsi="Bookman Old Style" w:cs="Times New Roman"/>
          <w:b/>
          <w:bCs/>
        </w:rPr>
      </w:pPr>
    </w:p>
    <w:p w:rsidR="00E467B2">
      <w:pPr>
        <w:pStyle w:val="BodyText"/>
        <w:rPr>
          <w:rFonts w:ascii="Bookman Old Style" w:hAnsi="Bookman Old Style" w:cs="Times New Roman"/>
        </w:rPr>
      </w:pPr>
      <w:r>
        <w:rPr>
          <w:rFonts w:ascii="Bookman Old Style" w:hAnsi="Bookman Old Style" w:cs="Times New Roman"/>
        </w:rPr>
        <w:t>Na rokovanie</w:t>
        <w:tab/>
        <w:tab/>
        <w:tab/>
        <w:tab/>
        <w:tab/>
        <w:tab/>
        <w:tab/>
        <w:t>Číslo:</w:t>
      </w:r>
    </w:p>
    <w:p w:rsidR="00E467B2">
      <w:pPr>
        <w:pStyle w:val="BodyText"/>
        <w:rPr>
          <w:rFonts w:ascii="Bookman Old Style" w:hAnsi="Bookman Old Style" w:cs="Times New Roman"/>
        </w:rPr>
      </w:pPr>
      <w:r>
        <w:rPr>
          <w:rFonts w:ascii="Bookman Old Style" w:hAnsi="Bookman Old Style" w:cs="Times New Roman"/>
        </w:rPr>
        <w:t>Národnej rady</w:t>
      </w:r>
    </w:p>
    <w:p w:rsidR="00E467B2">
      <w:pPr>
        <w:pStyle w:val="BodyText"/>
        <w:rPr>
          <w:rFonts w:ascii="Bookman Old Style" w:hAnsi="Bookman Old Style" w:cs="Times New Roman"/>
        </w:rPr>
      </w:pPr>
      <w:r>
        <w:rPr>
          <w:rFonts w:ascii="Bookman Old Style" w:hAnsi="Bookman Old Style" w:cs="Times New Roman"/>
        </w:rPr>
        <w:t>Slovenskej republiky</w:t>
      </w: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jc w:val="center"/>
        <w:rPr>
          <w:rFonts w:ascii="Bookman Old Style" w:hAnsi="Bookman Old Style" w:cs="Times New Roman"/>
          <w:b/>
          <w:bCs/>
        </w:rPr>
      </w:pPr>
      <w:r>
        <w:rPr>
          <w:rFonts w:ascii="Bookman Old Style" w:hAnsi="Bookman Old Style" w:cs="Times New Roman"/>
          <w:b/>
          <w:bCs/>
        </w:rPr>
        <w:t>N á v r h</w:t>
      </w:r>
    </w:p>
    <w:p w:rsidR="00E467B2">
      <w:pPr>
        <w:pStyle w:val="BodyText"/>
        <w:jc w:val="center"/>
        <w:rPr>
          <w:rFonts w:ascii="Bookman Old Style" w:hAnsi="Bookman Old Style" w:cs="Times New Roman"/>
          <w:b/>
          <w:bCs/>
        </w:rPr>
      </w:pPr>
    </w:p>
    <w:p w:rsidR="00E467B2">
      <w:pPr>
        <w:pStyle w:val="BodyText"/>
        <w:jc w:val="center"/>
        <w:rPr>
          <w:rFonts w:ascii="Bookman Old Style" w:hAnsi="Bookman Old Style" w:cs="Times New Roman"/>
        </w:rPr>
      </w:pPr>
      <w:r>
        <w:rPr>
          <w:rFonts w:ascii="Bookman Old Style" w:hAnsi="Bookman Old Style" w:cs="Times New Roman"/>
        </w:rPr>
        <w:t xml:space="preserve"> poslanc</w:t>
      </w:r>
      <w:r w:rsidR="00702C24">
        <w:rPr>
          <w:rFonts w:ascii="Bookman Old Style" w:hAnsi="Bookman Old Style" w:cs="Times New Roman"/>
        </w:rPr>
        <w:t>a</w:t>
      </w:r>
      <w:r>
        <w:rPr>
          <w:rFonts w:ascii="Bookman Old Style" w:hAnsi="Bookman Old Style" w:cs="Times New Roman"/>
        </w:rPr>
        <w:t xml:space="preserve"> Národnej rady Slovenskej republiky</w:t>
      </w:r>
    </w:p>
    <w:p w:rsidR="00E467B2">
      <w:pPr>
        <w:pStyle w:val="BodyText"/>
        <w:jc w:val="center"/>
        <w:rPr>
          <w:rFonts w:ascii="Bookman Old Style" w:hAnsi="Bookman Old Style" w:cs="Times New Roman"/>
        </w:rPr>
      </w:pPr>
    </w:p>
    <w:p w:rsidR="00E467B2">
      <w:pPr>
        <w:pStyle w:val="BodyText"/>
        <w:jc w:val="center"/>
        <w:rPr>
          <w:rFonts w:ascii="Bookman Old Style" w:hAnsi="Bookman Old Style" w:cs="Times New Roman"/>
        </w:rPr>
      </w:pPr>
      <w:r>
        <w:rPr>
          <w:rFonts w:ascii="Bookman Old Style" w:hAnsi="Bookman Old Style" w:cs="Times New Roman"/>
        </w:rPr>
        <w:t>n a    v y d a n i e</w:t>
      </w:r>
    </w:p>
    <w:p w:rsidR="00E467B2">
      <w:pPr>
        <w:pStyle w:val="BodyText"/>
        <w:jc w:val="center"/>
        <w:rPr>
          <w:rFonts w:ascii="Bookman Old Style" w:hAnsi="Bookman Old Style" w:cs="Times New Roman"/>
        </w:rPr>
      </w:pPr>
    </w:p>
    <w:p w:rsidR="00A8079B" w:rsidRPr="00702C24" w:rsidP="00A8079B">
      <w:pPr>
        <w:jc w:val="both"/>
        <w:rPr>
          <w:rFonts w:ascii="Bookman Old Style" w:hAnsi="Bookman Old Style" w:cs="Times New Roman"/>
          <w:bCs/>
        </w:rPr>
      </w:pPr>
      <w:r w:rsidRPr="00702C24" w:rsidR="00E467B2">
        <w:rPr>
          <w:rFonts w:ascii="Bookman Old Style" w:hAnsi="Bookman Old Style" w:cs="Times New Roman"/>
        </w:rPr>
        <w:t xml:space="preserve">zákona, ktorým sa mení </w:t>
      </w:r>
      <w:r w:rsidRPr="00702C24">
        <w:rPr>
          <w:rFonts w:ascii="Bookman Old Style" w:hAnsi="Bookman Old Style" w:cs="Times New Roman"/>
        </w:rPr>
        <w:t xml:space="preserve">zákon </w:t>
      </w:r>
      <w:r w:rsidRPr="00702C24">
        <w:rPr>
          <w:rFonts w:ascii="Bookman Old Style" w:hAnsi="Bookman Old Style" w:cs="Times New Roman"/>
          <w:bCs/>
        </w:rPr>
        <w:t xml:space="preserve"> č. 595/2003 Z. z. o dani z príjmov v znení zákona  191/2004 Z. z., 177/2004 Z. z. , 391/2004 Z. z., 538/2004 Z. z., 539/2004 Z. z., 43/2004 Z. z., 659/2004 Z. z.</w:t>
      </w:r>
    </w:p>
    <w:p w:rsidR="00E467B2">
      <w:pPr>
        <w:pStyle w:val="BodyText"/>
        <w:jc w:val="center"/>
        <w:rPr>
          <w:rFonts w:ascii="Bookman Old Style" w:hAnsi="Bookman Old Style" w:cs="Times New Roman"/>
        </w:rPr>
      </w:pPr>
    </w:p>
    <w:p w:rsidR="00E467B2">
      <w:pPr>
        <w:pStyle w:val="BodyText"/>
        <w:jc w:val="center"/>
        <w:rPr>
          <w:rFonts w:ascii="Bookman Old Style" w:hAnsi="Bookman Old Style" w:cs="Times New Roman"/>
        </w:rPr>
      </w:pPr>
    </w:p>
    <w:p w:rsidR="00E467B2">
      <w:pPr>
        <w:pStyle w:val="BodyText"/>
        <w:jc w:val="center"/>
        <w:rPr>
          <w:rFonts w:ascii="Bookman Old Style" w:hAnsi="Bookman Old Style" w:cs="Times New Roman"/>
        </w:rPr>
      </w:pPr>
    </w:p>
    <w:p w:rsidR="00E467B2">
      <w:pPr>
        <w:pStyle w:val="BodyText"/>
        <w:rPr>
          <w:rFonts w:ascii="Bookman Old Style" w:hAnsi="Bookman Old Style" w:cs="Times New Roman"/>
          <w:u w:val="single"/>
        </w:rPr>
      </w:pPr>
      <w:r>
        <w:rPr>
          <w:rFonts w:ascii="Bookman Old Style" w:hAnsi="Bookman Old Style" w:cs="Times New Roman"/>
          <w:u w:val="single"/>
        </w:rPr>
        <w:t>Návrh uznesenia:</w:t>
      </w:r>
    </w:p>
    <w:p w:rsidR="00E467B2" w:rsidRPr="00702C24" w:rsidP="008C7BA5">
      <w:pPr>
        <w:jc w:val="both"/>
        <w:rPr>
          <w:rFonts w:ascii="Bookman Old Style" w:hAnsi="Bookman Old Style" w:cs="Times New Roman"/>
          <w:bCs/>
        </w:rPr>
      </w:pPr>
      <w:r w:rsidRPr="00702C24">
        <w:rPr>
          <w:rFonts w:ascii="Bookman Old Style" w:hAnsi="Bookman Old Style" w:cs="Times New Roman"/>
        </w:rPr>
        <w:t>Národná   rada   Slovenskej   republiky    s c h v a ľ u j e   návrh  pos</w:t>
      </w:r>
      <w:r w:rsidRPr="00702C24">
        <w:rPr>
          <w:rFonts w:ascii="Bookman Old Style" w:hAnsi="Bookman Old Style" w:cs="Times New Roman"/>
        </w:rPr>
        <w:t>lanc</w:t>
      </w:r>
      <w:r w:rsidRPr="00702C24" w:rsidR="008C7BA5">
        <w:rPr>
          <w:rFonts w:ascii="Bookman Old Style" w:hAnsi="Bookman Old Style" w:cs="Times New Roman"/>
        </w:rPr>
        <w:t>a</w:t>
      </w:r>
      <w:r w:rsidRPr="00702C24">
        <w:rPr>
          <w:rFonts w:ascii="Bookman Old Style" w:hAnsi="Bookman Old Style" w:cs="Times New Roman"/>
        </w:rPr>
        <w:t xml:space="preserve"> Národnej rady Slovenskej republiky  na vydanie zákona, ktorým sa m</w:t>
      </w:r>
      <w:r w:rsidRPr="00702C24" w:rsidR="008C7BA5">
        <w:rPr>
          <w:rFonts w:ascii="Bookman Old Style" w:hAnsi="Bookman Old Style" w:cs="Times New Roman"/>
        </w:rPr>
        <w:t xml:space="preserve">ení  zákon </w:t>
      </w:r>
      <w:r w:rsidRPr="00702C24" w:rsidR="008C7BA5">
        <w:rPr>
          <w:rFonts w:ascii="Bookman Old Style" w:hAnsi="Bookman Old Style" w:cs="Times New Roman"/>
          <w:bCs/>
        </w:rPr>
        <w:t xml:space="preserve"> č. 595/2003 Z. z. o dani z príjmov v znení zákona  191/2004 Z. z., 177/2004 Z. z. , 391/2004 Z. z., 538/2004 Z. z., 539/2004 Z. z., 43/2004 Z. z., 659/2004 Z. z..</w:t>
      </w: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rPr>
          <w:rFonts w:ascii="Bookman Old Style" w:hAnsi="Bookman Old Style" w:cs="Times New Roman"/>
          <w:u w:val="single"/>
        </w:rPr>
      </w:pPr>
      <w:r>
        <w:rPr>
          <w:rFonts w:ascii="Bookman Old Style" w:hAnsi="Bookman Old Style" w:cs="Times New Roman"/>
          <w:u w:val="single"/>
        </w:rPr>
        <w:t>Predkla</w:t>
      </w:r>
      <w:r>
        <w:rPr>
          <w:rFonts w:ascii="Bookman Old Style" w:hAnsi="Bookman Old Style" w:cs="Times New Roman"/>
          <w:u w:val="single"/>
        </w:rPr>
        <w:t>d</w:t>
      </w:r>
      <w:r w:rsidR="008C7BA5">
        <w:rPr>
          <w:rFonts w:ascii="Bookman Old Style" w:hAnsi="Bookman Old Style" w:cs="Times New Roman"/>
          <w:u w:val="single"/>
        </w:rPr>
        <w:t>á</w:t>
      </w:r>
      <w:r>
        <w:rPr>
          <w:rFonts w:ascii="Bookman Old Style" w:hAnsi="Bookman Old Style" w:cs="Times New Roman"/>
          <w:u w:val="single"/>
        </w:rPr>
        <w:t>:</w:t>
      </w:r>
    </w:p>
    <w:p w:rsidR="00E467B2">
      <w:pPr>
        <w:pStyle w:val="BodyText"/>
        <w:rPr>
          <w:rFonts w:ascii="Bookman Old Style" w:hAnsi="Bookman Old Style" w:cs="Times New Roman"/>
          <w:u w:val="single"/>
        </w:rPr>
      </w:pPr>
    </w:p>
    <w:p w:rsidR="00E467B2">
      <w:pPr>
        <w:pStyle w:val="BodyText"/>
        <w:rPr>
          <w:rFonts w:ascii="Bookman Old Style" w:hAnsi="Bookman Old Style" w:cs="Times New Roman"/>
        </w:rPr>
      </w:pPr>
      <w:r>
        <w:rPr>
          <w:rFonts w:ascii="Bookman Old Style" w:hAnsi="Bookman Old Style" w:cs="Times New Roman"/>
        </w:rPr>
        <w:t>Igor Šulaj</w:t>
      </w:r>
    </w:p>
    <w:p w:rsidR="00E467B2">
      <w:pPr>
        <w:pStyle w:val="BodyText"/>
        <w:rPr>
          <w:rFonts w:ascii="Times New Roman" w:hAnsi="Times New Roman" w:cs="Times New Roman"/>
        </w:rPr>
      </w:pPr>
      <w:r>
        <w:rPr>
          <w:rFonts w:ascii="Times New Roman" w:hAnsi="Times New Roman" w:cs="Times New Roman"/>
        </w:rPr>
        <w:t>....................................................................                        ...........................................................</w:t>
      </w:r>
    </w:p>
    <w:p w:rsidR="00E467B2">
      <w:pPr>
        <w:pStyle w:val="BodyText"/>
        <w:rPr>
          <w:rFonts w:ascii="Times New Roman" w:hAnsi="Times New Roman" w:cs="Times New Roman"/>
        </w:rPr>
      </w:pPr>
    </w:p>
    <w:p w:rsidR="008C7BA5">
      <w:pPr>
        <w:pStyle w:val="BodyText"/>
        <w:rPr>
          <w:rFonts w:ascii="Times New Roman" w:hAnsi="Times New Roman" w:cs="Times New Roman"/>
        </w:rPr>
      </w:pPr>
    </w:p>
    <w:p w:rsidR="00E467B2">
      <w:pPr>
        <w:pStyle w:val="BodyText"/>
        <w:rPr>
          <w:rFonts w:ascii="Times New Roman" w:hAnsi="Times New Roman" w:cs="Times New Roman"/>
        </w:rPr>
      </w:pPr>
    </w:p>
    <w:p w:rsidR="00E904E1">
      <w:pPr>
        <w:pStyle w:val="BodyText"/>
        <w:rPr>
          <w:rFonts w:ascii="Times New Roman" w:hAnsi="Times New Roman" w:cs="Times New Roman"/>
        </w:rPr>
      </w:pPr>
    </w:p>
    <w:p w:rsidR="00E904E1">
      <w:pPr>
        <w:pStyle w:val="BodyText"/>
        <w:rPr>
          <w:rFonts w:ascii="Times New Roman" w:hAnsi="Times New Roman" w:cs="Times New Roman"/>
        </w:rPr>
      </w:pPr>
    </w:p>
    <w:p w:rsidR="00E467B2">
      <w:pPr>
        <w:pStyle w:val="BodyText"/>
        <w:rPr>
          <w:rFonts w:ascii="Times New Roman" w:hAnsi="Times New Roman" w:cs="Times New Roman"/>
        </w:rPr>
      </w:pPr>
    </w:p>
    <w:p w:rsidR="00E467B2">
      <w:pPr>
        <w:pStyle w:val="BodyText"/>
        <w:jc w:val="center"/>
        <w:rPr>
          <w:rFonts w:ascii="Times New Roman" w:hAnsi="Times New Roman" w:cs="Times New Roman"/>
        </w:rPr>
      </w:pPr>
      <w:r>
        <w:rPr>
          <w:rFonts w:ascii="Times New Roman" w:hAnsi="Times New Roman" w:cs="Times New Roman"/>
        </w:rPr>
        <w:t>Bratislava</w:t>
      </w:r>
      <w:r w:rsidR="008C7BA5">
        <w:rPr>
          <w:rFonts w:ascii="Times New Roman" w:hAnsi="Times New Roman" w:cs="Times New Roman"/>
        </w:rPr>
        <w:t xml:space="preserve"> </w:t>
      </w:r>
      <w:r>
        <w:rPr>
          <w:rFonts w:ascii="Times New Roman" w:hAnsi="Times New Roman" w:cs="Times New Roman"/>
        </w:rPr>
        <w:t xml:space="preserve"> </w:t>
      </w:r>
      <w:r w:rsidR="00B13706">
        <w:rPr>
          <w:rFonts w:ascii="Times New Roman" w:hAnsi="Times New Roman" w:cs="Times New Roman"/>
        </w:rPr>
        <w:t>J</w:t>
      </w:r>
      <w:r w:rsidR="008C7BA5">
        <w:rPr>
          <w:rFonts w:ascii="Times New Roman" w:hAnsi="Times New Roman" w:cs="Times New Roman"/>
        </w:rPr>
        <w:t xml:space="preserve">anuár </w:t>
      </w:r>
      <w:r>
        <w:rPr>
          <w:rFonts w:ascii="Times New Roman" w:hAnsi="Times New Roman" w:cs="Times New Roman"/>
        </w:rPr>
        <w:t xml:space="preserve"> 200</w:t>
      </w:r>
      <w:r w:rsidR="008C7BA5">
        <w:rPr>
          <w:rFonts w:ascii="Times New Roman" w:hAnsi="Times New Roman" w:cs="Times New Roman"/>
        </w:rPr>
        <w:t>5</w:t>
      </w:r>
    </w:p>
    <w:p w:rsidR="00E467B2">
      <w:pPr>
        <w:pStyle w:val="BodyText"/>
        <w:rPr>
          <w:rFonts w:ascii="Times New Roman" w:hAnsi="Times New Roman" w:cs="Times New Roman"/>
        </w:rPr>
      </w:pPr>
    </w:p>
    <w:p w:rsidR="00B506ED">
      <w:pPr>
        <w:pStyle w:val="BodyText"/>
        <w:rPr>
          <w:rFonts w:ascii="Times New Roman" w:hAnsi="Times New Roman" w:cs="Times New Roman"/>
        </w:rPr>
      </w:pPr>
    </w:p>
    <w:p w:rsidR="00E467B2">
      <w:pPr>
        <w:pStyle w:val="BodyText"/>
        <w:rPr>
          <w:rFonts w:ascii="Times New Roman" w:hAnsi="Times New Roman" w:cs="Times New Roman"/>
        </w:rPr>
      </w:pPr>
    </w:p>
    <w:p w:rsidR="00E467B2">
      <w:pPr>
        <w:pStyle w:val="BodyText"/>
        <w:pBdr>
          <w:bottom w:val="single" w:sz="12" w:space="1" w:color="auto"/>
        </w:pBdr>
        <w:jc w:val="center"/>
        <w:rPr>
          <w:rFonts w:ascii="Bookman Old Style" w:hAnsi="Bookman Old Style" w:cs="Times New Roman"/>
          <w:b/>
          <w:bCs/>
        </w:rPr>
      </w:pPr>
      <w:r>
        <w:rPr>
          <w:rFonts w:ascii="Bookman Old Style" w:hAnsi="Bookman Old Style" w:cs="Times New Roman"/>
          <w:b/>
          <w:bCs/>
        </w:rPr>
        <w:t>N Á R O D N Á   R A D A   S L O V E N S K E J   R E P U B L I K Y</w:t>
      </w:r>
    </w:p>
    <w:p w:rsidR="00E467B2">
      <w:pPr>
        <w:pStyle w:val="BodyText"/>
        <w:jc w:val="center"/>
        <w:rPr>
          <w:rFonts w:ascii="Bookman Old Style" w:hAnsi="Bookman Old Style" w:cs="Times New Roman"/>
          <w:b/>
          <w:bCs/>
        </w:rPr>
      </w:pPr>
    </w:p>
    <w:p w:rsidR="00E467B2">
      <w:pPr>
        <w:pStyle w:val="BodyText"/>
        <w:jc w:val="center"/>
        <w:rPr>
          <w:rFonts w:ascii="Bookman Old Style" w:hAnsi="Bookman Old Style" w:cs="Times New Roman"/>
          <w:b/>
          <w:bCs/>
        </w:rPr>
      </w:pPr>
    </w:p>
    <w:p w:rsidR="00E467B2">
      <w:pPr>
        <w:pStyle w:val="BodyText"/>
        <w:jc w:val="center"/>
        <w:rPr>
          <w:rFonts w:ascii="Bookman Old Style" w:hAnsi="Bookman Old Style" w:cs="Times New Roman"/>
          <w:b/>
          <w:bCs/>
        </w:rPr>
      </w:pPr>
      <w:r>
        <w:rPr>
          <w:rFonts w:ascii="Bookman Old Style" w:hAnsi="Bookman Old Style" w:cs="Times New Roman"/>
          <w:b/>
          <w:bCs/>
        </w:rPr>
        <w:t>III. volebné obdobie</w:t>
      </w:r>
    </w:p>
    <w:p w:rsidR="00E467B2">
      <w:pPr>
        <w:pStyle w:val="BodyText"/>
        <w:jc w:val="center"/>
        <w:rPr>
          <w:rFonts w:ascii="Bookman Old Style" w:hAnsi="Bookman Old Style" w:cs="Times New Roman"/>
          <w:b/>
          <w:bCs/>
        </w:rPr>
      </w:pPr>
    </w:p>
    <w:p w:rsidR="00E467B2">
      <w:pPr>
        <w:pStyle w:val="BodyText"/>
        <w:jc w:val="center"/>
        <w:rPr>
          <w:rFonts w:ascii="Bookman Old Style" w:hAnsi="Bookman Old Style" w:cs="Times New Roman"/>
          <w:b/>
          <w:bCs/>
        </w:rPr>
      </w:pPr>
    </w:p>
    <w:p w:rsidR="00E467B2">
      <w:pPr>
        <w:pStyle w:val="BodyText"/>
        <w:jc w:val="center"/>
        <w:rPr>
          <w:rFonts w:ascii="Bookman Old Style" w:hAnsi="Bookman Old Style" w:cs="Times New Roman"/>
        </w:rPr>
      </w:pPr>
      <w:r>
        <w:rPr>
          <w:rFonts w:ascii="Bookman Old Style" w:hAnsi="Bookman Old Style" w:cs="Times New Roman"/>
        </w:rPr>
        <w:t>N á v r h</w:t>
      </w:r>
    </w:p>
    <w:p w:rsidR="00E467B2">
      <w:pPr>
        <w:pStyle w:val="BodyText"/>
        <w:jc w:val="center"/>
        <w:rPr>
          <w:rFonts w:ascii="Bookman Old Style" w:hAnsi="Bookman Old Style" w:cs="Times New Roman"/>
        </w:rPr>
      </w:pPr>
    </w:p>
    <w:p w:rsidR="00E467B2">
      <w:pPr>
        <w:pStyle w:val="BodyText"/>
        <w:jc w:val="center"/>
        <w:rPr>
          <w:rFonts w:ascii="Bookman Old Style" w:hAnsi="Bookman Old Style" w:cs="Times New Roman"/>
        </w:rPr>
      </w:pPr>
      <w:r>
        <w:rPr>
          <w:rFonts w:ascii="Bookman Old Style" w:hAnsi="Bookman Old Style" w:cs="Times New Roman"/>
        </w:rPr>
        <w:t>Z á k o</w:t>
      </w:r>
      <w:r w:rsidR="00937DD1">
        <w:rPr>
          <w:rFonts w:ascii="Bookman Old Style" w:hAnsi="Bookman Old Style" w:cs="Times New Roman"/>
        </w:rPr>
        <w:t> </w:t>
      </w:r>
      <w:r>
        <w:rPr>
          <w:rFonts w:ascii="Bookman Old Style" w:hAnsi="Bookman Old Style" w:cs="Times New Roman"/>
        </w:rPr>
        <w:t>n</w:t>
      </w:r>
      <w:r w:rsidR="00937DD1">
        <w:rPr>
          <w:rFonts w:ascii="Bookman Old Style" w:hAnsi="Bookman Old Style" w:cs="Times New Roman"/>
        </w:rPr>
        <w:t xml:space="preserve"> </w:t>
      </w:r>
    </w:p>
    <w:p w:rsidR="00E467B2">
      <w:pPr>
        <w:pStyle w:val="BodyText"/>
        <w:jc w:val="center"/>
        <w:rPr>
          <w:rFonts w:ascii="Bookman Old Style" w:hAnsi="Bookman Old Style" w:cs="Times New Roman"/>
        </w:rPr>
      </w:pPr>
    </w:p>
    <w:p w:rsidR="00E467B2">
      <w:pPr>
        <w:pStyle w:val="BodyText"/>
        <w:jc w:val="center"/>
        <w:rPr>
          <w:rFonts w:ascii="Bookman Old Style" w:hAnsi="Bookman Old Style" w:cs="Times New Roman"/>
        </w:rPr>
      </w:pPr>
      <w:r>
        <w:rPr>
          <w:rFonts w:ascii="Bookman Old Style" w:hAnsi="Bookman Old Style" w:cs="Times New Roman"/>
        </w:rPr>
        <w:t>z .......................</w:t>
      </w:r>
    </w:p>
    <w:p w:rsidR="00E467B2">
      <w:pPr>
        <w:pStyle w:val="BodyText"/>
        <w:jc w:val="center"/>
        <w:rPr>
          <w:rFonts w:ascii="Bookman Old Style" w:hAnsi="Bookman Old Style" w:cs="Times New Roman"/>
        </w:rPr>
      </w:pPr>
    </w:p>
    <w:p w:rsidR="00A8079B" w:rsidRPr="00702C24" w:rsidP="00B506ED">
      <w:pPr>
        <w:jc w:val="both"/>
        <w:rPr>
          <w:rFonts w:ascii="Bookman Old Style" w:hAnsi="Bookman Old Style" w:cs="Times New Roman"/>
          <w:bCs/>
        </w:rPr>
      </w:pPr>
      <w:r w:rsidRPr="00702C24" w:rsidR="00E467B2">
        <w:rPr>
          <w:rFonts w:ascii="Bookman Old Style" w:hAnsi="Bookman Old Style" w:cs="Times New Roman"/>
        </w:rPr>
        <w:t xml:space="preserve">ktorým sa mení </w:t>
      </w:r>
      <w:r w:rsidRPr="00702C24">
        <w:rPr>
          <w:rFonts w:ascii="Bookman Old Style" w:hAnsi="Bookman Old Style" w:cs="Times New Roman"/>
        </w:rPr>
        <w:t xml:space="preserve">zákon </w:t>
      </w:r>
      <w:r w:rsidRPr="00702C24">
        <w:rPr>
          <w:rFonts w:ascii="Bookman Old Style" w:hAnsi="Bookman Old Style" w:cs="Times New Roman"/>
          <w:bCs/>
        </w:rPr>
        <w:t xml:space="preserve"> č. 595/2003 Z. z. o dani z príjmov v znení zákona  191/2004 Z. z., 177/2004 Z. z. , 391/2004 Z. z., 538/2004 Z. z., 539/2004 Z. z., 43/2004 Z. z., 659/2004 Z. z.</w:t>
      </w:r>
    </w:p>
    <w:p w:rsidR="00E467B2">
      <w:pPr>
        <w:pStyle w:val="BodyText"/>
        <w:jc w:val="center"/>
        <w:rPr>
          <w:rFonts w:ascii="Bookman Old Style" w:hAnsi="Bookman Old Style" w:cs="Times New Roman"/>
        </w:rPr>
      </w:pPr>
    </w:p>
    <w:p w:rsidR="00E467B2">
      <w:pPr>
        <w:pStyle w:val="BodyText"/>
        <w:jc w:val="center"/>
        <w:rPr>
          <w:rFonts w:ascii="Bookman Old Style" w:hAnsi="Bookman Old Style" w:cs="Times New Roman"/>
        </w:rPr>
      </w:pPr>
    </w:p>
    <w:p w:rsidR="00E467B2">
      <w:pPr>
        <w:pStyle w:val="BodyText"/>
        <w:jc w:val="center"/>
        <w:rPr>
          <w:rFonts w:ascii="Bookman Old Style" w:hAnsi="Bookman Old Style" w:cs="Times New Roman"/>
        </w:rPr>
      </w:pPr>
    </w:p>
    <w:p w:rsidR="00E467B2">
      <w:pPr>
        <w:pStyle w:val="BodyText"/>
        <w:jc w:val="center"/>
        <w:rPr>
          <w:rFonts w:ascii="Bookman Old Style" w:hAnsi="Bookman Old Style" w:cs="Times New Roman"/>
        </w:rPr>
      </w:pPr>
    </w:p>
    <w:p w:rsidR="00E467B2">
      <w:pPr>
        <w:pStyle w:val="BodyText"/>
        <w:rPr>
          <w:rFonts w:ascii="Bookman Old Style" w:hAnsi="Bookman Old Style" w:cs="Times New Roman"/>
        </w:rPr>
      </w:pPr>
      <w:r>
        <w:rPr>
          <w:rFonts w:ascii="Bookman Old Style" w:hAnsi="Bookman Old Style" w:cs="Times New Roman"/>
        </w:rPr>
        <w:tab/>
        <w:t>Národná rada Slovenskej republiky sa uzniesla na tomto zákone:</w:t>
        <w:tab/>
      </w: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jc w:val="center"/>
        <w:rPr>
          <w:rFonts w:ascii="Bookman Old Style" w:hAnsi="Bookman Old Style" w:cs="Times New Roman"/>
        </w:rPr>
      </w:pPr>
      <w:r>
        <w:rPr>
          <w:rFonts w:ascii="Bookman Old Style" w:hAnsi="Bookman Old Style" w:cs="Times New Roman"/>
        </w:rPr>
        <w:t>Čl. I</w:t>
      </w:r>
    </w:p>
    <w:p w:rsidR="00E467B2" w:rsidP="003434A1">
      <w:pPr>
        <w:pStyle w:val="BodyText"/>
        <w:tabs>
          <w:tab w:val="left" w:pos="7920"/>
        </w:tabs>
        <w:jc w:val="center"/>
        <w:rPr>
          <w:rFonts w:ascii="Bookman Old Style" w:hAnsi="Bookman Old Style" w:cs="Times New Roman"/>
        </w:rPr>
      </w:pPr>
    </w:p>
    <w:p w:rsidR="00E467B2" w:rsidRPr="00702C24" w:rsidP="00702C24">
      <w:pPr>
        <w:jc w:val="both"/>
        <w:rPr>
          <w:rFonts w:ascii="Bookman Old Style" w:hAnsi="Bookman Old Style" w:cs="Times New Roman"/>
          <w:bCs/>
        </w:rPr>
      </w:pPr>
      <w:r>
        <w:rPr>
          <w:rFonts w:ascii="Times New Roman" w:hAnsi="Times New Roman" w:cs="Times New Roman"/>
        </w:rPr>
        <w:tab/>
      </w:r>
      <w:r w:rsidRPr="00702C24">
        <w:rPr>
          <w:rFonts w:ascii="Bookman Old Style" w:hAnsi="Bookman Old Style" w:cs="Times New Roman"/>
        </w:rPr>
        <w:t xml:space="preserve">Zákon č. </w:t>
      </w:r>
      <w:r w:rsidRPr="00702C24" w:rsidR="00A8079B">
        <w:rPr>
          <w:rFonts w:ascii="Bookman Old Style" w:hAnsi="Bookman Old Style" w:cs="Times New Roman"/>
        </w:rPr>
        <w:t>595/</w:t>
      </w:r>
      <w:r w:rsidRPr="00702C24">
        <w:rPr>
          <w:rFonts w:ascii="Bookman Old Style" w:hAnsi="Bookman Old Style" w:cs="Times New Roman"/>
        </w:rPr>
        <w:t>2</w:t>
      </w:r>
      <w:r w:rsidRPr="00702C24">
        <w:rPr>
          <w:rFonts w:ascii="Bookman Old Style" w:hAnsi="Bookman Old Style" w:cs="Times New Roman"/>
        </w:rPr>
        <w:t>00</w:t>
      </w:r>
      <w:r w:rsidRPr="00702C24" w:rsidR="00A8079B">
        <w:rPr>
          <w:rFonts w:ascii="Bookman Old Style" w:hAnsi="Bookman Old Style" w:cs="Times New Roman"/>
        </w:rPr>
        <w:t>3</w:t>
      </w:r>
      <w:r w:rsidRPr="00702C24">
        <w:rPr>
          <w:rFonts w:ascii="Bookman Old Style" w:hAnsi="Bookman Old Style" w:cs="Times New Roman"/>
        </w:rPr>
        <w:t xml:space="preserve"> Z. z. o</w:t>
      </w:r>
      <w:r w:rsidRPr="00702C24" w:rsidR="00A8079B">
        <w:rPr>
          <w:rFonts w:ascii="Bookman Old Style" w:hAnsi="Bookman Old Style" w:cs="Times New Roman"/>
        </w:rPr>
        <w:t xml:space="preserve"> dani z príjmov </w:t>
      </w:r>
      <w:r w:rsidRPr="00702C24" w:rsidR="00702C24">
        <w:rPr>
          <w:rFonts w:ascii="Bookman Old Style" w:hAnsi="Bookman Old Style" w:cs="Times New Roman"/>
        </w:rPr>
        <w:t>v znení zákona  191/2004 Z. z., 177/2004 Z. z. , 391/2004 Z. z., 538/2004 Z. z., 539/2004 Z. z., 43/2004 Z. z., 659/2004 Z. z.</w:t>
      </w:r>
      <w:r w:rsidR="00B13706">
        <w:rPr>
          <w:rFonts w:ascii="Bookman Old Style" w:hAnsi="Bookman Old Style" w:cs="Times New Roman"/>
        </w:rPr>
        <w:t xml:space="preserve"> </w:t>
      </w:r>
      <w:r w:rsidRPr="00702C24">
        <w:rPr>
          <w:rFonts w:ascii="Bookman Old Style" w:hAnsi="Bookman Old Style" w:cs="Times New Roman"/>
        </w:rPr>
        <w:t>sa mení takto:</w:t>
      </w:r>
    </w:p>
    <w:p w:rsidR="00E467B2">
      <w:pPr>
        <w:pStyle w:val="BodyText"/>
        <w:rPr>
          <w:rFonts w:ascii="Bookman Old Style" w:hAnsi="Bookman Old Style" w:cs="Times New Roman"/>
        </w:rPr>
      </w:pPr>
    </w:p>
    <w:p w:rsidR="00AD03BB" w:rsidP="008971B2">
      <w:pPr>
        <w:jc w:val="both"/>
        <w:rPr>
          <w:rFonts w:ascii="Bookman Old Style" w:hAnsi="Bookman Old Style" w:cs="Times New Roman"/>
        </w:rPr>
      </w:pPr>
      <w:r w:rsidR="00E467B2">
        <w:rPr>
          <w:rFonts w:ascii="Bookman Old Style" w:hAnsi="Bookman Old Style" w:cs="Times New Roman"/>
        </w:rPr>
        <w:tab/>
      </w:r>
      <w:r>
        <w:rPr>
          <w:rFonts w:ascii="Bookman Old Style" w:hAnsi="Bookman Old Style" w:cs="Times New Roman"/>
        </w:rPr>
        <w:t>§ 52 odsek (40) znie:</w:t>
      </w:r>
    </w:p>
    <w:p w:rsidR="00A8079B" w:rsidRPr="008971B2" w:rsidP="008971B2">
      <w:pPr>
        <w:jc w:val="both"/>
        <w:rPr>
          <w:rFonts w:ascii="Bookman Old Style" w:hAnsi="Bookman Old Style" w:cs="Times New Roman"/>
          <w:bCs/>
        </w:rPr>
      </w:pPr>
      <w:r w:rsidRPr="008971B2" w:rsidR="00E467B2">
        <w:rPr>
          <w:rFonts w:ascii="Bookman Old Style" w:hAnsi="Bookman Old Style" w:cs="Times New Roman"/>
        </w:rPr>
        <w:t xml:space="preserve"> </w:t>
      </w:r>
      <w:r w:rsidRPr="008971B2">
        <w:rPr>
          <w:rFonts w:ascii="Bookman Old Style" w:hAnsi="Bookman Old Style" w:cs="Times New Roman"/>
          <w:bCs/>
        </w:rPr>
        <w:t>„Ustanovenie § 2 písm. s), § 17 ods. 15,18,19 a 26, § 19 ods. 2 písm. i), § 19 ods. 3 písm. o), § 20 ods. 9 písm. a), §</w:t>
      </w:r>
      <w:r w:rsidR="00096771">
        <w:rPr>
          <w:rFonts w:ascii="Bookman Old Style" w:hAnsi="Bookman Old Style" w:cs="Times New Roman"/>
          <w:bCs/>
        </w:rPr>
        <w:t xml:space="preserve"> </w:t>
      </w:r>
      <w:r w:rsidRPr="008971B2">
        <w:rPr>
          <w:rFonts w:ascii="Bookman Old Style" w:hAnsi="Bookman Old Style" w:cs="Times New Roman"/>
          <w:bCs/>
        </w:rPr>
        <w:t>23 ods. 1 písm. e),  §25 ods. 6, § 26 ods. 8, §</w:t>
      </w:r>
      <w:r w:rsidR="00AD03BB">
        <w:rPr>
          <w:rFonts w:ascii="Bookman Old Style" w:hAnsi="Bookman Old Style" w:cs="Times New Roman"/>
          <w:bCs/>
        </w:rPr>
        <w:t xml:space="preserve"> </w:t>
      </w:r>
      <w:r w:rsidRPr="008971B2">
        <w:rPr>
          <w:rFonts w:ascii="Bookman Old Style" w:hAnsi="Bookman Old Style" w:cs="Times New Roman"/>
          <w:bCs/>
        </w:rPr>
        <w:t>32 ods. 2 p</w:t>
      </w:r>
      <w:r w:rsidRPr="008971B2">
        <w:rPr>
          <w:rFonts w:ascii="Bookman Old Style" w:hAnsi="Bookman Old Style" w:cs="Times New Roman"/>
          <w:bCs/>
        </w:rPr>
        <w:t>ísm. b), § 32 ods. 4 písm. c) a § 45 ods. 3 v znení účinnom po 31. decembri 2004 sa použijú pri podaní daňového priznania po 31. decembri 2004.“.</w:t>
      </w:r>
    </w:p>
    <w:p w:rsidR="00A8079B" w:rsidRPr="008971B2">
      <w:pPr>
        <w:pStyle w:val="BodyText"/>
        <w:rPr>
          <w:rFonts w:ascii="Bookman Old Style" w:hAnsi="Bookman Old Style" w:cs="Times New Roman"/>
        </w:rPr>
      </w:pPr>
    </w:p>
    <w:p w:rsidR="00A8079B">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jc w:val="center"/>
        <w:rPr>
          <w:rFonts w:ascii="Bookman Old Style" w:hAnsi="Bookman Old Style" w:cs="Times New Roman"/>
        </w:rPr>
      </w:pPr>
      <w:r>
        <w:rPr>
          <w:rFonts w:ascii="Bookman Old Style" w:hAnsi="Bookman Old Style" w:cs="Times New Roman"/>
        </w:rPr>
        <w:t>Čl. II</w:t>
      </w:r>
    </w:p>
    <w:p w:rsidR="00E467B2">
      <w:pPr>
        <w:pStyle w:val="BodyText"/>
        <w:jc w:val="center"/>
        <w:rPr>
          <w:rFonts w:ascii="Bookman Old Style" w:hAnsi="Bookman Old Style" w:cs="Times New Roman"/>
        </w:rPr>
      </w:pPr>
    </w:p>
    <w:p w:rsidR="00E467B2">
      <w:pPr>
        <w:pStyle w:val="BodyText"/>
        <w:rPr>
          <w:rFonts w:ascii="Bookman Old Style" w:hAnsi="Bookman Old Style" w:cs="Times New Roman"/>
        </w:rPr>
      </w:pPr>
      <w:r>
        <w:rPr>
          <w:rFonts w:ascii="Bookman Old Style" w:hAnsi="Bookman Old Style" w:cs="Times New Roman"/>
        </w:rPr>
        <w:tab/>
        <w:t xml:space="preserve">Tento zákon nadobúda účinnosť </w:t>
      </w:r>
      <w:r w:rsidR="00B506ED">
        <w:rPr>
          <w:rFonts w:ascii="Bookman Old Style" w:hAnsi="Bookman Old Style" w:cs="Times New Roman"/>
        </w:rPr>
        <w:t>dňom vyhlásenia v Zbierke zákonov Slovenskej republiky.</w:t>
      </w:r>
      <w:r>
        <w:rPr>
          <w:rFonts w:ascii="Bookman Old Style" w:hAnsi="Bookman Old Style" w:cs="Times New Roman"/>
        </w:rPr>
        <w:t xml:space="preserve"> </w:t>
      </w: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jc w:val="center"/>
        <w:rPr>
          <w:rFonts w:ascii="Bookman Old Style" w:hAnsi="Bookman Old Style" w:cs="Times New Roman"/>
          <w:b/>
          <w:bCs/>
        </w:rPr>
      </w:pPr>
      <w:r>
        <w:rPr>
          <w:rFonts w:ascii="Bookman Old Style" w:hAnsi="Bookman Old Style" w:cs="Times New Roman"/>
          <w:b/>
          <w:bCs/>
        </w:rPr>
        <w:t xml:space="preserve">D </w:t>
      </w:r>
      <w:r>
        <w:rPr>
          <w:rFonts w:ascii="Bookman Old Style" w:hAnsi="Bookman Old Style" w:cs="Times New Roman"/>
          <w:b/>
          <w:bCs/>
        </w:rPr>
        <w:t>ô v o d o v á    s p r á v a</w:t>
      </w:r>
    </w:p>
    <w:p w:rsidR="00E467B2">
      <w:pPr>
        <w:pStyle w:val="BodyText"/>
        <w:jc w:val="center"/>
        <w:rPr>
          <w:rFonts w:ascii="Bookman Old Style" w:hAnsi="Bookman Old Style" w:cs="Times New Roman"/>
          <w:b/>
          <w:bCs/>
        </w:rPr>
      </w:pPr>
    </w:p>
    <w:p w:rsidR="00E467B2">
      <w:pPr>
        <w:pStyle w:val="BodyText"/>
        <w:jc w:val="center"/>
        <w:rPr>
          <w:rFonts w:ascii="Bookman Old Style" w:hAnsi="Bookman Old Style" w:cs="Times New Roman"/>
          <w:b/>
          <w:bCs/>
        </w:rPr>
      </w:pPr>
    </w:p>
    <w:p w:rsidR="00E467B2">
      <w:pPr>
        <w:pStyle w:val="BodyText"/>
        <w:rPr>
          <w:rFonts w:ascii="Bookman Old Style" w:hAnsi="Bookman Old Style" w:cs="Times New Roman"/>
          <w:b/>
          <w:bCs/>
        </w:rPr>
      </w:pPr>
      <w:r>
        <w:rPr>
          <w:rFonts w:ascii="Bookman Old Style" w:hAnsi="Bookman Old Style" w:cs="Times New Roman"/>
          <w:b/>
          <w:bCs/>
        </w:rPr>
        <w:t>Všeobecná časť</w:t>
      </w:r>
    </w:p>
    <w:p w:rsidR="00E467B2">
      <w:pPr>
        <w:pStyle w:val="BodyText"/>
        <w:rPr>
          <w:rFonts w:ascii="Bookman Old Style" w:hAnsi="Bookman Old Style" w:cs="Times New Roman"/>
          <w:b/>
          <w:bCs/>
        </w:rPr>
      </w:pPr>
    </w:p>
    <w:p w:rsidR="00E467B2" w:rsidRPr="0078614C">
      <w:pPr>
        <w:pStyle w:val="BodyText"/>
        <w:rPr>
          <w:rFonts w:ascii="Times New Roman" w:hAnsi="Times New Roman" w:cs="Times New Roman"/>
          <w:sz w:val="22"/>
          <w:szCs w:val="22"/>
        </w:rPr>
      </w:pPr>
      <w:r>
        <w:rPr>
          <w:rFonts w:ascii="Bookman Old Style" w:hAnsi="Bookman Old Style" w:cs="Times New Roman"/>
          <w:b/>
          <w:bCs/>
        </w:rPr>
        <w:tab/>
      </w:r>
      <w:r w:rsidRPr="00570003" w:rsidR="00F3360D">
        <w:rPr>
          <w:rFonts w:ascii="Bookman Old Style" w:hAnsi="Bookman Old Style" w:cs="Times New Roman"/>
        </w:rPr>
        <w:t xml:space="preserve">Návrh zákona nebude mať v prípade schválenia negatívny dopad na </w:t>
      </w:r>
      <w:r w:rsidR="00B506ED">
        <w:rPr>
          <w:rFonts w:ascii="Bookman Old Style" w:hAnsi="Bookman Old Style" w:cs="Times New Roman"/>
        </w:rPr>
        <w:t xml:space="preserve">štátny rozpočet ani na rozpočty </w:t>
      </w:r>
      <w:r w:rsidRPr="00570003" w:rsidR="00F3360D">
        <w:rPr>
          <w:rFonts w:ascii="Bookman Old Style" w:hAnsi="Bookman Old Style" w:cs="Times New Roman"/>
        </w:rPr>
        <w:t>rozpočty miest a obcí. Nevyvoláva žiadne personálne, či iné požiadavky.</w:t>
      </w:r>
      <w:r w:rsidR="0078614C">
        <w:rPr>
          <w:rFonts w:ascii="Bookman Old Style" w:hAnsi="Bookman Old Style" w:cs="Times New Roman"/>
        </w:rPr>
        <w:t xml:space="preserve"> N</w:t>
      </w:r>
      <w:r>
        <w:rPr>
          <w:rFonts w:ascii="Bookman Old Style" w:hAnsi="Bookman Old Style" w:cs="Times New Roman"/>
        </w:rPr>
        <w:t>avrhovaná právna úprava je spoločensky potrebná a žiadúca.</w:t>
      </w:r>
    </w:p>
    <w:p w:rsidR="00A8079B">
      <w:pPr>
        <w:spacing w:before="120"/>
        <w:jc w:val="both"/>
        <w:outlineLvl w:val="0"/>
        <w:rPr>
          <w:rFonts w:ascii="Bookman Old Style" w:hAnsi="Bookman Old Style" w:cs="Times New Roman"/>
          <w:color w:val="000000"/>
        </w:rPr>
      </w:pPr>
    </w:p>
    <w:p w:rsidR="00E467B2">
      <w:pPr>
        <w:spacing w:before="120"/>
        <w:jc w:val="both"/>
        <w:outlineLvl w:val="0"/>
        <w:rPr>
          <w:rFonts w:ascii="Bookman Old Style" w:hAnsi="Bookman Old Style" w:cs="Times New Roman"/>
          <w:color w:val="000000"/>
        </w:rPr>
      </w:pPr>
      <w:r>
        <w:rPr>
          <w:rFonts w:ascii="Bookman Old Style" w:hAnsi="Bookman Old Style" w:cs="Times New Roman"/>
          <w:color w:val="000000"/>
        </w:rPr>
        <w:t>Navrhovaný zákon nebude zakladať nároky na pracovné sily, organizačné zabezpečenie a nebude mať dopad na životné prostredie.</w:t>
      </w: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spacing w:before="120"/>
        <w:jc w:val="both"/>
        <w:outlineLvl w:val="0"/>
        <w:rPr>
          <w:rFonts w:ascii="Times New Roman" w:hAnsi="Times New Roman" w:cs="Times New Roman"/>
          <w:color w:val="000000"/>
        </w:rPr>
      </w:pPr>
      <w:r>
        <w:rPr>
          <w:rFonts w:ascii="Bookman Old Style" w:hAnsi="Bookman Old Style" w:cs="Times New Roman"/>
        </w:rPr>
        <w:tab/>
        <w:t>Návrh zákona nevyvoláva žiadne právne problémy, pokiaľ ide o vzťah k Ústave Slovenskej republiky, k ostatný</w:t>
      </w:r>
      <w:r>
        <w:rPr>
          <w:rFonts w:ascii="Bookman Old Style" w:hAnsi="Bookman Old Style" w:cs="Times New Roman"/>
        </w:rPr>
        <w:t xml:space="preserve">m </w:t>
      </w:r>
      <w:r>
        <w:rPr>
          <w:rFonts w:ascii="Bookman Old Style" w:hAnsi="Bookman Old Style" w:cs="Times New Roman"/>
          <w:color w:val="000000"/>
        </w:rPr>
        <w:t>zákonom, k  iným všeobecne záväzným predpisom, ako aj medzinárodným zmluvám, ktorými je Slovenská republika viazaná.</w:t>
      </w:r>
      <w:r>
        <w:rPr>
          <w:rFonts w:ascii="Times New Roman" w:hAnsi="Times New Roman" w:cs="Times New Roman"/>
          <w:color w:val="000000"/>
        </w:rPr>
        <w:t xml:space="preserve"> </w:t>
      </w:r>
    </w:p>
    <w:p w:rsidR="00E467B2">
      <w:pPr>
        <w:pStyle w:val="BodyText"/>
        <w:rPr>
          <w:rFonts w:ascii="Bookman Old Style" w:hAnsi="Bookman Old Style" w:cs="Times New Roman"/>
        </w:rPr>
      </w:pPr>
      <w:r>
        <w:rPr>
          <w:rFonts w:ascii="Bookman Old Style" w:hAnsi="Bookman Old Style" w:cs="Times New Roman"/>
        </w:rPr>
        <w:t xml:space="preserve"> </w:t>
      </w:r>
    </w:p>
    <w:p w:rsidR="00E467B2">
      <w:pPr>
        <w:pStyle w:val="BodyText"/>
        <w:rPr>
          <w:rFonts w:ascii="Bookman Old Style" w:hAnsi="Bookman Old Style" w:cs="Times New Roman"/>
        </w:rPr>
      </w:pPr>
    </w:p>
    <w:p w:rsidR="00E467B2" w:rsidRPr="00B506ED">
      <w:pPr>
        <w:pStyle w:val="BodyText"/>
        <w:rPr>
          <w:rFonts w:ascii="Bookman Old Style" w:hAnsi="Bookman Old Style" w:cs="Times New Roman"/>
          <w:b/>
          <w:bCs/>
        </w:rPr>
      </w:pPr>
      <w:r>
        <w:rPr>
          <w:rFonts w:ascii="Bookman Old Style" w:hAnsi="Bookman Old Style" w:cs="Times New Roman"/>
          <w:b/>
          <w:bCs/>
        </w:rPr>
        <w:t>Osobitná časť</w:t>
      </w:r>
    </w:p>
    <w:p w:rsidR="00B506ED">
      <w:pPr>
        <w:pStyle w:val="BodyText"/>
        <w:rPr>
          <w:rFonts w:ascii="Bookman Old Style" w:hAnsi="Bookman Old Style" w:cs="Times New Roman"/>
          <w:b/>
          <w:bCs/>
        </w:rPr>
      </w:pPr>
    </w:p>
    <w:p w:rsidR="00E467B2">
      <w:pPr>
        <w:pStyle w:val="BodyText"/>
        <w:rPr>
          <w:rFonts w:ascii="Bookman Old Style" w:hAnsi="Bookman Old Style" w:cs="Times New Roman"/>
          <w:b/>
          <w:bCs/>
        </w:rPr>
      </w:pPr>
      <w:r>
        <w:rPr>
          <w:rFonts w:ascii="Bookman Old Style" w:hAnsi="Bookman Old Style" w:cs="Times New Roman"/>
          <w:b/>
          <w:bCs/>
        </w:rPr>
        <w:t>K Čl. I</w:t>
      </w:r>
    </w:p>
    <w:p w:rsidR="00E467B2">
      <w:pPr>
        <w:pStyle w:val="BodyText"/>
        <w:rPr>
          <w:rFonts w:ascii="Bookman Old Style" w:hAnsi="Bookman Old Style" w:cs="Times New Roman"/>
        </w:rPr>
      </w:pPr>
    </w:p>
    <w:p w:rsidR="00B506ED" w:rsidRPr="00B506ED" w:rsidP="00B506ED">
      <w:pPr>
        <w:pStyle w:val="BodyText"/>
        <w:rPr>
          <w:rFonts w:ascii="Bookman Old Style" w:hAnsi="Bookman Old Style" w:cs="Times New Roman"/>
        </w:rPr>
      </w:pPr>
      <w:r w:rsidRPr="00B506ED">
        <w:rPr>
          <w:rFonts w:ascii="Bookman Old Style" w:hAnsi="Bookman Old Style" w:cs="Times New Roman"/>
        </w:rPr>
        <w:t xml:space="preserve">         Zákonom č.  659/2004  Z. z. sa zmenil a doplnil zákon č. 595/2003 Z. z. o dani z príjmov. Zákon č. 659/2004 nadobudol účinnosť 1. januára 2005. V šiestej časti uvedeného zákona v spol</w:t>
      </w:r>
      <w:r w:rsidRPr="00B506ED">
        <w:rPr>
          <w:rFonts w:ascii="Bookman Old Style" w:hAnsi="Bookman Old Style" w:cs="Times New Roman"/>
        </w:rPr>
        <w:t>očných, prechodných a záverečných ustanoveniach konkrétne § 52 odsek (40) je konštatované, že ustanovenia § 24 odsek 1 písm. a), ktoré boli pozmenené zákonom 659/2004 Z. z. sa   použijú pri podaní daňového priznania po 31.12. 2004. To znamená, že aj pri podaní daňového priznania za rok 2004, ktoré by sa malo podať do 31.3. 2005.</w:t>
      </w:r>
    </w:p>
    <w:p w:rsidR="00B506ED" w:rsidP="00B506ED">
      <w:pPr>
        <w:pStyle w:val="BodyText"/>
        <w:rPr>
          <w:rFonts w:ascii="Bookman Old Style" w:hAnsi="Bookman Old Style" w:cs="Times New Roman"/>
        </w:rPr>
      </w:pPr>
    </w:p>
    <w:p w:rsidR="00B506ED" w:rsidRPr="00B506ED" w:rsidP="00B506ED">
      <w:pPr>
        <w:pStyle w:val="BodyText"/>
        <w:rPr>
          <w:rFonts w:ascii="Bookman Old Style" w:hAnsi="Bookman Old Style" w:cs="Times New Roman"/>
        </w:rPr>
      </w:pPr>
      <w:r w:rsidRPr="00B506ED">
        <w:rPr>
          <w:rFonts w:ascii="Bookman Old Style" w:hAnsi="Bookman Old Style" w:cs="Times New Roman"/>
        </w:rPr>
        <w:t xml:space="preserve">          Zákon 695/2004 Z. z. zrušil v bode 60 § 24 odsek 1 písm. a) s tým, že doterajšie písmená b) až e) sa označujú ako písmená a) až d).</w:t>
      </w:r>
    </w:p>
    <w:p w:rsidR="00B506ED" w:rsidRPr="00B506ED" w:rsidP="00B506ED">
      <w:pPr>
        <w:rPr>
          <w:rFonts w:ascii="Bookman Old Style" w:hAnsi="Bookman Old Style" w:cs="Times New Roman"/>
          <w:bCs/>
        </w:rPr>
      </w:pPr>
    </w:p>
    <w:p w:rsidR="00B506ED" w:rsidRPr="00B506ED" w:rsidP="00B506ED">
      <w:pPr>
        <w:pStyle w:val="BodyText"/>
        <w:rPr>
          <w:rFonts w:ascii="Bookman Old Style" w:hAnsi="Bookman Old Style" w:cs="Times New Roman"/>
        </w:rPr>
      </w:pPr>
      <w:r w:rsidRPr="00B506ED">
        <w:rPr>
          <w:rFonts w:ascii="Bookman Old Style" w:hAnsi="Bookman Old Style" w:cs="Times New Roman"/>
        </w:rPr>
        <w:t xml:space="preserve">         V pôvodnom § 24 odsek 1 písm. a) bol nasledovný text :</w:t>
      </w:r>
    </w:p>
    <w:p w:rsidR="00B506ED" w:rsidRPr="00B506ED" w:rsidP="00B506ED">
      <w:pPr>
        <w:jc w:val="both"/>
        <w:rPr>
          <w:rFonts w:ascii="Bookman Old Style" w:hAnsi="Bookman Old Style" w:cs="Times New Roman"/>
        </w:rPr>
      </w:pPr>
      <w:r w:rsidRPr="00B506ED">
        <w:rPr>
          <w:rFonts w:ascii="Bookman Old Style" w:hAnsi="Bookman Old Style" w:cs="Times New Roman"/>
        </w:rPr>
        <w:t xml:space="preserve">    (1) Hmotný majetok a nehmotný majetok odpisuje daňovník, ktorý má k  tomuto majetku vlastnícke  právo alebo právo  správy, ak ide o majetok  štátu,  obce  alebo  vyššieho  územného  celku.  Hmotný majetok  a  nehmotný  majetok  odpisuje  aj  daňovník,  ktorý nemá k tomuto   majetku  vlastnícke   právo  alebo   právo  správy,  ak účtuje 1) alebo vedie evidenciu podľa § 6 ods. 11 o</w:t>
      </w:r>
    </w:p>
    <w:p w:rsidR="00B506ED" w:rsidRPr="00B506ED" w:rsidP="00B506ED">
      <w:pPr>
        <w:jc w:val="both"/>
        <w:rPr>
          <w:rFonts w:ascii="Bookman Old Style" w:hAnsi="Bookman Old Style" w:cs="Times New Roman"/>
        </w:rPr>
      </w:pPr>
      <w:r w:rsidRPr="00B506ED">
        <w:rPr>
          <w:rFonts w:ascii="Bookman Old Style" w:hAnsi="Bookman Old Style" w:cs="Times New Roman"/>
        </w:rPr>
        <w:t xml:space="preserve"> a) prenajatom  nehnuteľnom  majetku   s  výnimkou  majetku  podľa    písmena  e),  využívanom  na  zabezpečenie zdaniteľného príjmu    počas  celého zdaňovacieho  obdobia ako  celok, pričom nájomca    môže odpisovať  na základe písomnej  zmluvy len počas  trvania    nájomnej zmluvy;  toto ustanovenie možno  využiť aj vtedy,  ak    nájomca   má  prenajatý   majetok  vo   vlastníctve  viacerých    spoluvlastníkov,</w:t>
      </w:r>
    </w:p>
    <w:p w:rsidR="00B506ED" w:rsidRPr="00B506ED" w:rsidP="00B506ED">
      <w:pPr>
        <w:pStyle w:val="BodyText"/>
        <w:rPr>
          <w:rFonts w:ascii="Bookman Old Style" w:hAnsi="Bookman Old Style" w:cs="Times New Roman"/>
        </w:rPr>
      </w:pPr>
    </w:p>
    <w:p w:rsidR="00B506ED" w:rsidRPr="00B506ED" w:rsidP="00B506ED">
      <w:pPr>
        <w:pStyle w:val="BodyText"/>
        <w:rPr>
          <w:rFonts w:ascii="Bookman Old Style" w:hAnsi="Bookman Old Style" w:cs="Times New Roman"/>
        </w:rPr>
      </w:pPr>
      <w:r w:rsidRPr="00B506ED">
        <w:rPr>
          <w:rFonts w:ascii="Bookman Old Style" w:hAnsi="Bookman Old Style" w:cs="Times New Roman"/>
        </w:rPr>
        <w:t>(Písmeno e)  definovalo majetok prenajatý formou finančného prenájmu)</w:t>
      </w:r>
    </w:p>
    <w:p w:rsidR="00B506ED" w:rsidRPr="00B506ED">
      <w:pPr>
        <w:pStyle w:val="BodyText"/>
        <w:rPr>
          <w:rFonts w:ascii="Bookman Old Style" w:hAnsi="Bookman Old Style" w:cs="Times New Roman"/>
        </w:rPr>
      </w:pPr>
    </w:p>
    <w:p w:rsidR="00AD03BB" w:rsidRPr="00B506ED" w:rsidP="00AD03BB">
      <w:pPr>
        <w:pStyle w:val="BodyText"/>
        <w:rPr>
          <w:rFonts w:ascii="Bookman Old Style" w:hAnsi="Bookman Old Style" w:cs="Times New Roman"/>
        </w:rPr>
      </w:pPr>
      <w:r>
        <w:rPr>
          <w:rFonts w:ascii="Bookman Old Style" w:hAnsi="Bookman Old Style" w:cs="Times New Roman"/>
        </w:rPr>
        <w:br/>
      </w:r>
      <w:r w:rsidR="00096771">
        <w:rPr>
          <w:rFonts w:ascii="Bookman Old Style" w:hAnsi="Bookman Old Style" w:cs="Times New Roman"/>
        </w:rPr>
        <w:t xml:space="preserve">Pri pôvodnom znení zákona a to najmä § 52 odsek 40 </w:t>
      </w:r>
      <w:r>
        <w:rPr>
          <w:rFonts w:ascii="Bookman Old Style" w:hAnsi="Bookman Old Style" w:cs="Times New Roman"/>
        </w:rPr>
        <w:t>by sa</w:t>
      </w:r>
      <w:r w:rsidRPr="00B506ED">
        <w:rPr>
          <w:rFonts w:ascii="Bookman Old Style" w:hAnsi="Bookman Old Style" w:cs="Times New Roman"/>
        </w:rPr>
        <w:t xml:space="preserve">  </w:t>
      </w:r>
      <w:r w:rsidR="00096771">
        <w:rPr>
          <w:rFonts w:ascii="Bookman Old Style" w:hAnsi="Bookman Old Style" w:cs="Times New Roman"/>
        </w:rPr>
        <w:t xml:space="preserve">neumožnilo </w:t>
      </w:r>
      <w:r w:rsidRPr="00B506ED">
        <w:rPr>
          <w:rFonts w:ascii="Bookman Old Style" w:hAnsi="Bookman Old Style" w:cs="Times New Roman"/>
        </w:rPr>
        <w:t>ani nájomc</w:t>
      </w:r>
      <w:r w:rsidR="00096771">
        <w:rPr>
          <w:rFonts w:ascii="Bookman Old Style" w:hAnsi="Bookman Old Style" w:cs="Times New Roman"/>
        </w:rPr>
        <w:t>ovi</w:t>
      </w:r>
      <w:r w:rsidRPr="00B506ED">
        <w:rPr>
          <w:rFonts w:ascii="Bookman Old Style" w:hAnsi="Bookman Old Style" w:cs="Times New Roman"/>
        </w:rPr>
        <w:t xml:space="preserve"> prenajatého nehnuteľného majetku ani prenajímateľ</w:t>
      </w:r>
      <w:r w:rsidR="00096771">
        <w:rPr>
          <w:rFonts w:ascii="Bookman Old Style" w:hAnsi="Bookman Old Style" w:cs="Times New Roman"/>
        </w:rPr>
        <w:t>ovi</w:t>
      </w:r>
      <w:r w:rsidRPr="00B506ED">
        <w:rPr>
          <w:rFonts w:ascii="Bookman Old Style" w:hAnsi="Bookman Old Style" w:cs="Times New Roman"/>
        </w:rPr>
        <w:t xml:space="preserve"> nehnuteľného majetku uplatniť v daňových výdavkoch za rok 2004 odpisy nehnuteľného majetku.  Uvedené odpisy nehnuteľného majetku mohli byť už počas roku 2004 u nájomcu zakalkulované v cene rôznych výkonov, napríklad tepla ako daňový výdavok. V prípade ich neuznania za daňový výdavok novelou zákona 659/2004 Z. z. by sa podstatným spôsobom retroaktívne zasiahlo do cenotvorby ako aj majetku podnikateľských subjektov, ktoré v priebehu roku 2004 nemohli vedieť o tom, že zákon z 26. októbra 2004 t.j. 659/2004 Z. z. upraví spätne odpisy nehnuteľného majetku.</w:t>
      </w:r>
    </w:p>
    <w:p w:rsidR="00AD03BB" w:rsidP="00AD03BB">
      <w:pPr>
        <w:pStyle w:val="BodyText"/>
        <w:rPr>
          <w:rFonts w:ascii="Bookman Old Style" w:hAnsi="Bookman Old Style" w:cs="Times New Roman"/>
        </w:rPr>
      </w:pPr>
    </w:p>
    <w:p w:rsidR="00B506ED">
      <w:pPr>
        <w:pStyle w:val="BodyText"/>
        <w:rPr>
          <w:rFonts w:ascii="Bookman Old Style" w:hAnsi="Bookman Old Style" w:cs="Times New Roman"/>
        </w:rPr>
      </w:pPr>
      <w:r w:rsidRPr="00B506ED" w:rsidR="00E467B2">
        <w:rPr>
          <w:rFonts w:ascii="Bookman Old Style" w:hAnsi="Bookman Old Style" w:cs="Times New Roman"/>
        </w:rPr>
        <w:tab/>
      </w:r>
    </w:p>
    <w:p w:rsidR="00B506ED">
      <w:pPr>
        <w:pStyle w:val="BodyText"/>
        <w:rPr>
          <w:rFonts w:ascii="Bookman Old Style" w:hAnsi="Bookman Old Style" w:cs="Times New Roman"/>
        </w:rPr>
      </w:pPr>
    </w:p>
    <w:p w:rsidR="00E467B2">
      <w:pPr>
        <w:pStyle w:val="BodyText"/>
        <w:rPr>
          <w:rFonts w:ascii="Bookman Old Style" w:hAnsi="Bookman Old Style" w:cs="Times New Roman"/>
          <w:b/>
          <w:bCs/>
        </w:rPr>
      </w:pPr>
      <w:r>
        <w:rPr>
          <w:rFonts w:ascii="Bookman Old Style" w:hAnsi="Bookman Old Style" w:cs="Times New Roman"/>
          <w:b/>
          <w:bCs/>
        </w:rPr>
        <w:t>K Čl. II</w:t>
      </w:r>
    </w:p>
    <w:p w:rsidR="00E467B2">
      <w:pPr>
        <w:pStyle w:val="BodyText"/>
        <w:rPr>
          <w:rFonts w:ascii="Bookman Old Style" w:hAnsi="Bookman Old Style" w:cs="Times New Roman"/>
          <w:b/>
          <w:bCs/>
        </w:rPr>
      </w:pPr>
    </w:p>
    <w:p w:rsidR="00E467B2">
      <w:pPr>
        <w:pStyle w:val="BodyText"/>
        <w:rPr>
          <w:rFonts w:ascii="Bookman Old Style" w:hAnsi="Bookman Old Style" w:cs="Times New Roman"/>
        </w:rPr>
      </w:pPr>
      <w:r>
        <w:rPr>
          <w:rFonts w:ascii="Bookman Old Style" w:hAnsi="Bookman Old Style" w:cs="Times New Roman"/>
          <w:b/>
          <w:bCs/>
        </w:rPr>
        <w:tab/>
      </w:r>
      <w:r>
        <w:rPr>
          <w:rFonts w:ascii="Bookman Old Style" w:hAnsi="Bookman Old Style" w:cs="Times New Roman"/>
        </w:rPr>
        <w:t xml:space="preserve">Nadobudnutie účinnosti zákona sa navrhuje dňom vyhlásenia v Zbierke zákonov Slovenskej republiky, aby bol čo najrýchlejšie zabezpečený priaznivý efekt navrhovanej právnej úpravy. </w:t>
      </w: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p w:rsidR="00B506ED">
      <w:pPr>
        <w:pStyle w:val="BodyText"/>
        <w:rPr>
          <w:rFonts w:ascii="Bookman Old Style" w:hAnsi="Bookman Old Style" w:cs="Times New Roman"/>
        </w:rPr>
      </w:pPr>
    </w:p>
    <w:p w:rsidR="00B506ED">
      <w:pPr>
        <w:pStyle w:val="BodyText"/>
        <w:rPr>
          <w:rFonts w:ascii="Bookman Old Style" w:hAnsi="Bookman Old Style" w:cs="Times New Roman"/>
        </w:rPr>
      </w:pPr>
    </w:p>
    <w:p w:rsidR="00B506ED">
      <w:pPr>
        <w:pStyle w:val="BodyText"/>
        <w:rPr>
          <w:rFonts w:ascii="Bookman Old Style" w:hAnsi="Bookman Old Style" w:cs="Times New Roman"/>
        </w:rPr>
      </w:pPr>
    </w:p>
    <w:p w:rsidR="00B506ED">
      <w:pPr>
        <w:pStyle w:val="BodyText"/>
        <w:rPr>
          <w:rFonts w:ascii="Bookman Old Style" w:hAnsi="Bookman Old Style" w:cs="Times New Roman"/>
        </w:rPr>
      </w:pPr>
    </w:p>
    <w:p w:rsidR="00B506ED">
      <w:pPr>
        <w:pStyle w:val="BodyText"/>
        <w:rPr>
          <w:rFonts w:ascii="Bookman Old Style" w:hAnsi="Bookman Old Style" w:cs="Times New Roman"/>
        </w:rPr>
      </w:pPr>
    </w:p>
    <w:p w:rsidR="00B506ED">
      <w:pPr>
        <w:pStyle w:val="BodyText"/>
        <w:rPr>
          <w:rFonts w:ascii="Bookman Old Style" w:hAnsi="Bookman Old Style" w:cs="Times New Roman"/>
        </w:rPr>
      </w:pPr>
    </w:p>
    <w:p w:rsidR="00B506ED">
      <w:pPr>
        <w:pStyle w:val="BodyText"/>
        <w:rPr>
          <w:rFonts w:ascii="Bookman Old Style" w:hAnsi="Bookman Old Style" w:cs="Times New Roman"/>
        </w:rPr>
      </w:pPr>
    </w:p>
    <w:p w:rsidR="00B506ED">
      <w:pPr>
        <w:pStyle w:val="BodyText"/>
        <w:rPr>
          <w:rFonts w:ascii="Bookman Old Style" w:hAnsi="Bookman Old Style" w:cs="Times New Roman"/>
        </w:rPr>
      </w:pPr>
    </w:p>
    <w:p w:rsidR="00B506ED">
      <w:pPr>
        <w:pStyle w:val="BodyText"/>
        <w:rPr>
          <w:rFonts w:ascii="Bookman Old Style" w:hAnsi="Bookman Old Style" w:cs="Times New Roman"/>
        </w:rPr>
      </w:pPr>
    </w:p>
    <w:p w:rsidR="00B506ED">
      <w:pPr>
        <w:pStyle w:val="BodyText"/>
        <w:rPr>
          <w:rFonts w:ascii="Bookman Old Style" w:hAnsi="Bookman Old Style" w:cs="Times New Roman"/>
        </w:rPr>
      </w:pPr>
    </w:p>
    <w:p w:rsidR="00B506ED">
      <w:pPr>
        <w:pStyle w:val="BodyText"/>
        <w:rPr>
          <w:rFonts w:ascii="Bookman Old Style" w:hAnsi="Bookman Old Style" w:cs="Times New Roman"/>
        </w:rPr>
      </w:pPr>
    </w:p>
    <w:p w:rsidR="00B506ED">
      <w:pPr>
        <w:pStyle w:val="BodyText"/>
        <w:rPr>
          <w:rFonts w:ascii="Bookman Old Style" w:hAnsi="Bookman Old Style" w:cs="Times New Roman"/>
        </w:rPr>
      </w:pPr>
    </w:p>
    <w:p w:rsidR="00B506ED">
      <w:pPr>
        <w:pStyle w:val="BodyText"/>
        <w:rPr>
          <w:rFonts w:ascii="Bookman Old Style" w:hAnsi="Bookman Old Style" w:cs="Times New Roman"/>
        </w:rPr>
      </w:pPr>
    </w:p>
    <w:p w:rsidR="00B506ED">
      <w:pPr>
        <w:pStyle w:val="BodyText"/>
        <w:rPr>
          <w:rFonts w:ascii="Bookman Old Style" w:hAnsi="Bookman Old Style" w:cs="Times New Roman"/>
        </w:rPr>
      </w:pPr>
    </w:p>
    <w:p w:rsidR="00B506ED">
      <w:pPr>
        <w:pStyle w:val="BodyText"/>
        <w:rPr>
          <w:rFonts w:ascii="Bookman Old Style" w:hAnsi="Bookman Old Style" w:cs="Times New Roman"/>
        </w:rPr>
      </w:pPr>
    </w:p>
    <w:p w:rsidR="00B506ED">
      <w:pPr>
        <w:pStyle w:val="BodyText"/>
        <w:rPr>
          <w:rFonts w:ascii="Bookman Old Style" w:hAnsi="Bookman Old Style" w:cs="Times New Roman"/>
        </w:rPr>
      </w:pPr>
    </w:p>
    <w:p w:rsidR="00B506ED">
      <w:pPr>
        <w:pStyle w:val="BodyText"/>
        <w:rPr>
          <w:rFonts w:ascii="Bookman Old Style" w:hAnsi="Bookman Old Style" w:cs="Times New Roman"/>
        </w:rPr>
      </w:pPr>
    </w:p>
    <w:p w:rsidR="00B506ED">
      <w:pPr>
        <w:pStyle w:val="BodyText"/>
        <w:rPr>
          <w:rFonts w:ascii="Bookman Old Style" w:hAnsi="Bookman Old Style" w:cs="Times New Roman"/>
        </w:rPr>
      </w:pPr>
    </w:p>
    <w:p w:rsidR="00E467B2">
      <w:pPr>
        <w:jc w:val="center"/>
        <w:rPr>
          <w:rFonts w:ascii="Times New Roman" w:hAnsi="Times New Roman" w:cs="Times New Roman"/>
          <w:b/>
          <w:sz w:val="28"/>
        </w:rPr>
      </w:pPr>
      <w:r>
        <w:rPr>
          <w:rFonts w:ascii="Times New Roman" w:hAnsi="Times New Roman" w:cs="Times New Roman"/>
          <w:b/>
          <w:sz w:val="28"/>
        </w:rPr>
        <w:t>DOLOŽKA   ZLUČITEĽNOSTI</w:t>
      </w:r>
    </w:p>
    <w:p w:rsidR="00E467B2">
      <w:pPr>
        <w:rPr>
          <w:rFonts w:ascii="Times New Roman" w:hAnsi="Times New Roman" w:cs="Times New Roman"/>
          <w:b/>
          <w:sz w:val="28"/>
        </w:rPr>
      </w:pPr>
      <w:r>
        <w:rPr>
          <w:rFonts w:ascii="Times New Roman" w:hAnsi="Times New Roman" w:cs="Times New Roman"/>
          <w:b/>
          <w:sz w:val="28"/>
        </w:rPr>
        <w:t xml:space="preserve">                             návrhu zákona s právom Európskej únie</w:t>
      </w:r>
    </w:p>
    <w:p w:rsidR="00E467B2">
      <w:pPr>
        <w:ind w:left="360"/>
        <w:jc w:val="both"/>
        <w:rPr>
          <w:rFonts w:ascii="Times New Roman" w:hAnsi="Times New Roman" w:cs="Times New Roman"/>
          <w:b/>
        </w:rPr>
      </w:pPr>
    </w:p>
    <w:p w:rsidR="00E467B2">
      <w:pPr>
        <w:ind w:left="360"/>
        <w:jc w:val="both"/>
        <w:rPr>
          <w:rFonts w:ascii="Times New Roman" w:hAnsi="Times New Roman" w:cs="Times New Roman"/>
          <w:b/>
          <w:sz w:val="28"/>
          <w:szCs w:val="28"/>
        </w:rPr>
      </w:pPr>
    </w:p>
    <w:p w:rsidR="00E467B2">
      <w:pPr>
        <w:jc w:val="both"/>
        <w:rPr>
          <w:rFonts w:ascii="Times New Roman" w:hAnsi="Times New Roman" w:cs="Times New Roman"/>
          <w:sz w:val="28"/>
          <w:szCs w:val="28"/>
        </w:rPr>
      </w:pPr>
      <w:r>
        <w:rPr>
          <w:rFonts w:ascii="Times New Roman" w:hAnsi="Times New Roman" w:cs="Times New Roman"/>
          <w:bCs/>
          <w:sz w:val="28"/>
          <w:szCs w:val="28"/>
        </w:rPr>
        <w:t>1.</w:t>
      </w:r>
      <w:r>
        <w:rPr>
          <w:rFonts w:ascii="Times New Roman" w:hAnsi="Times New Roman" w:cs="Times New Roman"/>
          <w:b/>
          <w:sz w:val="28"/>
          <w:szCs w:val="28"/>
        </w:rPr>
        <w:t xml:space="preserve"> Navrhovateľ zákona</w:t>
      </w:r>
      <w:r>
        <w:rPr>
          <w:rFonts w:ascii="Times New Roman" w:hAnsi="Times New Roman" w:cs="Times New Roman"/>
          <w:sz w:val="28"/>
          <w:szCs w:val="28"/>
        </w:rPr>
        <w:t xml:space="preserve"> : </w:t>
      </w:r>
      <w:r w:rsidR="00B506ED">
        <w:rPr>
          <w:rFonts w:ascii="Times New Roman" w:hAnsi="Times New Roman" w:cs="Times New Roman"/>
          <w:sz w:val="28"/>
          <w:szCs w:val="28"/>
        </w:rPr>
        <w:t xml:space="preserve">poslanec Národnej rady Slovenskej </w:t>
      </w:r>
      <w:r>
        <w:rPr>
          <w:rFonts w:ascii="Times New Roman" w:hAnsi="Times New Roman" w:cs="Times New Roman"/>
          <w:sz w:val="28"/>
          <w:szCs w:val="28"/>
        </w:rPr>
        <w:t xml:space="preserve">republiky Igor </w:t>
      </w:r>
      <w:r w:rsidR="00B506ED">
        <w:rPr>
          <w:rFonts w:ascii="Times New Roman" w:hAnsi="Times New Roman" w:cs="Times New Roman"/>
          <w:sz w:val="28"/>
          <w:szCs w:val="28"/>
        </w:rPr>
        <w:br/>
        <w:t xml:space="preserve">     </w:t>
      </w:r>
      <w:r>
        <w:rPr>
          <w:rFonts w:ascii="Times New Roman" w:hAnsi="Times New Roman" w:cs="Times New Roman"/>
          <w:sz w:val="28"/>
          <w:szCs w:val="28"/>
        </w:rPr>
        <w:t>Šula</w:t>
      </w:r>
      <w:r w:rsidR="00B506ED">
        <w:rPr>
          <w:rFonts w:ascii="Times New Roman" w:hAnsi="Times New Roman" w:cs="Times New Roman"/>
          <w:sz w:val="28"/>
          <w:szCs w:val="28"/>
        </w:rPr>
        <w:t xml:space="preserve">j, </w:t>
      </w:r>
    </w:p>
    <w:p w:rsidR="00E467B2">
      <w:pPr>
        <w:jc w:val="both"/>
        <w:rPr>
          <w:rFonts w:ascii="Times New Roman" w:hAnsi="Times New Roman" w:cs="Times New Roman"/>
          <w:bCs/>
          <w:sz w:val="28"/>
          <w:szCs w:val="28"/>
        </w:rPr>
      </w:pPr>
    </w:p>
    <w:p w:rsidR="0078614C">
      <w:pPr>
        <w:jc w:val="both"/>
        <w:rPr>
          <w:rFonts w:ascii="Times New Roman" w:hAnsi="Times New Roman" w:cs="Times New Roman"/>
          <w:b/>
          <w:bCs/>
        </w:rPr>
      </w:pPr>
      <w:r w:rsidR="00E467B2">
        <w:rPr>
          <w:rFonts w:ascii="Times New Roman" w:hAnsi="Times New Roman" w:cs="Times New Roman"/>
          <w:sz w:val="28"/>
          <w:szCs w:val="28"/>
        </w:rPr>
        <w:t>2.</w:t>
      </w:r>
      <w:r w:rsidR="00E467B2">
        <w:rPr>
          <w:rFonts w:ascii="Times New Roman" w:hAnsi="Times New Roman" w:cs="Times New Roman"/>
          <w:b/>
          <w:sz w:val="28"/>
          <w:szCs w:val="28"/>
        </w:rPr>
        <w:t xml:space="preserve"> Názov návrhu zákona</w:t>
      </w:r>
      <w:r w:rsidR="00E467B2">
        <w:rPr>
          <w:rFonts w:ascii="Times New Roman" w:hAnsi="Times New Roman" w:cs="Times New Roman"/>
          <w:sz w:val="28"/>
          <w:szCs w:val="28"/>
        </w:rPr>
        <w:t xml:space="preserve"> : Zákon, ktorým sa mení a dopĺňa zákon č. </w:t>
      </w:r>
      <w:r>
        <w:rPr>
          <w:rFonts w:ascii="Times New Roman" w:hAnsi="Times New Roman" w:cs="Times New Roman"/>
          <w:b/>
          <w:bCs/>
        </w:rPr>
        <w:t xml:space="preserve">595/2003 Z. </w:t>
      </w:r>
      <w:r w:rsidR="000D6B42">
        <w:rPr>
          <w:rFonts w:ascii="Times New Roman" w:hAnsi="Times New Roman" w:cs="Times New Roman"/>
          <w:b/>
          <w:bCs/>
        </w:rPr>
        <w:t xml:space="preserve"> </w:t>
        <w:br/>
        <w:t xml:space="preserve">     </w:t>
      </w:r>
      <w:r>
        <w:rPr>
          <w:rFonts w:ascii="Times New Roman" w:hAnsi="Times New Roman" w:cs="Times New Roman"/>
          <w:b/>
          <w:bCs/>
        </w:rPr>
        <w:t xml:space="preserve">z. o dani z príjmov </w:t>
      </w:r>
    </w:p>
    <w:p w:rsidR="00E467B2">
      <w:pPr>
        <w:jc w:val="both"/>
        <w:rPr>
          <w:rFonts w:ascii="Times New Roman" w:hAnsi="Times New Roman" w:cs="Times New Roman"/>
          <w:sz w:val="28"/>
          <w:szCs w:val="28"/>
        </w:rPr>
      </w:pPr>
      <w:r>
        <w:rPr>
          <w:rFonts w:ascii="Times New Roman" w:hAnsi="Times New Roman" w:cs="Times New Roman"/>
          <w:sz w:val="28"/>
          <w:szCs w:val="28"/>
        </w:rPr>
        <w:t xml:space="preserve">  </w:t>
      </w:r>
    </w:p>
    <w:p w:rsidR="000D6B42">
      <w:pPr>
        <w:jc w:val="both"/>
        <w:rPr>
          <w:rFonts w:ascii="Times New Roman" w:hAnsi="Times New Roman" w:cs="Times New Roman"/>
          <w:sz w:val="28"/>
          <w:szCs w:val="28"/>
        </w:rPr>
      </w:pPr>
      <w:r w:rsidR="00E467B2">
        <w:rPr>
          <w:rFonts w:ascii="Times New Roman" w:hAnsi="Times New Roman" w:cs="Times New Roman"/>
          <w:sz w:val="28"/>
          <w:szCs w:val="28"/>
        </w:rPr>
        <w:t xml:space="preserve">3. </w:t>
      </w:r>
      <w:r w:rsidR="00E467B2">
        <w:rPr>
          <w:rFonts w:ascii="Times New Roman" w:hAnsi="Times New Roman" w:cs="Times New Roman"/>
          <w:b/>
          <w:sz w:val="28"/>
          <w:szCs w:val="28"/>
        </w:rPr>
        <w:t>V práve ES a EÚ problematika návrhu zákona</w:t>
      </w:r>
      <w:r w:rsidR="00E467B2">
        <w:rPr>
          <w:rFonts w:ascii="Times New Roman" w:hAnsi="Times New Roman" w:cs="Times New Roman"/>
          <w:sz w:val="28"/>
          <w:szCs w:val="28"/>
        </w:rPr>
        <w:t xml:space="preserve"> :  </w:t>
      </w:r>
      <w:r>
        <w:rPr>
          <w:rFonts w:ascii="Times New Roman" w:hAnsi="Times New Roman" w:cs="Times New Roman"/>
          <w:sz w:val="28"/>
          <w:szCs w:val="28"/>
        </w:rPr>
        <w:t>ne</w:t>
      </w:r>
      <w:r w:rsidR="00E467B2">
        <w:rPr>
          <w:rFonts w:ascii="Times New Roman" w:hAnsi="Times New Roman" w:cs="Times New Roman"/>
          <w:sz w:val="28"/>
          <w:szCs w:val="28"/>
        </w:rPr>
        <w:t>upravená</w:t>
      </w:r>
    </w:p>
    <w:p w:rsidR="00E467B2">
      <w:pPr>
        <w:jc w:val="both"/>
        <w:rPr>
          <w:rFonts w:ascii="Times New Roman" w:hAnsi="Times New Roman" w:cs="Times New Roman"/>
          <w:sz w:val="28"/>
          <w:szCs w:val="28"/>
        </w:rPr>
      </w:pPr>
      <w:r>
        <w:rPr>
          <w:rFonts w:ascii="Times New Roman" w:hAnsi="Times New Roman" w:cs="Times New Roman"/>
          <w:sz w:val="28"/>
          <w:szCs w:val="28"/>
        </w:rPr>
        <w:t xml:space="preserve">   </w:t>
      </w:r>
    </w:p>
    <w:p w:rsidR="000D6B42" w:rsidP="000D6B42">
      <w:pPr>
        <w:jc w:val="both"/>
        <w:rPr>
          <w:rFonts w:ascii="Times New Roman" w:hAnsi="Times New Roman" w:cs="Times New Roman"/>
          <w:sz w:val="28"/>
          <w:szCs w:val="28"/>
        </w:rPr>
      </w:pPr>
      <w:r w:rsidR="00E467B2">
        <w:rPr>
          <w:rFonts w:ascii="Times New Roman" w:hAnsi="Times New Roman" w:cs="Times New Roman"/>
          <w:sz w:val="28"/>
          <w:szCs w:val="28"/>
        </w:rPr>
        <w:t xml:space="preserve">4. </w:t>
      </w:r>
      <w:r w:rsidR="00E467B2">
        <w:rPr>
          <w:rFonts w:ascii="Times New Roman" w:hAnsi="Times New Roman" w:cs="Times New Roman"/>
          <w:b/>
          <w:sz w:val="28"/>
          <w:szCs w:val="28"/>
        </w:rPr>
        <w:t>Návrh zákona svojou problematikou</w:t>
      </w:r>
      <w:r w:rsidR="00E467B2">
        <w:rPr>
          <w:rFonts w:ascii="Times New Roman" w:hAnsi="Times New Roman" w:cs="Times New Roman"/>
          <w:sz w:val="28"/>
          <w:szCs w:val="28"/>
        </w:rPr>
        <w:t xml:space="preserve"> </w:t>
      </w:r>
      <w:r>
        <w:rPr>
          <w:rFonts w:ascii="Times New Roman" w:hAnsi="Times New Roman" w:cs="Times New Roman"/>
          <w:sz w:val="28"/>
          <w:szCs w:val="28"/>
        </w:rPr>
        <w:t>:</w:t>
      </w:r>
    </w:p>
    <w:p w:rsidR="000D6B42" w:rsidP="000D6B42">
      <w:pPr>
        <w:jc w:val="both"/>
        <w:rPr>
          <w:rFonts w:ascii="Times New Roman" w:hAnsi="Times New Roman" w:cs="Times New Roman"/>
          <w:sz w:val="28"/>
          <w:szCs w:val="28"/>
        </w:rPr>
      </w:pPr>
    </w:p>
    <w:p w:rsidR="000D6B42" w:rsidRPr="000D6B42" w:rsidP="000D6B42">
      <w:pPr>
        <w:jc w:val="both"/>
        <w:rPr>
          <w:rFonts w:ascii="Times New Roman" w:hAnsi="Times New Roman" w:cs="Times New Roman"/>
          <w:sz w:val="28"/>
          <w:szCs w:val="28"/>
        </w:rPr>
      </w:pPr>
      <w:r w:rsidRPr="000D6B42">
        <w:rPr>
          <w:rFonts w:ascii="Times New Roman" w:hAnsi="Times New Roman" w:cs="Times New Roman"/>
          <w:sz w:val="28"/>
          <w:szCs w:val="28"/>
        </w:rPr>
        <w:t xml:space="preserve"> c) nepatrí medzi prioritné oblasti aproximácie práva uvedené v čl. 70 Európskej dohody o pridružení a svojou problematikou nepatrí ani medzi priority odporúčané v Bielej knihe.</w:t>
      </w:r>
    </w:p>
    <w:p w:rsidR="00E467B2">
      <w:pPr>
        <w:jc w:val="both"/>
        <w:rPr>
          <w:rFonts w:ascii="Times New Roman" w:hAnsi="Times New Roman" w:cs="Times New Roman"/>
          <w:sz w:val="28"/>
          <w:szCs w:val="28"/>
        </w:rPr>
      </w:pPr>
    </w:p>
    <w:p w:rsidR="00E467B2">
      <w:pPr>
        <w:ind w:firstLine="708"/>
        <w:jc w:val="both"/>
        <w:rPr>
          <w:rFonts w:ascii="Times New Roman" w:hAnsi="Times New Roman" w:cs="Times New Roman"/>
          <w:sz w:val="28"/>
          <w:szCs w:val="28"/>
        </w:rPr>
      </w:pPr>
      <w:r>
        <w:rPr>
          <w:rFonts w:ascii="Times New Roman" w:hAnsi="Times New Roman" w:cs="Times New Roman"/>
          <w:sz w:val="28"/>
          <w:szCs w:val="28"/>
        </w:rPr>
        <w:tab/>
        <w:tab/>
        <w:tab/>
        <w:tab/>
        <w:tab/>
        <w:tab/>
      </w:r>
    </w:p>
    <w:p w:rsidR="00E467B2">
      <w:pPr>
        <w:jc w:val="both"/>
        <w:rPr>
          <w:rFonts w:ascii="Times New Roman" w:hAnsi="Times New Roman" w:cs="Times New Roman"/>
          <w:b/>
          <w:sz w:val="28"/>
          <w:szCs w:val="28"/>
        </w:rPr>
      </w:pPr>
      <w:r>
        <w:rPr>
          <w:rFonts w:ascii="Times New Roman" w:hAnsi="Times New Roman" w:cs="Times New Roman"/>
          <w:sz w:val="28"/>
          <w:szCs w:val="28"/>
        </w:rPr>
        <w:t xml:space="preserve">5. </w:t>
      </w:r>
      <w:r>
        <w:rPr>
          <w:rFonts w:ascii="Times New Roman" w:hAnsi="Times New Roman" w:cs="Times New Roman"/>
          <w:b/>
          <w:sz w:val="28"/>
          <w:szCs w:val="28"/>
        </w:rPr>
        <w:t>Charakteristika právnych noriem Európskej únie, ktorými je upravená</w:t>
      </w:r>
    </w:p>
    <w:p w:rsidR="00E467B2">
      <w:pPr>
        <w:jc w:val="both"/>
        <w:rPr>
          <w:rFonts w:ascii="Times New Roman" w:hAnsi="Times New Roman" w:cs="Times New Roman"/>
          <w:sz w:val="28"/>
          <w:szCs w:val="28"/>
        </w:rPr>
      </w:pPr>
      <w:r>
        <w:rPr>
          <w:rFonts w:ascii="Times New Roman" w:hAnsi="Times New Roman" w:cs="Times New Roman"/>
          <w:b/>
          <w:sz w:val="28"/>
          <w:szCs w:val="28"/>
        </w:rPr>
        <w:t xml:space="preserve">    problematika návrhu zákona</w:t>
      </w:r>
      <w:r>
        <w:rPr>
          <w:rFonts w:ascii="Times New Roman" w:hAnsi="Times New Roman" w:cs="Times New Roman"/>
          <w:sz w:val="28"/>
          <w:szCs w:val="28"/>
        </w:rPr>
        <w:t xml:space="preserve"> :</w:t>
      </w:r>
      <w:r w:rsidR="000D6B42">
        <w:rPr>
          <w:rFonts w:ascii="Times New Roman" w:hAnsi="Times New Roman" w:cs="Times New Roman"/>
          <w:sz w:val="28"/>
          <w:szCs w:val="28"/>
        </w:rPr>
        <w:t xml:space="preserve"> bezpredmetné</w:t>
      </w:r>
      <w:r>
        <w:rPr>
          <w:rFonts w:ascii="Times New Roman" w:hAnsi="Times New Roman" w:cs="Times New Roman"/>
          <w:sz w:val="28"/>
          <w:szCs w:val="28"/>
        </w:rPr>
        <w:t xml:space="preserve"> </w:t>
      </w:r>
    </w:p>
    <w:p w:rsidR="00E467B2">
      <w:pPr>
        <w:jc w:val="both"/>
        <w:rPr>
          <w:rFonts w:ascii="Times New Roman" w:hAnsi="Times New Roman" w:cs="Times New Roman"/>
          <w:sz w:val="28"/>
          <w:szCs w:val="28"/>
        </w:rPr>
      </w:pPr>
      <w:r>
        <w:rPr>
          <w:rFonts w:ascii="Times New Roman" w:hAnsi="Times New Roman" w:cs="Times New Roman"/>
          <w:sz w:val="28"/>
          <w:szCs w:val="28"/>
        </w:rPr>
        <w:t xml:space="preserve"> </w:t>
      </w:r>
    </w:p>
    <w:p w:rsidR="00E467B2">
      <w:pPr>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b/>
          <w:sz w:val="28"/>
          <w:szCs w:val="28"/>
        </w:rPr>
        <w:t>Vyjadrenie stupňa kompatibility s právom Európskej únie</w:t>
      </w:r>
      <w:r>
        <w:rPr>
          <w:rFonts w:ascii="Times New Roman" w:hAnsi="Times New Roman" w:cs="Times New Roman"/>
          <w:sz w:val="28"/>
          <w:szCs w:val="28"/>
        </w:rPr>
        <w:t xml:space="preserve"> : úplný</w:t>
      </w:r>
    </w:p>
    <w:p w:rsidR="00E467B2">
      <w:pPr>
        <w:jc w:val="both"/>
        <w:rPr>
          <w:rFonts w:ascii="Times New Roman" w:hAnsi="Times New Roman" w:cs="Times New Roman"/>
          <w:sz w:val="28"/>
          <w:szCs w:val="28"/>
        </w:rPr>
      </w:pPr>
      <w:r>
        <w:rPr>
          <w:rFonts w:ascii="Times New Roman" w:hAnsi="Times New Roman" w:cs="Times New Roman"/>
          <w:sz w:val="28"/>
          <w:szCs w:val="28"/>
        </w:rPr>
        <w:t xml:space="preserve">    </w:t>
      </w:r>
    </w:p>
    <w:p w:rsidR="00E467B2">
      <w:pPr>
        <w:jc w:val="both"/>
        <w:rPr>
          <w:rFonts w:ascii="Times New Roman" w:hAnsi="Times New Roman" w:cs="Times New Roman"/>
        </w:rPr>
      </w:pPr>
      <w:r>
        <w:rPr>
          <w:rFonts w:ascii="Times New Roman" w:hAnsi="Times New Roman" w:cs="Times New Roman"/>
        </w:rPr>
        <w:t xml:space="preserve">    </w:t>
      </w:r>
    </w:p>
    <w:p w:rsidR="00E467B2">
      <w:pPr>
        <w:jc w:val="both"/>
        <w:rPr>
          <w:rFonts w:ascii="Times New Roman" w:hAnsi="Times New Roman" w:cs="Times New Roman"/>
        </w:rPr>
      </w:pPr>
      <w:r>
        <w:rPr>
          <w:rFonts w:ascii="Times New Roman" w:hAnsi="Times New Roman" w:cs="Times New Roman"/>
        </w:rPr>
        <w:t xml:space="preserve">      </w:t>
      </w:r>
    </w:p>
    <w:p w:rsidR="00E467B2">
      <w:pPr>
        <w:jc w:val="both"/>
        <w:rPr>
          <w:rFonts w:ascii="Times New Roman" w:hAnsi="Times New Roman" w:cs="Times New Roman"/>
        </w:rPr>
      </w:pPr>
      <w:r>
        <w:rPr>
          <w:rFonts w:ascii="Times New Roman" w:hAnsi="Times New Roman" w:cs="Times New Roman"/>
        </w:rPr>
        <w:t xml:space="preserve">     </w:t>
      </w:r>
    </w:p>
    <w:p w:rsidR="00E467B2">
      <w:pPr>
        <w:jc w:val="both"/>
        <w:rPr>
          <w:rFonts w:ascii="Times New Roman" w:hAnsi="Times New Roman" w:cs="Times New Roman"/>
        </w:rPr>
      </w:pPr>
    </w:p>
    <w:p w:rsidR="00E467B2">
      <w:pPr>
        <w:jc w:val="both"/>
        <w:rPr>
          <w:rFonts w:ascii="Times New Roman" w:hAnsi="Times New Roman" w:cs="Times New Roman"/>
        </w:rPr>
      </w:pPr>
    </w:p>
    <w:p w:rsidR="00E467B2">
      <w:pPr>
        <w:pStyle w:val="BodyText"/>
        <w:rPr>
          <w:rFonts w:ascii="Bookman Old Style" w:hAnsi="Bookman Old Style" w:cs="Times New Roman"/>
        </w:rPr>
      </w:pPr>
    </w:p>
    <w:p w:rsidR="00E467B2">
      <w:pPr>
        <w:pStyle w:val="BodyText"/>
        <w:rPr>
          <w:rFonts w:ascii="Bookman Old Style" w:hAnsi="Bookman Old Style"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Bookman Old Style">
    <w:panose1 w:val="02050604050505020204"/>
    <w:charset w:val="00"/>
    <w:family w:val="roman"/>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91DAF"/>
    <w:multiLevelType w:val="hybridMultilevel"/>
    <w:tmpl w:val="A3101878"/>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6B1D75BD"/>
    <w:multiLevelType w:val="hybridMultilevel"/>
    <w:tmpl w:val="2398E408"/>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75050868"/>
    <w:multiLevelType w:val="hybridMultilevel"/>
    <w:tmpl w:val="425298A0"/>
    <w:lvl w:ilvl="0">
      <w:start w:val="1"/>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7179"/>
    <w:rsid w:val="00096771"/>
    <w:rsid w:val="000D6B42"/>
    <w:rsid w:val="003434A1"/>
    <w:rsid w:val="00570003"/>
    <w:rsid w:val="00702C24"/>
    <w:rsid w:val="0078614C"/>
    <w:rsid w:val="008971B2"/>
    <w:rsid w:val="008C7BA5"/>
    <w:rsid w:val="00937DD1"/>
    <w:rsid w:val="00A8079B"/>
    <w:rsid w:val="00AD03BB"/>
    <w:rsid w:val="00B13706"/>
    <w:rsid w:val="00B506ED"/>
    <w:rsid w:val="00E467B2"/>
    <w:rsid w:val="00E904E1"/>
    <w:rsid w:val="00F3360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both"/>
      <w:outlineLvl w:val="0"/>
    </w:pPr>
    <w:rPr>
      <w:u w:val="single"/>
    </w:rPr>
  </w:style>
  <w:style w:type="character" w:default="1" w:styleId="DefaultParagraphFont">
    <w:name w:val="Default Paragraph Font"/>
    <w:semiHidden/>
  </w:style>
  <w:style w:type="paragraph" w:styleId="Title">
    <w:name w:val="Title"/>
    <w:basedOn w:val="Normal"/>
    <w:uiPriority w:val="10"/>
    <w:qFormat/>
    <w:pPr>
      <w:jc w:val="center"/>
    </w:pPr>
    <w:rPr>
      <w:b/>
      <w:bCs/>
    </w:rPr>
  </w:style>
  <w:style w:type="paragraph" w:styleId="BodyText">
    <w:name w:val="Body Text"/>
    <w:basedOn w:val="Normal"/>
    <w:pPr>
      <w:jc w:val="both"/>
    </w:pPr>
  </w:style>
  <w:style w:type="table" w:styleId="TableGrid">
    <w:name w:val="Table Grid"/>
    <w:uiPriority w:val="59"/>
    <w:rsid w:val="001D6DD4"/>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85</TotalTime>
  <Pages>1</Pages>
  <Words>1008</Words>
  <Characters>5749</Characters>
  <Application>Microsoft Office Word</Application>
  <DocSecurity>0</DocSecurity>
  <Lines>0</Lines>
  <Paragraphs>0</Paragraphs>
  <ScaleCrop>false</ScaleCrop>
  <Company>MERKUR</Company>
  <LinksUpToDate>false</LinksUpToDate>
  <CharactersWithSpaces>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MERKUR</dc:creator>
  <cp:lastModifiedBy>Pc</cp:lastModifiedBy>
  <cp:revision>4</cp:revision>
  <cp:lastPrinted>2005-01-13T07:02:00Z</cp:lastPrinted>
  <dcterms:created xsi:type="dcterms:W3CDTF">2005-01-13T06:02:00Z</dcterms:created>
  <dcterms:modified xsi:type="dcterms:W3CDTF">2005-01-13T08:50:00Z</dcterms:modified>
</cp:coreProperties>
</file>