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543F" w:rsidRPr="00995428">
      <w:pPr>
        <w:pBdr>
          <w:bottom w:val="single" w:sz="6" w:space="1" w:color="auto"/>
        </w:pBdr>
        <w:jc w:val="center"/>
        <w:rPr>
          <w:rFonts w:ascii="Arial" w:hAnsi="Arial" w:cs="Arial"/>
          <w:color w:val="000000"/>
          <w:sz w:val="28"/>
          <w:szCs w:val="28"/>
        </w:rPr>
      </w:pPr>
      <w:r w:rsidRPr="00995428">
        <w:rPr>
          <w:rFonts w:ascii="Arial" w:hAnsi="Arial" w:cs="Arial"/>
          <w:color w:val="000000"/>
          <w:sz w:val="28"/>
          <w:szCs w:val="28"/>
        </w:rPr>
        <w:t>NÁRODNÁ  RADA  SLOVENSKEJ  REPUBLIKY</w:t>
      </w:r>
    </w:p>
    <w:p w:rsidR="001B543F" w:rsidRPr="00995428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1B543F" w:rsidRPr="00995428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995428">
        <w:rPr>
          <w:rFonts w:ascii="Arial" w:hAnsi="Arial" w:cs="Arial"/>
          <w:color w:val="000000"/>
          <w:sz w:val="28"/>
          <w:szCs w:val="28"/>
        </w:rPr>
        <w:t>III.   volebné obdobie</w:t>
      </w:r>
    </w:p>
    <w:p w:rsidR="001B543F" w:rsidRPr="00995428">
      <w:pPr>
        <w:ind w:left="1140"/>
        <w:jc w:val="both"/>
        <w:rPr>
          <w:rFonts w:ascii="Arial" w:hAnsi="Arial" w:cs="Arial"/>
          <w:color w:val="000000"/>
        </w:rPr>
      </w:pPr>
    </w:p>
    <w:p w:rsidR="001B543F" w:rsidRPr="00995428">
      <w:pPr>
        <w:ind w:left="6372" w:firstLine="708"/>
        <w:jc w:val="both"/>
        <w:rPr>
          <w:rFonts w:ascii="Arial" w:hAnsi="Arial" w:cs="Arial"/>
          <w:color w:val="000000"/>
        </w:rPr>
      </w:pPr>
    </w:p>
    <w:p w:rsidR="001B543F" w:rsidRPr="00995428">
      <w:pPr>
        <w:ind w:left="6372" w:firstLine="708"/>
        <w:jc w:val="both"/>
        <w:rPr>
          <w:rFonts w:ascii="Arial" w:hAnsi="Arial" w:cs="Arial"/>
          <w:color w:val="000000"/>
        </w:rPr>
      </w:pPr>
    </w:p>
    <w:p w:rsidR="001B543F" w:rsidRPr="00995428">
      <w:pPr>
        <w:ind w:left="6372" w:firstLine="708"/>
        <w:jc w:val="both"/>
        <w:rPr>
          <w:rFonts w:ascii="Arial" w:hAnsi="Arial" w:cs="Arial"/>
          <w:b/>
          <w:color w:val="000000"/>
        </w:rPr>
      </w:pPr>
      <w:r w:rsidRPr="00995428">
        <w:rPr>
          <w:rFonts w:ascii="Arial" w:hAnsi="Arial" w:cs="Arial"/>
          <w:b/>
          <w:color w:val="000000"/>
        </w:rPr>
        <w:t>Číslo:</w:t>
      </w:r>
    </w:p>
    <w:p w:rsidR="001B543F" w:rsidRPr="00995428">
      <w:pPr>
        <w:jc w:val="both"/>
        <w:rPr>
          <w:rFonts w:ascii="Arial" w:hAnsi="Arial" w:cs="Arial"/>
          <w:b/>
          <w:color w:val="000000"/>
        </w:rPr>
      </w:pPr>
    </w:p>
    <w:p w:rsidR="001B543F" w:rsidRPr="00995428">
      <w:pPr>
        <w:jc w:val="both"/>
        <w:rPr>
          <w:rFonts w:ascii="Arial" w:hAnsi="Arial" w:cs="Arial"/>
          <w:b/>
          <w:color w:val="000000"/>
        </w:rPr>
      </w:pPr>
    </w:p>
    <w:p w:rsidR="001B543F" w:rsidRPr="00995428">
      <w:pPr>
        <w:jc w:val="both"/>
        <w:rPr>
          <w:rFonts w:ascii="Arial" w:hAnsi="Arial" w:cs="Arial"/>
          <w:b/>
          <w:color w:val="000000"/>
        </w:rPr>
      </w:pPr>
    </w:p>
    <w:p w:rsidR="001B543F" w:rsidRPr="00995428">
      <w:pPr>
        <w:jc w:val="both"/>
        <w:rPr>
          <w:rFonts w:ascii="Arial" w:hAnsi="Arial" w:cs="Arial"/>
          <w:b/>
          <w:color w:val="000000"/>
        </w:rPr>
      </w:pPr>
    </w:p>
    <w:p w:rsidR="001B543F" w:rsidRPr="00995428">
      <w:pPr>
        <w:jc w:val="both"/>
        <w:rPr>
          <w:rFonts w:ascii="Arial" w:hAnsi="Arial" w:cs="Arial"/>
          <w:b/>
          <w:color w:val="000000"/>
        </w:rPr>
      </w:pPr>
    </w:p>
    <w:p w:rsidR="001B543F" w:rsidRPr="0099542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95428">
        <w:rPr>
          <w:rFonts w:ascii="Arial" w:hAnsi="Arial" w:cs="Arial"/>
          <w:b/>
          <w:color w:val="000000"/>
          <w:sz w:val="32"/>
          <w:szCs w:val="32"/>
        </w:rPr>
        <w:t>N á  v  r  h</w:t>
      </w:r>
    </w:p>
    <w:p w:rsidR="001B543F" w:rsidRPr="00995428">
      <w:pPr>
        <w:jc w:val="both"/>
        <w:rPr>
          <w:rFonts w:ascii="Arial" w:hAnsi="Arial" w:cs="Arial"/>
          <w:b/>
          <w:color w:val="000000"/>
        </w:rPr>
      </w:pPr>
    </w:p>
    <w:p w:rsidR="001B543F" w:rsidRPr="00995428">
      <w:pPr>
        <w:jc w:val="both"/>
        <w:rPr>
          <w:rFonts w:ascii="Arial" w:hAnsi="Arial" w:cs="Arial"/>
          <w:b/>
          <w:color w:val="000000"/>
        </w:rPr>
      </w:pPr>
    </w:p>
    <w:p w:rsidR="001B543F" w:rsidRPr="00995428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95428">
        <w:rPr>
          <w:rFonts w:ascii="Arial" w:hAnsi="Arial" w:cs="Arial"/>
          <w:b/>
          <w:color w:val="000000"/>
          <w:sz w:val="28"/>
          <w:szCs w:val="28"/>
        </w:rPr>
        <w:t xml:space="preserve">                             </w:t>
      </w:r>
    </w:p>
    <w:p w:rsidR="001B543F" w:rsidRPr="0099542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95428">
        <w:rPr>
          <w:rFonts w:ascii="Arial" w:hAnsi="Arial" w:cs="Arial"/>
          <w:b/>
          <w:color w:val="000000"/>
          <w:sz w:val="28"/>
          <w:szCs w:val="28"/>
        </w:rPr>
        <w:t xml:space="preserve">skupiny poslancov Národnej rady Slovenskej republiky </w:t>
      </w:r>
    </w:p>
    <w:p w:rsidR="001B543F" w:rsidRPr="00995428">
      <w:pPr>
        <w:rPr>
          <w:rFonts w:ascii="Arial" w:hAnsi="Arial" w:cs="Arial"/>
          <w:b/>
          <w:color w:val="000000"/>
          <w:sz w:val="28"/>
          <w:szCs w:val="28"/>
        </w:rPr>
      </w:pPr>
    </w:p>
    <w:p w:rsidR="001B543F" w:rsidRPr="00995428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995428">
        <w:rPr>
          <w:rFonts w:ascii="Arial" w:hAnsi="Arial" w:cs="Arial"/>
          <w:color w:val="000000"/>
          <w:sz w:val="28"/>
          <w:szCs w:val="28"/>
        </w:rPr>
        <w:t xml:space="preserve">na vydanie </w:t>
      </w:r>
    </w:p>
    <w:p w:rsidR="001B543F" w:rsidRPr="00995428">
      <w:pPr>
        <w:rPr>
          <w:rFonts w:ascii="Arial" w:hAnsi="Arial" w:cs="Arial"/>
          <w:b/>
          <w:color w:val="000000"/>
          <w:sz w:val="28"/>
          <w:szCs w:val="28"/>
        </w:rPr>
      </w:pPr>
    </w:p>
    <w:p w:rsidR="00971F87">
      <w:pPr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995428" w:rsidR="001B543F">
        <w:rPr>
          <w:rFonts w:ascii="Arial" w:hAnsi="Arial" w:cs="Arial"/>
          <w:b/>
          <w:color w:val="000000"/>
          <w:sz w:val="27"/>
          <w:szCs w:val="27"/>
        </w:rPr>
        <w:t xml:space="preserve">zákona, ktorým sa </w:t>
      </w:r>
      <w:r w:rsidR="007751A4">
        <w:rPr>
          <w:rFonts w:ascii="Arial" w:hAnsi="Arial" w:cs="Arial"/>
          <w:b/>
          <w:color w:val="000000"/>
          <w:sz w:val="27"/>
          <w:szCs w:val="27"/>
        </w:rPr>
        <w:t xml:space="preserve">mení a </w:t>
      </w:r>
      <w:r w:rsidRPr="00995428" w:rsidR="001B543F">
        <w:rPr>
          <w:rFonts w:ascii="Arial" w:hAnsi="Arial" w:cs="Arial"/>
          <w:b/>
          <w:color w:val="000000"/>
          <w:sz w:val="27"/>
          <w:szCs w:val="27"/>
        </w:rPr>
        <w:t>dopĺňa zákon č. 523/2003 Z.z. o verejnom obstarávaní a o zmene zákona č. 575/2001 Z.z. o organizácii činnosti vlády a organizácii ústrednej štátnej správy</w:t>
      </w:r>
    </w:p>
    <w:p w:rsidR="001B543F" w:rsidRPr="0099542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95428">
        <w:rPr>
          <w:rFonts w:ascii="Arial" w:hAnsi="Arial" w:cs="Arial"/>
          <w:b/>
          <w:color w:val="000000"/>
          <w:sz w:val="28"/>
          <w:szCs w:val="28"/>
        </w:rPr>
        <w:t>––––––––––––––––––––––––––––––––––––––––––––––––––––––––––</w:t>
      </w:r>
    </w:p>
    <w:p w:rsidR="001B543F" w:rsidRPr="00995428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1B543F" w:rsidRPr="00995428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1B543F" w:rsidRPr="00995428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0.2pt;height:207pt;margin-top:11.9pt;margin-left:4.8pt;position:absolute;z-index:251658240">
            <v:textbox>
              <w:txbxContent>
                <w:p w:rsidR="002561B0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Predkladajú:</w:t>
                  </w:r>
                </w:p>
                <w:p w:rsidR="00C174C1">
                  <w:pPr>
                    <w:rPr>
                      <w:rFonts w:ascii="Arial" w:hAnsi="Arial" w:cs="Arial"/>
                    </w:rPr>
                  </w:pPr>
                </w:p>
                <w:p w:rsidR="005A34EA" w:rsidP="005A34EA">
                  <w:pPr>
                    <w:spacing w:line="48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Róbert Madej</w:t>
                  </w:r>
                </w:p>
                <w:p w:rsidR="005A34EA" w:rsidP="005A34EA">
                  <w:pPr>
                    <w:spacing w:line="48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Katarína Tóthová</w:t>
                  </w:r>
                </w:p>
                <w:p w:rsidR="005A34EA" w:rsidP="005A34EA">
                  <w:pPr>
                    <w:spacing w:line="48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Robert Fico</w:t>
                  </w:r>
                </w:p>
                <w:p w:rsidR="005A34EA" w:rsidP="005A34EA">
                  <w:pPr>
                    <w:spacing w:line="48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Eva Černá</w:t>
                  </w:r>
                </w:p>
                <w:p w:rsidR="005A34EA" w:rsidP="005A34EA">
                  <w:pPr>
                    <w:spacing w:line="48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Branislav Opaterný</w:t>
                  </w:r>
                </w:p>
                <w:p w:rsidR="005A34EA" w:rsidP="005A34EA">
                  <w:pPr>
                    <w:spacing w:line="48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Jozef Hrdlička</w:t>
                  </w:r>
                </w:p>
                <w:p w:rsidR="005A34E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B543F" w:rsidRPr="00995428">
      <w:pPr>
        <w:ind w:left="4956"/>
        <w:jc w:val="both"/>
        <w:rPr>
          <w:rFonts w:ascii="Arial" w:hAnsi="Arial" w:cs="Arial"/>
          <w:b/>
          <w:color w:val="000000"/>
          <w:u w:val="single"/>
        </w:rPr>
      </w:pPr>
      <w:r w:rsidRPr="00995428">
        <w:rPr>
          <w:rFonts w:ascii="Arial" w:hAnsi="Arial" w:cs="Arial"/>
          <w:b/>
          <w:color w:val="000000"/>
          <w:u w:val="single"/>
        </w:rPr>
        <w:t xml:space="preserve">Návrh na uznesenia:          </w:t>
      </w:r>
    </w:p>
    <w:p w:rsidR="001B543F" w:rsidRPr="00995428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95428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</w:t>
      </w:r>
      <w:r w:rsidRPr="00995428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</w:t>
      </w:r>
    </w:p>
    <w:p w:rsidR="001B543F" w:rsidRPr="00995428">
      <w:pPr>
        <w:ind w:left="708" w:firstLine="708"/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 xml:space="preserve">                                            </w:t>
        <w:tab/>
        <w:t xml:space="preserve">Národná rada Slovenskej republiky </w:t>
      </w:r>
    </w:p>
    <w:p w:rsidR="001B543F" w:rsidRPr="00995428">
      <w:pPr>
        <w:ind w:left="4956" w:firstLine="708"/>
        <w:jc w:val="both"/>
        <w:rPr>
          <w:rFonts w:ascii="Arial" w:hAnsi="Arial" w:cs="Arial"/>
          <w:b/>
          <w:color w:val="000000"/>
        </w:rPr>
      </w:pPr>
    </w:p>
    <w:p w:rsidR="001B543F" w:rsidRPr="00995428">
      <w:pPr>
        <w:ind w:left="4956"/>
        <w:jc w:val="both"/>
        <w:rPr>
          <w:rFonts w:ascii="Arial" w:hAnsi="Arial" w:cs="Arial"/>
          <w:b/>
          <w:color w:val="000000"/>
        </w:rPr>
      </w:pPr>
      <w:r w:rsidRPr="00995428">
        <w:rPr>
          <w:rFonts w:ascii="Arial" w:hAnsi="Arial" w:cs="Arial"/>
          <w:b/>
          <w:color w:val="000000"/>
        </w:rPr>
        <w:t xml:space="preserve">schvaľuje </w:t>
      </w:r>
    </w:p>
    <w:p w:rsidR="001B543F" w:rsidRPr="00995428">
      <w:pPr>
        <w:ind w:left="4956" w:firstLine="708"/>
        <w:jc w:val="both"/>
        <w:rPr>
          <w:rFonts w:ascii="Arial" w:hAnsi="Arial" w:cs="Arial"/>
          <w:b/>
          <w:color w:val="000000"/>
        </w:rPr>
      </w:pPr>
    </w:p>
    <w:p w:rsidR="001B543F" w:rsidRPr="00995428">
      <w:pPr>
        <w:ind w:left="4956"/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 xml:space="preserve">návrh skupiny poslancov Národnej rady Slovenskej republiky na vydanie zákona, ktorým sa </w:t>
      </w:r>
      <w:r w:rsidR="007751A4">
        <w:rPr>
          <w:rFonts w:ascii="Arial" w:hAnsi="Arial" w:cs="Arial"/>
          <w:color w:val="000000"/>
        </w:rPr>
        <w:t xml:space="preserve">mení a </w:t>
      </w:r>
      <w:r w:rsidRPr="00995428">
        <w:rPr>
          <w:rFonts w:ascii="Arial" w:hAnsi="Arial" w:cs="Arial"/>
          <w:color w:val="000000"/>
        </w:rPr>
        <w:t xml:space="preserve">dopĺňa zákon č. 523/2003 Z.z. o verejnom obstarávaní a o zmene zákona č. 575/2001 Z.z. o organizácii činnosti vlády a organizácii ústrednej štátnej správy </w:t>
      </w:r>
    </w:p>
    <w:p w:rsidR="001B543F" w:rsidRPr="00995428">
      <w:pPr>
        <w:ind w:left="4956"/>
        <w:jc w:val="both"/>
        <w:rPr>
          <w:rFonts w:ascii="Arial" w:hAnsi="Arial" w:cs="Arial"/>
          <w:color w:val="000000"/>
        </w:rPr>
      </w:pPr>
    </w:p>
    <w:p w:rsidR="001B543F" w:rsidRPr="00995428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1B543F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971F87" w:rsidRPr="00995428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1B543F" w:rsidRPr="00995428">
      <w:pPr>
        <w:ind w:firstLine="708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95428">
        <w:rPr>
          <w:rFonts w:ascii="Arial" w:hAnsi="Arial" w:cs="Arial"/>
          <w:b/>
          <w:color w:val="000000"/>
          <w:sz w:val="28"/>
          <w:szCs w:val="28"/>
        </w:rPr>
        <w:t xml:space="preserve">Bratislava,  </w:t>
      </w:r>
      <w:r w:rsidR="00491FFA">
        <w:rPr>
          <w:rFonts w:ascii="Arial" w:hAnsi="Arial" w:cs="Arial"/>
          <w:b/>
          <w:color w:val="000000"/>
          <w:sz w:val="28"/>
          <w:szCs w:val="28"/>
        </w:rPr>
        <w:t>december</w:t>
      </w:r>
      <w:r w:rsidRPr="00995428">
        <w:rPr>
          <w:rFonts w:ascii="Arial" w:hAnsi="Arial" w:cs="Arial"/>
          <w:b/>
          <w:color w:val="000000"/>
          <w:sz w:val="28"/>
          <w:szCs w:val="28"/>
        </w:rPr>
        <w:t xml:space="preserve">  2004</w:t>
      </w:r>
    </w:p>
    <w:p w:rsidR="001B543F">
      <w:pPr>
        <w:ind w:firstLine="708"/>
        <w:jc w:val="center"/>
        <w:rPr>
          <w:rFonts w:ascii="Arial" w:hAnsi="Arial" w:cs="Arial"/>
          <w:b/>
          <w:color w:val="000000"/>
        </w:rPr>
      </w:pPr>
    </w:p>
    <w:p w:rsidR="00D9764A" w:rsidRPr="006847FB" w:rsidP="00D9764A">
      <w:pPr>
        <w:pStyle w:val="Heading1"/>
        <w:jc w:val="center"/>
        <w:rPr>
          <w:color w:val="000000"/>
        </w:rPr>
      </w:pPr>
      <w:r w:rsidRPr="006847FB">
        <w:rPr>
          <w:color w:val="000000"/>
        </w:rPr>
        <w:t>Z</w:t>
      </w:r>
      <w:r w:rsidR="00344CC7">
        <w:rPr>
          <w:color w:val="000000"/>
        </w:rPr>
        <w:t> á k o n</w:t>
      </w:r>
    </w:p>
    <w:p w:rsidR="00D9764A" w:rsidRPr="006847FB" w:rsidP="00D9764A">
      <w:pPr>
        <w:jc w:val="center"/>
        <w:rPr>
          <w:rFonts w:ascii="Arial" w:hAnsi="Arial" w:cs="Arial"/>
          <w:b/>
          <w:color w:val="000000"/>
        </w:rPr>
      </w:pPr>
    </w:p>
    <w:p w:rsidR="00457C6C" w:rsidRPr="006847FB" w:rsidP="00D9764A">
      <w:pPr>
        <w:jc w:val="center"/>
        <w:rPr>
          <w:rFonts w:ascii="Arial" w:hAnsi="Arial" w:cs="Arial"/>
          <w:b/>
          <w:color w:val="000000"/>
        </w:rPr>
      </w:pPr>
    </w:p>
    <w:p w:rsidR="00D9764A" w:rsidRPr="006847FB" w:rsidP="00D9764A">
      <w:pPr>
        <w:jc w:val="center"/>
        <w:rPr>
          <w:rFonts w:ascii="Arial" w:hAnsi="Arial" w:cs="Arial"/>
          <w:b/>
          <w:color w:val="000000"/>
        </w:rPr>
      </w:pPr>
      <w:r w:rsidRPr="006847FB">
        <w:rPr>
          <w:rFonts w:ascii="Arial" w:hAnsi="Arial" w:cs="Arial"/>
          <w:b/>
          <w:color w:val="000000"/>
        </w:rPr>
        <w:t>z .....................,</w:t>
      </w:r>
    </w:p>
    <w:p w:rsidR="00D9764A" w:rsidRPr="006847FB" w:rsidP="00D9764A">
      <w:pPr>
        <w:jc w:val="center"/>
        <w:rPr>
          <w:rFonts w:ascii="Arial" w:hAnsi="Arial" w:cs="Arial"/>
          <w:b/>
          <w:color w:val="000000"/>
        </w:rPr>
      </w:pPr>
    </w:p>
    <w:p w:rsidR="00D9764A" w:rsidRPr="006847FB" w:rsidP="00D9764A">
      <w:pPr>
        <w:jc w:val="center"/>
        <w:rPr>
          <w:rFonts w:ascii="Arial" w:hAnsi="Arial" w:cs="Arial"/>
          <w:b/>
          <w:color w:val="000000"/>
        </w:rPr>
      </w:pPr>
    </w:p>
    <w:p w:rsidR="00457C6C" w:rsidRPr="006847FB" w:rsidP="00D9764A">
      <w:pPr>
        <w:jc w:val="center"/>
        <w:rPr>
          <w:rFonts w:ascii="Arial" w:hAnsi="Arial" w:cs="Arial"/>
          <w:b/>
          <w:color w:val="000000"/>
        </w:rPr>
      </w:pPr>
    </w:p>
    <w:p w:rsidR="00D9764A" w:rsidRPr="006847FB" w:rsidP="00D9764A">
      <w:pPr>
        <w:pStyle w:val="BodyText"/>
        <w:rPr>
          <w:b/>
          <w:color w:val="000000"/>
        </w:rPr>
      </w:pPr>
      <w:r w:rsidRPr="006847FB">
        <w:rPr>
          <w:b/>
          <w:color w:val="000000"/>
        </w:rPr>
        <w:t>ktorým sa mení a dopĺňa  zákon č. 523/2003 Z. z. o verejnom obstarávaní a o zmene zákona č. 575/2001 Z. z. o organizácii činnosti vlády a organizácii ústrednej štátnej správy</w:t>
      </w:r>
      <w:r w:rsidR="00344CC7">
        <w:rPr>
          <w:b/>
          <w:color w:val="000000"/>
        </w:rPr>
        <w:t>.</w:t>
      </w:r>
    </w:p>
    <w:p w:rsidR="00D9764A" w:rsidRPr="006847FB" w:rsidP="00D9764A">
      <w:pPr>
        <w:jc w:val="center"/>
        <w:rPr>
          <w:rFonts w:ascii="Arial" w:hAnsi="Arial" w:cs="Arial"/>
          <w:b/>
          <w:bCs/>
          <w:color w:val="000000"/>
        </w:rPr>
      </w:pPr>
    </w:p>
    <w:p w:rsidR="00D9764A" w:rsidRPr="006847FB" w:rsidP="00D9764A">
      <w:pPr>
        <w:jc w:val="center"/>
        <w:rPr>
          <w:rFonts w:ascii="Arial" w:hAnsi="Arial" w:cs="Arial"/>
          <w:b/>
          <w:bCs/>
          <w:color w:val="000000"/>
        </w:rPr>
      </w:pPr>
    </w:p>
    <w:p w:rsidR="00D9764A" w:rsidRPr="006847FB" w:rsidP="00D9764A">
      <w:pPr>
        <w:jc w:val="both"/>
        <w:rPr>
          <w:rFonts w:ascii="Arial" w:hAnsi="Arial" w:cs="Arial"/>
          <w:b/>
          <w:color w:val="000000"/>
        </w:rPr>
      </w:pPr>
      <w:r w:rsidRPr="006847FB">
        <w:rPr>
          <w:rFonts w:ascii="Arial" w:hAnsi="Arial" w:cs="Arial"/>
          <w:b/>
          <w:color w:val="000000"/>
        </w:rPr>
        <w:t xml:space="preserve">Národná rada Slovenskej republiky sa uzniesla na tomto zákone: </w:t>
      </w:r>
    </w:p>
    <w:p w:rsidR="00D9764A" w:rsidRPr="006847FB" w:rsidP="00D9764A">
      <w:pPr>
        <w:jc w:val="both"/>
        <w:rPr>
          <w:rFonts w:ascii="Arial" w:hAnsi="Arial" w:cs="Arial"/>
          <w:b/>
          <w:color w:val="000000"/>
        </w:rPr>
      </w:pPr>
    </w:p>
    <w:p w:rsidR="00344CC7" w:rsidP="00D9764A">
      <w:pPr>
        <w:jc w:val="center"/>
        <w:rPr>
          <w:rFonts w:ascii="Arial" w:hAnsi="Arial" w:cs="Arial"/>
          <w:b/>
          <w:color w:val="000000"/>
        </w:rPr>
      </w:pPr>
    </w:p>
    <w:p w:rsidR="00344CC7" w:rsidP="00D9764A">
      <w:pPr>
        <w:jc w:val="center"/>
        <w:rPr>
          <w:rFonts w:ascii="Arial" w:hAnsi="Arial" w:cs="Arial"/>
          <w:b/>
          <w:color w:val="000000"/>
        </w:rPr>
      </w:pPr>
    </w:p>
    <w:p w:rsidR="00D9764A" w:rsidRPr="006847FB" w:rsidP="00D9764A">
      <w:pPr>
        <w:jc w:val="center"/>
        <w:rPr>
          <w:rFonts w:ascii="Arial" w:hAnsi="Arial" w:cs="Arial"/>
          <w:b/>
          <w:color w:val="000000"/>
        </w:rPr>
      </w:pPr>
      <w:r w:rsidRPr="006847FB">
        <w:rPr>
          <w:rFonts w:ascii="Arial" w:hAnsi="Arial" w:cs="Arial"/>
          <w:b/>
          <w:color w:val="000000"/>
        </w:rPr>
        <w:t>Čl. I</w:t>
      </w:r>
    </w:p>
    <w:p w:rsidR="00D9764A" w:rsidRPr="006847FB" w:rsidP="00D9764A">
      <w:pPr>
        <w:jc w:val="both"/>
        <w:rPr>
          <w:rFonts w:ascii="Arial" w:hAnsi="Arial" w:cs="Arial"/>
          <w:b/>
          <w:color w:val="000000"/>
        </w:rPr>
      </w:pPr>
    </w:p>
    <w:p w:rsidR="00D9764A" w:rsidRPr="00344CC7" w:rsidP="00D9764A">
      <w:pPr>
        <w:pStyle w:val="Heading2"/>
        <w:jc w:val="both"/>
        <w:rPr>
          <w:i w:val="0"/>
          <w:iCs w:val="0"/>
          <w:color w:val="000000"/>
          <w:sz w:val="24"/>
          <w:szCs w:val="24"/>
          <w:lang w:val="sk-SK"/>
        </w:rPr>
      </w:pPr>
      <w:r w:rsidRPr="00344CC7">
        <w:rPr>
          <w:i w:val="0"/>
          <w:iCs w:val="0"/>
          <w:color w:val="000000"/>
          <w:sz w:val="24"/>
          <w:szCs w:val="24"/>
          <w:lang w:val="sk-SK"/>
        </w:rPr>
        <w:t>Zákon</w:t>
      </w:r>
      <w:r w:rsidRPr="00344CC7">
        <w:rPr>
          <w:i w:val="0"/>
          <w:color w:val="000000"/>
          <w:sz w:val="24"/>
          <w:szCs w:val="24"/>
        </w:rPr>
        <w:t xml:space="preserve"> č. 523/2003 Z. z. o verejnom obstarávaní a o zmene zákona č. 575/2001 Z. z. o organizácii činnosti vlády a organizácii ústrednej štátnej správy </w:t>
      </w:r>
      <w:r w:rsidRPr="00344CC7">
        <w:rPr>
          <w:i w:val="0"/>
          <w:iCs w:val="0"/>
          <w:color w:val="000000"/>
          <w:sz w:val="24"/>
          <w:szCs w:val="24"/>
          <w:lang w:val="sk-SK"/>
        </w:rPr>
        <w:t>sa mení a dopĺňa takto:</w:t>
      </w:r>
    </w:p>
    <w:p w:rsidR="00344CC7" w:rsidRPr="00344CC7" w:rsidP="00344CC7">
      <w:pPr>
        <w:rPr>
          <w:rFonts w:ascii="Times New Roman" w:hAnsi="Times New Roman" w:cs="Times New Roman"/>
        </w:rPr>
      </w:pPr>
    </w:p>
    <w:p w:rsidR="00D9764A" w:rsidRPr="00457C6C" w:rsidP="00D9764A">
      <w:pPr>
        <w:pStyle w:val="BodyText"/>
        <w:jc w:val="both"/>
        <w:rPr>
          <w:bCs/>
          <w:color w:val="000000"/>
        </w:rPr>
      </w:pPr>
    </w:p>
    <w:p w:rsidR="00D9764A" w:rsidRPr="00457C6C" w:rsidP="00D9764A">
      <w:pPr>
        <w:pStyle w:val="BodyText"/>
        <w:numPr>
          <w:ilvl w:val="0"/>
          <w:numId w:val="11"/>
        </w:numPr>
        <w:tabs>
          <w:tab w:val="left" w:pos="720"/>
        </w:tabs>
        <w:jc w:val="both"/>
        <w:rPr>
          <w:bCs/>
          <w:color w:val="000000"/>
        </w:rPr>
      </w:pPr>
      <w:r w:rsidRPr="00457C6C">
        <w:rPr>
          <w:bCs/>
          <w:color w:val="000000"/>
        </w:rPr>
        <w:t>§ 52 sa dopĺňa odsekm</w:t>
      </w:r>
      <w:r w:rsidR="00344CC7">
        <w:rPr>
          <w:bCs/>
          <w:color w:val="000000"/>
        </w:rPr>
        <w:t xml:space="preserve">i </w:t>
      </w:r>
      <w:r w:rsidRPr="00457C6C">
        <w:rPr>
          <w:bCs/>
          <w:color w:val="000000"/>
        </w:rPr>
        <w:t>6</w:t>
      </w:r>
      <w:r w:rsidR="00344CC7">
        <w:rPr>
          <w:bCs/>
          <w:color w:val="000000"/>
        </w:rPr>
        <w:t xml:space="preserve"> a 7</w:t>
      </w:r>
      <w:r w:rsidRPr="00457C6C">
        <w:rPr>
          <w:bCs/>
          <w:color w:val="000000"/>
        </w:rPr>
        <w:t>, ktor</w:t>
      </w:r>
      <w:r w:rsidR="00344CC7">
        <w:rPr>
          <w:bCs/>
          <w:color w:val="000000"/>
        </w:rPr>
        <w:t>é</w:t>
      </w:r>
      <w:r w:rsidRPr="00457C6C">
        <w:rPr>
          <w:bCs/>
          <w:color w:val="000000"/>
        </w:rPr>
        <w:t xml:space="preserve"> zn</w:t>
      </w:r>
      <w:r w:rsidR="00344CC7">
        <w:rPr>
          <w:bCs/>
          <w:color w:val="000000"/>
        </w:rPr>
        <w:t>ejú</w:t>
      </w:r>
      <w:r w:rsidRPr="00457C6C">
        <w:rPr>
          <w:bCs/>
          <w:color w:val="000000"/>
        </w:rPr>
        <w:t xml:space="preserve">: </w:t>
      </w:r>
    </w:p>
    <w:p w:rsidR="00D9764A" w:rsidRPr="00457C6C" w:rsidP="00D9764A">
      <w:pPr>
        <w:pStyle w:val="BodyText"/>
        <w:jc w:val="both"/>
        <w:rPr>
          <w:bCs/>
          <w:color w:val="000000"/>
        </w:rPr>
      </w:pPr>
    </w:p>
    <w:p w:rsidR="00D9764A" w:rsidRPr="00457C6C" w:rsidP="00D9764A">
      <w:pPr>
        <w:pStyle w:val="BodyText"/>
        <w:jc w:val="both"/>
        <w:rPr>
          <w:bCs/>
          <w:color w:val="000000"/>
        </w:rPr>
      </w:pPr>
      <w:r w:rsidRPr="00457C6C">
        <w:rPr>
          <w:bCs/>
          <w:color w:val="000000"/>
        </w:rPr>
        <w:t>„(6) Obstarávateľ je povinný písomne informovať úrad o použití metódy verejného obstarávania rokovacie konanie bez zverejnenia podľa § 66, okrem odseku 1 písmeno i) a odseku 2   písmeno a) a e) najneskôr do 14 dní pred  uzavretím zmluvy. V informácii obstarávateľ  uvedie najmä</w:t>
      </w:r>
    </w:p>
    <w:p w:rsidR="00D9764A" w:rsidRPr="00457C6C" w:rsidP="00D9764A">
      <w:pPr>
        <w:pStyle w:val="BodyText"/>
        <w:numPr>
          <w:ilvl w:val="1"/>
          <w:numId w:val="11"/>
        </w:numPr>
        <w:tabs>
          <w:tab w:val="left" w:pos="1080"/>
          <w:tab w:val="clear" w:pos="1440"/>
        </w:tabs>
        <w:ind w:left="540" w:hanging="540"/>
        <w:jc w:val="both"/>
        <w:rPr>
          <w:bCs/>
          <w:color w:val="000000"/>
        </w:rPr>
      </w:pPr>
      <w:r w:rsidRPr="00457C6C">
        <w:rPr>
          <w:bCs/>
          <w:color w:val="000000"/>
        </w:rPr>
        <w:t>identifikačné údaje obstarávateľa,</w:t>
      </w:r>
    </w:p>
    <w:p w:rsidR="00D9764A" w:rsidRPr="00457C6C" w:rsidP="00D9764A">
      <w:pPr>
        <w:pStyle w:val="BodyText"/>
        <w:numPr>
          <w:ilvl w:val="1"/>
          <w:numId w:val="11"/>
        </w:numPr>
        <w:tabs>
          <w:tab w:val="left" w:pos="1080"/>
          <w:tab w:val="clear" w:pos="1440"/>
        </w:tabs>
        <w:ind w:left="540" w:hanging="540"/>
        <w:jc w:val="both"/>
        <w:rPr>
          <w:bCs/>
          <w:color w:val="000000"/>
        </w:rPr>
      </w:pPr>
      <w:r w:rsidRPr="00457C6C">
        <w:rPr>
          <w:bCs/>
          <w:color w:val="000000"/>
        </w:rPr>
        <w:t>opis predmetu obstarávania,</w:t>
      </w:r>
    </w:p>
    <w:p w:rsidR="00D9764A" w:rsidRPr="00457C6C" w:rsidP="00D9764A">
      <w:pPr>
        <w:pStyle w:val="BodyText"/>
        <w:numPr>
          <w:ilvl w:val="1"/>
          <w:numId w:val="11"/>
        </w:numPr>
        <w:tabs>
          <w:tab w:val="left" w:pos="1080"/>
          <w:tab w:val="clear" w:pos="1440"/>
        </w:tabs>
        <w:ind w:left="540" w:hanging="540"/>
        <w:jc w:val="both"/>
        <w:rPr>
          <w:bCs/>
          <w:color w:val="000000"/>
        </w:rPr>
      </w:pPr>
      <w:r w:rsidRPr="00457C6C">
        <w:rPr>
          <w:bCs/>
          <w:color w:val="000000"/>
        </w:rPr>
        <w:t>predpokladanú cenu</w:t>
      </w:r>
      <w:r w:rsidRPr="00457C6C">
        <w:rPr>
          <w:bCs/>
          <w:color w:val="000000"/>
        </w:rPr>
        <w:t xml:space="preserve"> predmetu obstarávania,</w:t>
      </w:r>
    </w:p>
    <w:p w:rsidR="00D9764A" w:rsidRPr="00457C6C" w:rsidP="00D9764A">
      <w:pPr>
        <w:pStyle w:val="BodyText"/>
        <w:numPr>
          <w:ilvl w:val="1"/>
          <w:numId w:val="11"/>
        </w:numPr>
        <w:tabs>
          <w:tab w:val="left" w:pos="1080"/>
          <w:tab w:val="clear" w:pos="1440"/>
        </w:tabs>
        <w:ind w:left="540" w:hanging="540"/>
        <w:jc w:val="both"/>
        <w:rPr>
          <w:bCs/>
          <w:color w:val="000000"/>
        </w:rPr>
      </w:pPr>
      <w:r w:rsidRPr="00457C6C">
        <w:rPr>
          <w:bCs/>
          <w:color w:val="000000"/>
        </w:rPr>
        <w:t>podmienku použitia podľa § 66,</w:t>
      </w:r>
    </w:p>
    <w:p w:rsidR="00D9764A" w:rsidRPr="00457C6C" w:rsidP="00D9764A">
      <w:pPr>
        <w:pStyle w:val="BodyText"/>
        <w:numPr>
          <w:ilvl w:val="1"/>
          <w:numId w:val="11"/>
        </w:numPr>
        <w:tabs>
          <w:tab w:val="left" w:pos="1080"/>
          <w:tab w:val="clear" w:pos="1440"/>
        </w:tabs>
        <w:ind w:left="540" w:hanging="540"/>
        <w:jc w:val="both"/>
        <w:rPr>
          <w:bCs/>
          <w:color w:val="000000"/>
        </w:rPr>
      </w:pPr>
      <w:r w:rsidRPr="00457C6C">
        <w:rPr>
          <w:bCs/>
          <w:color w:val="000000"/>
        </w:rPr>
        <w:t>odôvodnenie použitia rokovacieho konania bez zverejnenia,</w:t>
      </w:r>
    </w:p>
    <w:p w:rsidR="00D9764A" w:rsidRPr="00457C6C" w:rsidP="00D9764A">
      <w:pPr>
        <w:pStyle w:val="BodyText"/>
        <w:numPr>
          <w:ilvl w:val="1"/>
          <w:numId w:val="11"/>
        </w:numPr>
        <w:tabs>
          <w:tab w:val="left" w:pos="1080"/>
          <w:tab w:val="clear" w:pos="1440"/>
        </w:tabs>
        <w:ind w:left="540" w:hanging="540"/>
        <w:jc w:val="both"/>
        <w:rPr>
          <w:bCs/>
          <w:color w:val="000000"/>
        </w:rPr>
      </w:pPr>
      <w:r w:rsidRPr="00457C6C">
        <w:rPr>
          <w:bCs/>
          <w:color w:val="000000"/>
        </w:rPr>
        <w:t xml:space="preserve">identifikačné údaje uchádzača alebo uchádzačov, ktorých  </w:t>
      </w:r>
    </w:p>
    <w:p w:rsidR="00D9764A" w:rsidRPr="00457C6C" w:rsidP="00D9764A">
      <w:pPr>
        <w:pStyle w:val="BodyText"/>
        <w:jc w:val="both"/>
        <w:rPr>
          <w:bCs/>
          <w:color w:val="000000"/>
        </w:rPr>
      </w:pPr>
      <w:r w:rsidRPr="00457C6C">
        <w:rPr>
          <w:bCs/>
          <w:color w:val="000000"/>
        </w:rPr>
        <w:t xml:space="preserve">  </w:t>
        <w:tab/>
        <w:t xml:space="preserve">      obstarávateľ  vyzve  na rokovanie,</w:t>
      </w:r>
    </w:p>
    <w:p w:rsidR="00D9764A" w:rsidRPr="00457C6C" w:rsidP="00D9764A">
      <w:pPr>
        <w:pStyle w:val="BodyText"/>
        <w:numPr>
          <w:ilvl w:val="1"/>
          <w:numId w:val="11"/>
        </w:numPr>
        <w:tabs>
          <w:tab w:val="left" w:pos="1080"/>
          <w:tab w:val="clear" w:pos="1440"/>
        </w:tabs>
        <w:ind w:left="540" w:hanging="540"/>
        <w:jc w:val="both"/>
        <w:rPr>
          <w:bCs/>
          <w:color w:val="000000"/>
        </w:rPr>
      </w:pPr>
      <w:r w:rsidRPr="00457C6C">
        <w:rPr>
          <w:bCs/>
          <w:color w:val="000000"/>
        </w:rPr>
        <w:t>podpis osoby oprávnenej konať za obstarávateľa,</w:t>
      </w:r>
    </w:p>
    <w:p w:rsidR="00D9764A" w:rsidRPr="00457C6C" w:rsidP="00D9764A">
      <w:pPr>
        <w:pStyle w:val="BodyText"/>
        <w:numPr>
          <w:ilvl w:val="1"/>
          <w:numId w:val="11"/>
        </w:numPr>
        <w:tabs>
          <w:tab w:val="left" w:pos="1080"/>
          <w:tab w:val="clear" w:pos="1440"/>
        </w:tabs>
        <w:ind w:left="540" w:hanging="540"/>
        <w:jc w:val="both"/>
        <w:rPr>
          <w:bCs/>
          <w:color w:val="000000"/>
        </w:rPr>
      </w:pPr>
      <w:r w:rsidRPr="00457C6C">
        <w:rPr>
          <w:bCs/>
          <w:color w:val="000000"/>
        </w:rPr>
        <w:t>identifikačné údaje a pod</w:t>
      </w:r>
      <w:r w:rsidR="00344CC7">
        <w:rPr>
          <w:bCs/>
          <w:color w:val="000000"/>
        </w:rPr>
        <w:t>pis odborne spôsobilej osoby.</w:t>
      </w:r>
    </w:p>
    <w:p w:rsidR="00D9764A" w:rsidP="00D9764A">
      <w:pPr>
        <w:pStyle w:val="BodyText"/>
        <w:tabs>
          <w:tab w:val="left" w:pos="1080"/>
        </w:tabs>
        <w:ind w:left="540" w:hanging="540"/>
        <w:jc w:val="both"/>
        <w:rPr>
          <w:bCs/>
          <w:color w:val="000000"/>
        </w:rPr>
      </w:pPr>
    </w:p>
    <w:p w:rsidR="00344CC7" w:rsidRPr="00344CC7" w:rsidP="00344CC7">
      <w:pPr>
        <w:pStyle w:val="BodyText"/>
        <w:rPr>
          <w:color w:val="000000"/>
        </w:rPr>
      </w:pPr>
      <w:r w:rsidRPr="00344CC7">
        <w:rPr>
          <w:color w:val="000000"/>
        </w:rPr>
        <w:t>(7) Obstarávateľ nie je povinný postupovať podľa odseku 6 v prípade, ak tovar, práce alebo služby  sa obstarávajú z dôvodu mimoriadnej udalosti nezavinenej obstarávateľom,  ktorou je havária alebo živelná pohroma. V tomto prípade je obstarávateľ povinný písomne informovať úrad o použití metódy verejného obstarávania rokovacie konanie bez zverejnenia najneskôr do troch dní po uzavretí zmluvy.“</w:t>
      </w:r>
      <w:r>
        <w:rPr>
          <w:color w:val="000000"/>
        </w:rPr>
        <w:t>.</w:t>
      </w:r>
      <w:r w:rsidRPr="00344CC7">
        <w:rPr>
          <w:color w:val="000000"/>
        </w:rPr>
        <w:t xml:space="preserve"> </w:t>
      </w:r>
    </w:p>
    <w:p w:rsidR="00344CC7" w:rsidP="00D9764A">
      <w:pPr>
        <w:pStyle w:val="BodyText"/>
        <w:tabs>
          <w:tab w:val="left" w:pos="1080"/>
        </w:tabs>
        <w:ind w:left="540" w:hanging="540"/>
        <w:jc w:val="both"/>
        <w:rPr>
          <w:bCs/>
          <w:color w:val="000000"/>
        </w:rPr>
      </w:pPr>
    </w:p>
    <w:p w:rsidR="00344CC7" w:rsidP="00D9764A">
      <w:pPr>
        <w:pStyle w:val="BodyText"/>
        <w:tabs>
          <w:tab w:val="left" w:pos="1080"/>
        </w:tabs>
        <w:ind w:left="540" w:hanging="540"/>
        <w:jc w:val="both"/>
        <w:rPr>
          <w:bCs/>
          <w:color w:val="000000"/>
        </w:rPr>
      </w:pPr>
    </w:p>
    <w:p w:rsidR="004843EB" w:rsidRPr="00995428" w:rsidP="004843E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995428">
        <w:rPr>
          <w:rFonts w:ascii="Arial" w:hAnsi="Arial" w:cs="Arial"/>
          <w:color w:val="000000"/>
        </w:rPr>
        <w:t>. § 66  sa dopĺňa odsek</w:t>
      </w:r>
      <w:r>
        <w:rPr>
          <w:rFonts w:ascii="Arial" w:hAnsi="Arial" w:cs="Arial"/>
          <w:color w:val="000000"/>
        </w:rPr>
        <w:t>o</w:t>
      </w:r>
      <w:r w:rsidRPr="00995428">
        <w:rPr>
          <w:rFonts w:ascii="Arial" w:hAnsi="Arial" w:cs="Arial"/>
          <w:color w:val="000000"/>
        </w:rPr>
        <w:t>m 4</w:t>
      </w:r>
      <w:r>
        <w:rPr>
          <w:rFonts w:ascii="Arial" w:hAnsi="Arial" w:cs="Arial"/>
          <w:color w:val="000000"/>
        </w:rPr>
        <w:t>, ktorý znie:</w:t>
      </w:r>
    </w:p>
    <w:p w:rsidR="004843EB" w:rsidRPr="00995428" w:rsidP="004843EB">
      <w:pPr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>„(4) Za časovú tieseň sa pre účely tohto zákona nepovažuje nevyhnutnosť preinvestovania kapitálových výdajov obstarávateľom v príslušnom rozpočtovom roku a tieseň vyvolaná zanedbaním povinnosti zo strany obstarávateľa alebo jeho nadriadeného orgánu.</w:t>
      </w:r>
      <w:r w:rsidR="006847FB">
        <w:rPr>
          <w:rFonts w:ascii="Arial" w:hAnsi="Arial" w:cs="Arial"/>
          <w:color w:val="000000"/>
        </w:rPr>
        <w:t>“.</w:t>
      </w:r>
    </w:p>
    <w:p w:rsidR="004843EB" w:rsidP="00D9764A">
      <w:pPr>
        <w:pStyle w:val="BodyText"/>
        <w:tabs>
          <w:tab w:val="left" w:pos="1080"/>
        </w:tabs>
        <w:ind w:left="540" w:hanging="540"/>
        <w:jc w:val="both"/>
        <w:rPr>
          <w:bCs/>
          <w:color w:val="000000"/>
        </w:rPr>
      </w:pPr>
    </w:p>
    <w:p w:rsidR="00457C6C" w:rsidRPr="00457C6C" w:rsidP="00457C6C">
      <w:pPr>
        <w:rPr>
          <w:rFonts w:ascii="Arial" w:hAnsi="Arial" w:cs="Arial"/>
          <w:color w:val="000000"/>
        </w:rPr>
      </w:pPr>
      <w:r w:rsidR="004843EB">
        <w:rPr>
          <w:rFonts w:ascii="Arial" w:hAnsi="Arial" w:cs="Arial"/>
          <w:color w:val="000000"/>
        </w:rPr>
        <w:t>3</w:t>
      </w:r>
      <w:r w:rsidRPr="00457C6C">
        <w:rPr>
          <w:rFonts w:ascii="Arial" w:hAnsi="Arial" w:cs="Arial"/>
          <w:color w:val="000000"/>
        </w:rPr>
        <w:t>. § 123 ods. 1 sa dopĺňa písmenom e), ktoré znie:</w:t>
      </w:r>
    </w:p>
    <w:p w:rsidR="00457C6C" w:rsidRPr="00457C6C" w:rsidP="00457C6C">
      <w:pPr>
        <w:rPr>
          <w:rFonts w:ascii="Arial" w:hAnsi="Arial" w:cs="Arial"/>
          <w:color w:val="000000"/>
        </w:rPr>
      </w:pPr>
      <w:r w:rsidRPr="00457C6C">
        <w:rPr>
          <w:rFonts w:ascii="Arial" w:hAnsi="Arial" w:cs="Arial"/>
          <w:color w:val="000000"/>
        </w:rPr>
        <w:t>„e) 500</w:t>
      </w:r>
      <w:r w:rsidR="00726534">
        <w:rPr>
          <w:rFonts w:ascii="Arial" w:hAnsi="Arial" w:cs="Arial"/>
          <w:color w:val="000000"/>
        </w:rPr>
        <w:t> </w:t>
      </w:r>
      <w:r w:rsidRPr="00457C6C">
        <w:rPr>
          <w:rFonts w:ascii="Arial" w:hAnsi="Arial" w:cs="Arial"/>
          <w:color w:val="000000"/>
        </w:rPr>
        <w:t>000</w:t>
      </w:r>
      <w:r w:rsidR="00726534">
        <w:rPr>
          <w:rFonts w:ascii="Arial" w:hAnsi="Arial" w:cs="Arial"/>
          <w:color w:val="000000"/>
        </w:rPr>
        <w:t xml:space="preserve"> Sk</w:t>
      </w:r>
      <w:r w:rsidRPr="00457C6C">
        <w:rPr>
          <w:rFonts w:ascii="Arial" w:hAnsi="Arial" w:cs="Arial"/>
          <w:color w:val="000000"/>
        </w:rPr>
        <w:t>, ak si nesplnil oznamovaciu povinnosť podľa § 52 ods. 6.“.</w:t>
      </w:r>
    </w:p>
    <w:p w:rsidR="00D9764A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RPr="00457C6C" w:rsidP="00D9764A">
      <w:pPr>
        <w:pStyle w:val="BodyText"/>
        <w:ind w:left="360"/>
        <w:jc w:val="both"/>
        <w:rPr>
          <w:bCs/>
          <w:color w:val="000000"/>
        </w:rPr>
      </w:pPr>
    </w:p>
    <w:p w:rsidR="00D9764A" w:rsidRPr="006847FB" w:rsidP="00D9764A">
      <w:pPr>
        <w:pStyle w:val="BodyText"/>
        <w:ind w:left="360"/>
        <w:jc w:val="center"/>
        <w:rPr>
          <w:b/>
          <w:bCs/>
          <w:color w:val="000000"/>
        </w:rPr>
      </w:pPr>
      <w:r w:rsidRPr="006847FB">
        <w:rPr>
          <w:b/>
          <w:bCs/>
          <w:color w:val="000000"/>
        </w:rPr>
        <w:t>Čl. II</w:t>
      </w:r>
    </w:p>
    <w:p w:rsidR="00D9764A" w:rsidP="00D9764A">
      <w:pPr>
        <w:pStyle w:val="BodyText"/>
        <w:ind w:left="360"/>
        <w:jc w:val="center"/>
        <w:rPr>
          <w:bCs/>
          <w:color w:val="000000"/>
        </w:rPr>
      </w:pPr>
    </w:p>
    <w:p w:rsidR="00344CC7" w:rsidRPr="00457C6C" w:rsidP="00D9764A">
      <w:pPr>
        <w:pStyle w:val="BodyText"/>
        <w:ind w:left="360"/>
        <w:jc w:val="center"/>
        <w:rPr>
          <w:bCs/>
          <w:color w:val="000000"/>
        </w:rPr>
      </w:pPr>
    </w:p>
    <w:p w:rsidR="00D9764A" w:rsidRPr="00457C6C" w:rsidP="00D9764A">
      <w:pPr>
        <w:pStyle w:val="BodyText"/>
        <w:ind w:left="360"/>
        <w:jc w:val="center"/>
        <w:rPr>
          <w:bCs/>
          <w:color w:val="000000"/>
        </w:rPr>
      </w:pPr>
      <w:r w:rsidRPr="00457C6C">
        <w:rPr>
          <w:bCs/>
          <w:color w:val="000000"/>
        </w:rPr>
        <w:t>Tento zákon nadobúda účinnosť 1. marca 2005.</w:t>
      </w:r>
    </w:p>
    <w:p w:rsidR="00D9764A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344CC7" w:rsidP="00D9764A">
      <w:pPr>
        <w:pStyle w:val="BodyText"/>
        <w:ind w:left="360"/>
        <w:jc w:val="both"/>
        <w:rPr>
          <w:bCs/>
          <w:color w:val="000000"/>
        </w:rPr>
      </w:pPr>
    </w:p>
    <w:p w:rsidR="00D07351" w:rsidRPr="004A7B4B" w:rsidP="004A7B4B">
      <w:pPr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  <w:r w:rsidRPr="004A7B4B">
        <w:rPr>
          <w:rFonts w:ascii="Arial" w:hAnsi="Arial" w:cs="Arial"/>
          <w:b/>
          <w:color w:val="000000"/>
          <w:spacing w:val="20"/>
          <w:sz w:val="32"/>
          <w:szCs w:val="32"/>
        </w:rPr>
        <w:t>Dôvodová správa</w:t>
      </w:r>
    </w:p>
    <w:p w:rsidR="00D07351">
      <w:pPr>
        <w:rPr>
          <w:rFonts w:ascii="Arial" w:hAnsi="Arial" w:cs="Arial"/>
          <w:color w:val="000000"/>
        </w:rPr>
      </w:pPr>
    </w:p>
    <w:p w:rsidR="004A7B4B" w:rsidRPr="00995428">
      <w:pPr>
        <w:rPr>
          <w:rFonts w:ascii="Arial" w:hAnsi="Arial" w:cs="Arial"/>
          <w:color w:val="000000"/>
        </w:rPr>
      </w:pPr>
    </w:p>
    <w:p w:rsidR="00D07351" w:rsidRPr="00995428" w:rsidP="00D07351">
      <w:pPr>
        <w:pStyle w:val="Title"/>
        <w:jc w:val="left"/>
        <w:outlineLvl w:val="0"/>
        <w:rPr>
          <w:rFonts w:ascii="Arial" w:hAnsi="Arial" w:cs="Arial"/>
          <w:color w:val="000000"/>
          <w:szCs w:val="24"/>
        </w:rPr>
      </w:pPr>
      <w:r w:rsidRPr="00995428">
        <w:rPr>
          <w:rFonts w:ascii="Arial" w:hAnsi="Arial" w:cs="Arial"/>
          <w:color w:val="000000"/>
          <w:szCs w:val="24"/>
        </w:rPr>
        <w:t>A. Všeobecná časť</w:t>
      </w:r>
    </w:p>
    <w:p w:rsidR="00D07351" w:rsidRPr="00995428" w:rsidP="00D07351">
      <w:pPr>
        <w:jc w:val="both"/>
        <w:rPr>
          <w:rFonts w:ascii="Arial" w:hAnsi="Arial" w:cs="Arial"/>
          <w:color w:val="000000"/>
        </w:rPr>
      </w:pPr>
    </w:p>
    <w:p w:rsidR="00D07351" w:rsidRPr="00995428" w:rsidP="004A7B4B">
      <w:pPr>
        <w:pStyle w:val="BodyText"/>
        <w:jc w:val="both"/>
        <w:rPr>
          <w:color w:val="000000"/>
        </w:rPr>
      </w:pPr>
      <w:r w:rsidRPr="00995428">
        <w:rPr>
          <w:color w:val="000000"/>
        </w:rPr>
        <w:t xml:space="preserve">Účelom </w:t>
      </w:r>
      <w:r w:rsidR="006847FB">
        <w:rPr>
          <w:color w:val="000000"/>
        </w:rPr>
        <w:t>navr</w:t>
      </w:r>
      <w:r w:rsidR="006847FB">
        <w:rPr>
          <w:color w:val="000000"/>
        </w:rPr>
        <w:t xml:space="preserve">hovanej novelizácie zákona </w:t>
      </w:r>
      <w:r w:rsidRPr="00995428">
        <w:rPr>
          <w:color w:val="000000"/>
        </w:rPr>
        <w:t xml:space="preserve">č. 523/2003 Z.z. o verejnom obstarávaní a o zmene zákona č. 575/2001 Z.z. o organizácii činnosti vlády a organizácii ústrednej štátnej správy </w:t>
      </w:r>
      <w:r w:rsidRPr="00995428">
        <w:rPr>
          <w:b/>
          <w:color w:val="000000"/>
        </w:rPr>
        <w:t xml:space="preserve">je </w:t>
      </w:r>
      <w:r w:rsidR="00995428">
        <w:rPr>
          <w:b/>
          <w:color w:val="000000"/>
        </w:rPr>
        <w:t>zvýšenie transparentnosti</w:t>
      </w:r>
      <w:r w:rsidRPr="00995428">
        <w:rPr>
          <w:b/>
          <w:color w:val="000000"/>
        </w:rPr>
        <w:t xml:space="preserve"> procesu verejného obstarávania v Slovenskej republike.</w:t>
      </w:r>
    </w:p>
    <w:p w:rsidR="00D07351" w:rsidRPr="00995428" w:rsidP="004A7B4B">
      <w:pPr>
        <w:pStyle w:val="BodyText"/>
        <w:jc w:val="both"/>
        <w:rPr>
          <w:color w:val="000000"/>
        </w:rPr>
      </w:pPr>
    </w:p>
    <w:p w:rsidR="00D07351" w:rsidRPr="00995428" w:rsidP="004A7B4B">
      <w:pPr>
        <w:pStyle w:val="BodyText"/>
        <w:jc w:val="both"/>
        <w:rPr>
          <w:color w:val="000000"/>
        </w:rPr>
      </w:pPr>
      <w:r w:rsidRPr="00995428">
        <w:rPr>
          <w:color w:val="000000"/>
        </w:rPr>
        <w:t xml:space="preserve">V súčasnosti je možné konštatovať, že v procese verejného obstarávania sa nadmerne a bezdôvodne využíva </w:t>
      </w:r>
      <w:r w:rsidR="004A7B4B">
        <w:rPr>
          <w:color w:val="000000"/>
        </w:rPr>
        <w:t xml:space="preserve">neštandardná </w:t>
      </w:r>
      <w:r w:rsidRPr="00995428">
        <w:rPr>
          <w:color w:val="000000"/>
        </w:rPr>
        <w:t xml:space="preserve">metóda </w:t>
      </w:r>
      <w:r w:rsidR="00971F87">
        <w:rPr>
          <w:color w:val="000000"/>
        </w:rPr>
        <w:t xml:space="preserve">t. j. </w:t>
      </w:r>
      <w:r w:rsidRPr="00995428">
        <w:rPr>
          <w:color w:val="000000"/>
        </w:rPr>
        <w:t>rokovacie konanie bez zverejnenia podľa § 66 zákona</w:t>
      </w:r>
      <w:r w:rsidR="006847FB">
        <w:rPr>
          <w:color w:val="000000"/>
        </w:rPr>
        <w:t xml:space="preserve">. Ide súčasne o </w:t>
      </w:r>
      <w:r w:rsidRPr="00995428">
        <w:rPr>
          <w:color w:val="000000"/>
        </w:rPr>
        <w:t>najmenej transparentn</w:t>
      </w:r>
      <w:r w:rsidR="006847FB">
        <w:rPr>
          <w:color w:val="000000"/>
        </w:rPr>
        <w:t xml:space="preserve">ú metódu </w:t>
      </w:r>
      <w:r w:rsidRPr="00995428">
        <w:rPr>
          <w:color w:val="000000"/>
        </w:rPr>
        <w:t xml:space="preserve">vo verejnom obstarávaní. </w:t>
      </w:r>
    </w:p>
    <w:p w:rsidR="00D07351" w:rsidRPr="00995428" w:rsidP="004A7B4B">
      <w:pPr>
        <w:pStyle w:val="BodyText"/>
        <w:jc w:val="both"/>
        <w:rPr>
          <w:color w:val="000000"/>
        </w:rPr>
      </w:pPr>
      <w:r w:rsidRPr="00995428">
        <w:rPr>
          <w:color w:val="000000"/>
        </w:rPr>
        <w:t>Zákonné podmienky uvedené v § 66 ods. 1 až 3 sú obstarávateľmi často obchádzané</w:t>
      </w:r>
      <w:r w:rsidRPr="00995428" w:rsidR="00686752">
        <w:rPr>
          <w:color w:val="000000"/>
        </w:rPr>
        <w:t xml:space="preserve"> s úmyslom </w:t>
      </w:r>
      <w:r w:rsidRPr="00995428">
        <w:rPr>
          <w:color w:val="000000"/>
        </w:rPr>
        <w:t>použitia RKBZ</w:t>
      </w:r>
      <w:r w:rsidR="00971F87">
        <w:rPr>
          <w:color w:val="000000"/>
        </w:rPr>
        <w:t xml:space="preserve"> a </w:t>
      </w:r>
      <w:r w:rsidR="00995428">
        <w:rPr>
          <w:color w:val="000000"/>
        </w:rPr>
        <w:t>udelenia priamej zákazky</w:t>
      </w:r>
      <w:r w:rsidRPr="00995428">
        <w:rPr>
          <w:color w:val="000000"/>
        </w:rPr>
        <w:t xml:space="preserve">. </w:t>
      </w:r>
    </w:p>
    <w:p w:rsidR="00686752" w:rsidRPr="00995428" w:rsidP="004A7B4B">
      <w:pPr>
        <w:pStyle w:val="BodyText"/>
        <w:jc w:val="both"/>
        <w:rPr>
          <w:color w:val="000000"/>
        </w:rPr>
      </w:pPr>
      <w:r w:rsidRPr="00995428" w:rsidR="00C81EEB">
        <w:rPr>
          <w:color w:val="000000"/>
        </w:rPr>
        <w:t>R</w:t>
      </w:r>
      <w:r w:rsidRPr="00995428">
        <w:rPr>
          <w:color w:val="000000"/>
        </w:rPr>
        <w:t>okovacie konanie bez zverejnenia</w:t>
      </w:r>
      <w:r w:rsidRPr="00995428" w:rsidR="00C81EEB">
        <w:rPr>
          <w:color w:val="000000"/>
        </w:rPr>
        <w:t xml:space="preserve"> je podľa zákona výnimočnou metódou verejného obstarávania, čo však nezodpovedá súčasnému stavu, podľa ktorého je prostredníctvom RKBZ obstarané 45% z</w:t>
      </w:r>
      <w:r w:rsidR="00971F87">
        <w:rPr>
          <w:color w:val="000000"/>
        </w:rPr>
        <w:t> </w:t>
      </w:r>
      <w:r w:rsidRPr="00995428" w:rsidR="00C81EEB">
        <w:rPr>
          <w:color w:val="000000"/>
        </w:rPr>
        <w:t>celkov</w:t>
      </w:r>
      <w:r w:rsidR="00971F87">
        <w:rPr>
          <w:color w:val="000000"/>
        </w:rPr>
        <w:t>ého počtu</w:t>
      </w:r>
      <w:r w:rsidRPr="00995428" w:rsidR="00C81EEB">
        <w:rPr>
          <w:color w:val="000000"/>
        </w:rPr>
        <w:t xml:space="preserve"> verejných obstarávaní.</w:t>
      </w:r>
      <w:r w:rsidRPr="00995428">
        <w:rPr>
          <w:color w:val="000000"/>
        </w:rPr>
        <w:t xml:space="preserve"> Ide o metódu netransparentnú</w:t>
      </w:r>
      <w:r w:rsidR="00995428">
        <w:rPr>
          <w:color w:val="000000"/>
        </w:rPr>
        <w:t>,</w:t>
      </w:r>
      <w:r w:rsidRPr="00995428">
        <w:rPr>
          <w:color w:val="000000"/>
        </w:rPr>
        <w:t xml:space="preserve"> na základe ktorej obstarávateľ sám, neverejne rozhodne o dodávateľovi. Za týmto účelom obstarávatelia rozhodnú o</w:t>
      </w:r>
      <w:r w:rsidR="00995428">
        <w:rPr>
          <w:color w:val="000000"/>
        </w:rPr>
        <w:t xml:space="preserve"> použití metódy </w:t>
      </w:r>
      <w:r w:rsidRPr="00995428">
        <w:rPr>
          <w:color w:val="000000"/>
        </w:rPr>
        <w:t>RKB</w:t>
      </w:r>
      <w:r w:rsidRPr="00995428">
        <w:rPr>
          <w:color w:val="000000"/>
        </w:rPr>
        <w:t>Z na základe vykonštuovaného splnenia zákonných podmienok.</w:t>
      </w:r>
      <w:r w:rsidR="00971F87">
        <w:rPr>
          <w:color w:val="000000"/>
        </w:rPr>
        <w:t xml:space="preserve"> Súčasná prax teda odôvodnene vytvára obavu z netransparentného až korupčného správania sa subjektov v procese verejného obstarávania.</w:t>
      </w:r>
    </w:p>
    <w:p w:rsidR="00686752" w:rsidRPr="00995428" w:rsidP="004A7B4B">
      <w:pPr>
        <w:pStyle w:val="BodyText"/>
        <w:jc w:val="both"/>
        <w:rPr>
          <w:color w:val="000000"/>
        </w:rPr>
      </w:pPr>
    </w:p>
    <w:p w:rsidR="00995428" w:rsidP="004A7B4B">
      <w:pPr>
        <w:pStyle w:val="BodyText"/>
        <w:jc w:val="both"/>
        <w:rPr>
          <w:color w:val="000000"/>
        </w:rPr>
      </w:pPr>
      <w:r w:rsidRPr="00995428" w:rsidR="00686752">
        <w:rPr>
          <w:color w:val="000000"/>
        </w:rPr>
        <w:t>Návrhom zákona sa zavádza nová povinnosť pre obstarávateľov pr</w:t>
      </w:r>
      <w:r w:rsidRPr="00995428" w:rsidR="00686752">
        <w:rPr>
          <w:color w:val="000000"/>
        </w:rPr>
        <w:t xml:space="preserve">i výbere metódy Rokovacieho konania bez zverejnenia, a to </w:t>
      </w:r>
      <w:r>
        <w:rPr>
          <w:color w:val="000000"/>
        </w:rPr>
        <w:t xml:space="preserve">povinnosť </w:t>
      </w:r>
      <w:r w:rsidR="006847FB">
        <w:rPr>
          <w:color w:val="000000"/>
        </w:rPr>
        <w:t>oznámiť</w:t>
      </w:r>
      <w:r w:rsidRPr="00995428" w:rsidR="00686752">
        <w:rPr>
          <w:color w:val="000000"/>
        </w:rPr>
        <w:t xml:space="preserve"> Úrad</w:t>
      </w:r>
      <w:r w:rsidR="006847FB">
        <w:rPr>
          <w:color w:val="000000"/>
        </w:rPr>
        <w:t>u</w:t>
      </w:r>
      <w:r w:rsidRPr="00995428" w:rsidR="00686752">
        <w:rPr>
          <w:color w:val="000000"/>
        </w:rPr>
        <w:t xml:space="preserve"> pre verejné obstarávanie </w:t>
      </w:r>
      <w:r w:rsidR="006847FB">
        <w:rPr>
          <w:color w:val="000000"/>
        </w:rPr>
        <w:t xml:space="preserve">výber </w:t>
      </w:r>
      <w:r w:rsidRPr="00995428" w:rsidR="00686752">
        <w:rPr>
          <w:color w:val="000000"/>
        </w:rPr>
        <w:t xml:space="preserve">tejto metódy. </w:t>
      </w:r>
      <w:r w:rsidR="00971F87">
        <w:rPr>
          <w:color w:val="000000"/>
        </w:rPr>
        <w:t>Zodpovednosť obstarávateľa ohľadne výberu metódy obstarávania</w:t>
      </w:r>
      <w:r w:rsidR="006847FB">
        <w:rPr>
          <w:color w:val="000000"/>
        </w:rPr>
        <w:t>,</w:t>
      </w:r>
      <w:r w:rsidR="00971F87">
        <w:rPr>
          <w:color w:val="000000"/>
        </w:rPr>
        <w:t xml:space="preserve"> ako aj zodpovednosť za celý proces verejného obstarávania ostáva n</w:t>
      </w:r>
      <w:r w:rsidR="00971F87">
        <w:rPr>
          <w:color w:val="000000"/>
        </w:rPr>
        <w:t xml:space="preserve">edotknutá, t.j. v súlade s dikciou smerníc EÚ. </w:t>
      </w:r>
    </w:p>
    <w:p w:rsidR="006847FB" w:rsidP="004A7B4B">
      <w:pPr>
        <w:pStyle w:val="BodyText"/>
        <w:jc w:val="both"/>
        <w:rPr>
          <w:color w:val="000000"/>
        </w:rPr>
      </w:pPr>
    </w:p>
    <w:p w:rsidR="00D07351" w:rsidRPr="00995428" w:rsidP="004A7B4B">
      <w:pPr>
        <w:pStyle w:val="BodyText"/>
        <w:jc w:val="both"/>
        <w:rPr>
          <w:color w:val="000000"/>
        </w:rPr>
      </w:pPr>
      <w:r w:rsidR="006847FB">
        <w:rPr>
          <w:color w:val="000000"/>
        </w:rPr>
        <w:t xml:space="preserve">Informovanie </w:t>
      </w:r>
      <w:r w:rsidR="00995428">
        <w:rPr>
          <w:color w:val="000000"/>
        </w:rPr>
        <w:t>Ú</w:t>
      </w:r>
      <w:r w:rsidRPr="00995428" w:rsidR="00B02122">
        <w:rPr>
          <w:color w:val="000000"/>
        </w:rPr>
        <w:t>radu so zvolenou metódou (RKBZ) možno považovať za formu preventívnej kontroly. Zodpovednosť obstarávateľa za výber metódy, priebeh obstarávania a jeho výsledok zostáva zachovaná.</w:t>
      </w:r>
    </w:p>
    <w:p w:rsidR="006847FB" w:rsidP="004A7B4B">
      <w:pPr>
        <w:pStyle w:val="BodyText"/>
        <w:jc w:val="both"/>
        <w:rPr>
          <w:color w:val="000000"/>
        </w:rPr>
      </w:pPr>
    </w:p>
    <w:p w:rsidR="00B02122" w:rsidRPr="00995428" w:rsidP="004A7B4B">
      <w:pPr>
        <w:pStyle w:val="BodyText"/>
        <w:jc w:val="both"/>
        <w:rPr>
          <w:color w:val="000000"/>
        </w:rPr>
      </w:pPr>
      <w:r w:rsidRPr="00995428">
        <w:rPr>
          <w:color w:val="000000"/>
        </w:rPr>
        <w:t>Jediná výnim</w:t>
      </w:r>
      <w:r w:rsidRPr="00995428">
        <w:rPr>
          <w:color w:val="000000"/>
        </w:rPr>
        <w:t>ka z navrhovanej uvedenej povinnosti v</w:t>
      </w:r>
      <w:r w:rsidR="00995428">
        <w:rPr>
          <w:color w:val="000000"/>
        </w:rPr>
        <w:t> </w:t>
      </w:r>
      <w:r w:rsidRPr="00995428">
        <w:rPr>
          <w:color w:val="000000"/>
        </w:rPr>
        <w:t>prípade</w:t>
      </w:r>
      <w:r w:rsidR="00995428">
        <w:rPr>
          <w:color w:val="000000"/>
        </w:rPr>
        <w:t>,</w:t>
      </w:r>
      <w:r w:rsidRPr="00995428">
        <w:rPr>
          <w:color w:val="000000"/>
        </w:rPr>
        <w:t xml:space="preserve"> ak sa práce alebo služby  sa obstarávajú z dôvodu mimoriadnej udalosti nespôsobenej obstarávateľom a to len</w:t>
      </w:r>
      <w:r w:rsidR="00995428">
        <w:rPr>
          <w:color w:val="000000"/>
        </w:rPr>
        <w:t>,</w:t>
      </w:r>
      <w:r w:rsidRPr="00995428">
        <w:rPr>
          <w:color w:val="000000"/>
        </w:rPr>
        <w:t xml:space="preserve"> ak ide o dva v </w:t>
      </w:r>
      <w:r w:rsidR="00344CC7">
        <w:rPr>
          <w:color w:val="000000"/>
        </w:rPr>
        <w:t xml:space="preserve">§ </w:t>
      </w:r>
      <w:r w:rsidR="00AB2972">
        <w:rPr>
          <w:color w:val="000000"/>
        </w:rPr>
        <w:t>52</w:t>
      </w:r>
      <w:r w:rsidR="00344CC7">
        <w:rPr>
          <w:color w:val="000000"/>
        </w:rPr>
        <w:t xml:space="preserve"> ods. 7 </w:t>
      </w:r>
      <w:r w:rsidRPr="00995428">
        <w:rPr>
          <w:color w:val="000000"/>
        </w:rPr>
        <w:t>taxatívne uvedené prípady: 1. haváriu</w:t>
      </w:r>
      <w:r w:rsidR="00971F87">
        <w:rPr>
          <w:color w:val="000000"/>
        </w:rPr>
        <w:t>, či už ide o haváriu zariadenia, s</w:t>
      </w:r>
      <w:r w:rsidR="00971F87">
        <w:rPr>
          <w:color w:val="000000"/>
        </w:rPr>
        <w:t>trojného vybavenia, rozvodu alebo budovy,</w:t>
      </w:r>
      <w:r w:rsidRPr="00995428">
        <w:rPr>
          <w:color w:val="000000"/>
        </w:rPr>
        <w:t xml:space="preserve"> alebo 2. živelnú pohromu. V</w:t>
      </w:r>
      <w:r w:rsidR="00971F87">
        <w:rPr>
          <w:color w:val="000000"/>
        </w:rPr>
        <w:t> </w:t>
      </w:r>
      <w:r w:rsidRPr="00995428">
        <w:rPr>
          <w:color w:val="000000"/>
        </w:rPr>
        <w:t>t</w:t>
      </w:r>
      <w:r w:rsidR="00971F87">
        <w:rPr>
          <w:color w:val="000000"/>
        </w:rPr>
        <w:t>ýchto prípadoch</w:t>
      </w:r>
      <w:r w:rsidRPr="00995428">
        <w:rPr>
          <w:color w:val="000000"/>
        </w:rPr>
        <w:t xml:space="preserve"> </w:t>
      </w:r>
      <w:r w:rsidR="00995428">
        <w:rPr>
          <w:color w:val="000000"/>
        </w:rPr>
        <w:t>má obstarávateľ oznamovaciu povinnosť v lehote 3 dní od uzatvorenia zmluvy.</w:t>
      </w:r>
    </w:p>
    <w:p w:rsidR="00B02122" w:rsidRPr="00995428" w:rsidP="00D07351">
      <w:pPr>
        <w:pStyle w:val="BodyText"/>
        <w:rPr>
          <w:color w:val="000000"/>
        </w:rPr>
      </w:pPr>
    </w:p>
    <w:p w:rsidR="00B02122" w:rsidRPr="00995428" w:rsidP="00D07351">
      <w:pPr>
        <w:pStyle w:val="BodyText"/>
        <w:rPr>
          <w:color w:val="000000"/>
        </w:rPr>
      </w:pPr>
    </w:p>
    <w:p w:rsidR="00D07351" w:rsidRPr="00995428" w:rsidP="00D07351">
      <w:pPr>
        <w:autoSpaceDE/>
        <w:autoSpaceDN/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 xml:space="preserve">Návrh zákona </w:t>
      </w:r>
      <w:r w:rsidRPr="00995428" w:rsidR="00C81EEB">
        <w:rPr>
          <w:rFonts w:ascii="Arial" w:hAnsi="Arial" w:cs="Arial"/>
          <w:color w:val="000000"/>
        </w:rPr>
        <w:t>nemá dopad na štátny rozpočet.</w:t>
      </w:r>
      <w:r w:rsidRPr="00995428">
        <w:rPr>
          <w:rFonts w:ascii="Arial" w:hAnsi="Arial" w:cs="Arial"/>
          <w:color w:val="000000"/>
        </w:rPr>
        <w:t xml:space="preserve"> </w:t>
      </w:r>
    </w:p>
    <w:p w:rsidR="00C81EEB" w:rsidRPr="00995428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D07351" w:rsidRPr="00995428" w:rsidP="00D07351">
      <w:pPr>
        <w:autoSpaceDE/>
        <w:autoSpaceDN/>
        <w:jc w:val="both"/>
        <w:outlineLvl w:val="0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>Návrh záko</w:t>
      </w:r>
      <w:r w:rsidRPr="00995428">
        <w:rPr>
          <w:rFonts w:ascii="Arial" w:hAnsi="Arial" w:cs="Arial"/>
          <w:color w:val="000000"/>
        </w:rPr>
        <w:t>na nemá dopad na rozpočty obcí a na rozpočty vyšších územných celkov.</w:t>
      </w:r>
    </w:p>
    <w:p w:rsidR="00D07351" w:rsidRPr="00995428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D07351" w:rsidRPr="00995428" w:rsidP="00D07351">
      <w:pPr>
        <w:autoSpaceDE/>
        <w:autoSpaceDN/>
        <w:jc w:val="both"/>
        <w:outlineLvl w:val="0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>Návrh zákona nemá bezprostredný vplyv na zamestnanosť a tvorbu pracovných miest.</w:t>
      </w:r>
      <w:r w:rsidRPr="00995428" w:rsidR="00C81EEB">
        <w:rPr>
          <w:rFonts w:ascii="Arial" w:hAnsi="Arial" w:cs="Arial"/>
          <w:color w:val="000000"/>
        </w:rPr>
        <w:t xml:space="preserve"> Predpokladá sa, že nové kompetencie Úradu pre verejné obstarávanie bude možné pokryť prostredníctvom neobsadených miest na úrade, pripadne v rámci personálnych rezerv.</w:t>
      </w:r>
    </w:p>
    <w:p w:rsidR="00D07351" w:rsidRPr="00995428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D07351" w:rsidRPr="00995428" w:rsidP="00D07351">
      <w:pPr>
        <w:autoSpaceDE/>
        <w:autoSpaceDN/>
        <w:jc w:val="both"/>
        <w:outlineLvl w:val="0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>Návrh zákona je v súlade s Ústavou SR.</w:t>
      </w:r>
    </w:p>
    <w:p w:rsidR="00D07351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971F87" w:rsidP="00D07351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4A7B4B" w:rsidP="00EA3AD6">
      <w:pPr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  <w:r w:rsidRPr="004A7B4B">
        <w:rPr>
          <w:rFonts w:ascii="Arial" w:hAnsi="Arial" w:cs="Arial"/>
          <w:b/>
          <w:color w:val="000000"/>
          <w:spacing w:val="20"/>
          <w:sz w:val="32"/>
          <w:szCs w:val="32"/>
        </w:rPr>
        <w:t>Dôvodová správa</w:t>
      </w:r>
    </w:p>
    <w:p w:rsidR="00EA3AD6" w:rsidP="00EA3AD6">
      <w:pPr>
        <w:rPr>
          <w:rFonts w:ascii="Arial" w:hAnsi="Arial" w:cs="Arial"/>
          <w:color w:val="000000"/>
        </w:rPr>
      </w:pPr>
    </w:p>
    <w:p w:rsidR="00EA3AD6" w:rsidRPr="00995428" w:rsidP="00EA3AD6">
      <w:pPr>
        <w:rPr>
          <w:rFonts w:ascii="Arial" w:hAnsi="Arial" w:cs="Arial"/>
          <w:color w:val="000000"/>
        </w:rPr>
      </w:pPr>
    </w:p>
    <w:p w:rsidR="00EA3AD6" w:rsidRPr="00995428" w:rsidP="00EA3AD6">
      <w:pPr>
        <w:pStyle w:val="Title"/>
        <w:jc w:val="left"/>
        <w:outlineLvl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B</w:t>
      </w:r>
      <w:r w:rsidRPr="00995428">
        <w:rPr>
          <w:rFonts w:ascii="Arial" w:hAnsi="Arial" w:cs="Arial"/>
          <w:color w:val="000000"/>
          <w:szCs w:val="24"/>
        </w:rPr>
        <w:t xml:space="preserve">. </w:t>
      </w:r>
      <w:r>
        <w:rPr>
          <w:rFonts w:ascii="Arial" w:hAnsi="Arial" w:cs="Arial"/>
          <w:color w:val="000000"/>
          <w:szCs w:val="24"/>
        </w:rPr>
        <w:t>Osobitná časť</w:t>
      </w:r>
    </w:p>
    <w:p w:rsidR="00EA3AD6" w:rsidRPr="00EA3AD6" w:rsidP="00EA3AD6">
      <w:pPr>
        <w:jc w:val="both"/>
        <w:rPr>
          <w:rFonts w:ascii="Arial" w:hAnsi="Arial" w:cs="Arial"/>
          <w:color w:val="000000"/>
        </w:rPr>
      </w:pPr>
    </w:p>
    <w:p w:rsidR="00895A99" w:rsidP="00EA3AD6">
      <w:pPr>
        <w:autoSpaceDE/>
        <w:autoSpaceDN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 Čl. I</w:t>
      </w:r>
    </w:p>
    <w:p w:rsidR="00895A99" w:rsidP="00EA3AD6">
      <w:pPr>
        <w:autoSpaceDE/>
        <w:autoSpaceDN/>
        <w:jc w:val="both"/>
        <w:rPr>
          <w:rFonts w:ascii="Arial" w:hAnsi="Arial" w:cs="Arial"/>
          <w:b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b/>
          <w:color w:val="000000"/>
        </w:rPr>
      </w:pPr>
      <w:r w:rsidRPr="00EA3AD6">
        <w:rPr>
          <w:rFonts w:ascii="Arial" w:hAnsi="Arial" w:cs="Arial"/>
          <w:b/>
          <w:color w:val="000000"/>
        </w:rPr>
        <w:t>K bodu 1</w:t>
      </w:r>
    </w:p>
    <w:p w:rsidR="00A6439D" w:rsidP="00A6439D">
      <w:pPr>
        <w:pStyle w:val="BodyText"/>
        <w:jc w:val="both"/>
        <w:rPr>
          <w:color w:val="000000"/>
        </w:rPr>
      </w:pPr>
    </w:p>
    <w:p w:rsidR="00EA3AD6" w:rsidRPr="00A6439D" w:rsidP="00A6439D">
      <w:pPr>
        <w:pStyle w:val="BodyText"/>
        <w:jc w:val="both"/>
        <w:rPr>
          <w:bCs/>
          <w:color w:val="000000"/>
        </w:rPr>
      </w:pPr>
      <w:r w:rsidRPr="00A6439D">
        <w:rPr>
          <w:color w:val="000000"/>
        </w:rPr>
        <w:t xml:space="preserve">Navrhuje sa </w:t>
      </w:r>
      <w:r w:rsidRPr="00A6439D" w:rsidR="00895A99">
        <w:rPr>
          <w:color w:val="000000"/>
        </w:rPr>
        <w:t xml:space="preserve">doplniť </w:t>
      </w:r>
      <w:r w:rsidR="00895A99">
        <w:rPr>
          <w:color w:val="000000"/>
        </w:rPr>
        <w:t xml:space="preserve">ustanovenie </w:t>
      </w:r>
      <w:r w:rsidRPr="00A6439D">
        <w:rPr>
          <w:color w:val="000000"/>
        </w:rPr>
        <w:t>§ 52 odsekmi 6 a 7, ktoré ustanovujú povinnosť obstarávateľa písomne informovať úrad o použití metódy verejného obstarávania rokovacie konanie bez zverejnenia podľa v výnimkou  použitia metód</w:t>
      </w:r>
      <w:r w:rsidR="00726534">
        <w:rPr>
          <w:color w:val="000000"/>
        </w:rPr>
        <w:t>y</w:t>
      </w:r>
      <w:r w:rsidRPr="00A6439D">
        <w:rPr>
          <w:color w:val="000000"/>
        </w:rPr>
        <w:t xml:space="preserve"> RKBZ podľa § 66 odseku 1 písmeno i) a odseku 2   písmeno a) a e)</w:t>
      </w:r>
      <w:r w:rsidRPr="00A6439D" w:rsidR="00A6439D">
        <w:rPr>
          <w:color w:val="000000"/>
        </w:rPr>
        <w:t>. Uvedenú povinnosť musí obstarávateľ splniť</w:t>
      </w:r>
      <w:r w:rsidRPr="00A6439D">
        <w:rPr>
          <w:color w:val="000000"/>
        </w:rPr>
        <w:t xml:space="preserve"> najneskôr do 14 dní pred  uzavretím zmluvy. </w:t>
      </w:r>
    </w:p>
    <w:p w:rsid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A6439D" w:rsidRPr="00A6439D" w:rsidP="00EA3AD6">
      <w:pPr>
        <w:autoSpaceDE/>
        <w:autoSpaceDN/>
        <w:jc w:val="both"/>
        <w:rPr>
          <w:rFonts w:ascii="Arial" w:hAnsi="Arial" w:cs="Arial"/>
          <w:b/>
          <w:color w:val="000000"/>
        </w:rPr>
      </w:pPr>
      <w:r w:rsidRPr="00A6439D">
        <w:rPr>
          <w:rFonts w:ascii="Arial" w:hAnsi="Arial" w:cs="Arial"/>
          <w:b/>
          <w:color w:val="000000"/>
        </w:rPr>
        <w:t>K bodu 2</w:t>
      </w:r>
    </w:p>
    <w:p w:rsidR="00A6439D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A6439D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Navrhuje sa doplniť negatívny výklad časovej tiesne do zákona, za ktorú sa</w:t>
      </w:r>
      <w:r w:rsidRPr="00995428">
        <w:rPr>
          <w:rFonts w:ascii="Arial" w:hAnsi="Arial" w:cs="Arial"/>
          <w:color w:val="000000"/>
        </w:rPr>
        <w:t xml:space="preserve"> pre účely tohto zákona nepovažuje nevyhnutnosť preinvestovania kapitálových výdajov obstarávateľom v príslušnom rozpočtovom roku a tieseň vyvolaná zanedbaním povinnosti zo strany obstarávateľa alebo jeho nadriadeného orgánu</w:t>
      </w:r>
      <w:r>
        <w:rPr>
          <w:rFonts w:ascii="Arial" w:hAnsi="Arial" w:cs="Arial"/>
          <w:color w:val="000000"/>
        </w:rPr>
        <w:t>.</w:t>
      </w: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A6439D" w:rsidP="00EA3AD6">
      <w:pPr>
        <w:autoSpaceDE/>
        <w:autoSpaceDN/>
        <w:jc w:val="both"/>
        <w:rPr>
          <w:rFonts w:ascii="Arial" w:hAnsi="Arial" w:cs="Arial"/>
          <w:b/>
          <w:color w:val="000000"/>
        </w:rPr>
      </w:pPr>
      <w:r w:rsidRPr="00A6439D" w:rsidR="00A6439D">
        <w:rPr>
          <w:rFonts w:ascii="Arial" w:hAnsi="Arial" w:cs="Arial"/>
          <w:b/>
          <w:color w:val="000000"/>
        </w:rPr>
        <w:t>K bodu 3</w:t>
      </w:r>
    </w:p>
    <w:p w:rsidR="00A6439D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A6439D" w:rsidRPr="00457C6C" w:rsidP="00A6439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Navrhuje sa doplniť povinnosť uložiť pokutu obstarávateľovi v prípade, ak si nesplní informačnú povinnosť podľa § 52 ods. 6 vo výške </w:t>
      </w:r>
      <w:r w:rsidRPr="00457C6C">
        <w:rPr>
          <w:rFonts w:ascii="Arial" w:hAnsi="Arial" w:cs="Arial"/>
          <w:color w:val="000000"/>
        </w:rPr>
        <w:t>500</w:t>
      </w:r>
      <w:r>
        <w:rPr>
          <w:rFonts w:ascii="Arial" w:hAnsi="Arial" w:cs="Arial"/>
          <w:color w:val="000000"/>
        </w:rPr>
        <w:t> </w:t>
      </w:r>
      <w:r w:rsidRPr="00457C6C">
        <w:rPr>
          <w:rFonts w:ascii="Arial" w:hAnsi="Arial" w:cs="Arial"/>
          <w:color w:val="000000"/>
        </w:rPr>
        <w:t>000</w:t>
      </w:r>
      <w:r>
        <w:rPr>
          <w:rFonts w:ascii="Arial" w:hAnsi="Arial" w:cs="Arial"/>
          <w:color w:val="000000"/>
        </w:rPr>
        <w:t xml:space="preserve"> Sk.</w:t>
      </w:r>
    </w:p>
    <w:p w:rsidR="00A6439D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895A99" w:rsidP="00EA3AD6">
      <w:pPr>
        <w:autoSpaceDE/>
        <w:autoSpaceDN/>
        <w:jc w:val="both"/>
        <w:rPr>
          <w:rFonts w:ascii="Arial" w:hAnsi="Arial" w:cs="Arial"/>
          <w:b/>
          <w:color w:val="000000"/>
        </w:rPr>
      </w:pPr>
      <w:r w:rsidRPr="00895A99" w:rsidR="00895A99">
        <w:rPr>
          <w:rFonts w:ascii="Arial" w:hAnsi="Arial" w:cs="Arial"/>
          <w:b/>
          <w:color w:val="000000"/>
        </w:rPr>
        <w:t>K Čl. II</w:t>
      </w:r>
    </w:p>
    <w:p w:rsidR="00895A99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895A99" w:rsidP="00EA3AD6">
      <w:pPr>
        <w:autoSpaceDE/>
        <w:autoSpaceDN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Navrhuje sa účinnosť zákona 1. marca 2005.</w:t>
      </w:r>
    </w:p>
    <w:p w:rsidR="00895A99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895A99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EA3AD6" w:rsidRPr="00EA3AD6" w:rsidP="00EA3AD6">
      <w:pPr>
        <w:autoSpaceDE/>
        <w:autoSpaceDN/>
        <w:jc w:val="both"/>
        <w:rPr>
          <w:rFonts w:ascii="Arial" w:hAnsi="Arial" w:cs="Arial"/>
          <w:color w:val="000000"/>
        </w:rPr>
      </w:pPr>
    </w:p>
    <w:p w:rsidR="00D07351" w:rsidRPr="00995428" w:rsidP="00D07351">
      <w:pPr>
        <w:autoSpaceDE/>
        <w:autoSpaceDN/>
        <w:jc w:val="center"/>
        <w:rPr>
          <w:rFonts w:ascii="Arial" w:hAnsi="Arial" w:cs="Arial"/>
          <w:b/>
          <w:color w:val="000000"/>
        </w:rPr>
      </w:pPr>
      <w:r w:rsidRPr="00995428">
        <w:rPr>
          <w:rFonts w:ascii="Arial" w:hAnsi="Arial" w:cs="Arial"/>
          <w:b/>
          <w:color w:val="000000"/>
        </w:rPr>
        <w:t xml:space="preserve">Doložka zlučiteľnosti návrhu zákona </w:t>
      </w:r>
    </w:p>
    <w:p w:rsidR="00D07351" w:rsidRPr="00995428" w:rsidP="00D07351">
      <w:pPr>
        <w:autoSpaceDE/>
        <w:autoSpaceDN/>
        <w:jc w:val="center"/>
        <w:rPr>
          <w:rFonts w:ascii="Arial" w:hAnsi="Arial" w:cs="Arial"/>
          <w:b/>
          <w:color w:val="000000"/>
        </w:rPr>
      </w:pPr>
      <w:r w:rsidRPr="00995428">
        <w:rPr>
          <w:rFonts w:ascii="Arial" w:hAnsi="Arial" w:cs="Arial"/>
          <w:b/>
          <w:color w:val="000000"/>
        </w:rPr>
        <w:t>s právom Európskych spoločenstiev a s právom Európskej únie</w:t>
      </w:r>
    </w:p>
    <w:p w:rsidR="00D07351" w:rsidRPr="00995428" w:rsidP="00D07351">
      <w:pPr>
        <w:autoSpaceDE/>
        <w:autoSpaceDN/>
        <w:rPr>
          <w:rFonts w:ascii="Arial" w:hAnsi="Arial" w:cs="Arial"/>
          <w:b/>
          <w:color w:val="000000"/>
        </w:rPr>
      </w:pPr>
    </w:p>
    <w:p w:rsidR="00686752" w:rsidRPr="00995428" w:rsidP="00D07351">
      <w:pPr>
        <w:autoSpaceDE/>
        <w:autoSpaceDN/>
        <w:rPr>
          <w:rFonts w:ascii="Arial" w:hAnsi="Arial" w:cs="Arial"/>
          <w:b/>
          <w:color w:val="000000"/>
        </w:rPr>
      </w:pPr>
    </w:p>
    <w:p w:rsidR="00D07351" w:rsidRPr="00995428" w:rsidP="00D07351">
      <w:pPr>
        <w:autoSpaceDE/>
        <w:autoSpaceDN/>
        <w:rPr>
          <w:rFonts w:ascii="Arial" w:hAnsi="Arial" w:cs="Arial"/>
          <w:b/>
          <w:color w:val="000000"/>
        </w:rPr>
      </w:pPr>
    </w:p>
    <w:p w:rsidR="00D07351" w:rsidP="00D07351">
      <w:pPr>
        <w:numPr>
          <w:ilvl w:val="0"/>
          <w:numId w:val="5"/>
        </w:numPr>
        <w:tabs>
          <w:tab w:val="left" w:pos="360"/>
        </w:tabs>
        <w:autoSpaceDE/>
        <w:autoSpaceDN/>
        <w:rPr>
          <w:rFonts w:ascii="Arial" w:hAnsi="Arial" w:cs="Arial"/>
          <w:color w:val="000000"/>
        </w:rPr>
      </w:pPr>
      <w:r w:rsidR="00971F87">
        <w:rPr>
          <w:rFonts w:ascii="Arial" w:hAnsi="Arial" w:cs="Arial"/>
          <w:color w:val="000000"/>
        </w:rPr>
        <w:t xml:space="preserve">Navrhovateľ zákona : </w:t>
        <w:tab/>
        <w:t xml:space="preserve">skupina poslancov </w:t>
      </w:r>
      <w:r w:rsidRPr="00995428">
        <w:rPr>
          <w:rFonts w:ascii="Arial" w:hAnsi="Arial" w:cs="Arial"/>
          <w:color w:val="000000"/>
        </w:rPr>
        <w:t xml:space="preserve">Národnej rady Slovenskej republiky  </w:t>
      </w:r>
    </w:p>
    <w:p w:rsidR="00971F87" w:rsidP="00971F87">
      <w:pPr>
        <w:autoSpaceDE/>
        <w:autoSpaceDN/>
        <w:rPr>
          <w:rFonts w:ascii="Arial" w:hAnsi="Arial" w:cs="Arial"/>
          <w:color w:val="000000"/>
        </w:rPr>
      </w:pPr>
    </w:p>
    <w:p w:rsidR="00971F87" w:rsidP="00971F87">
      <w:pPr>
        <w:autoSpaceDE/>
        <w:autoSpaceDN/>
        <w:rPr>
          <w:rFonts w:ascii="Arial" w:hAnsi="Arial" w:cs="Arial"/>
          <w:color w:val="000000"/>
        </w:rPr>
      </w:pPr>
    </w:p>
    <w:p w:rsidR="00971F87" w:rsidP="00971F87">
      <w:pPr>
        <w:numPr>
          <w:ilvl w:val="0"/>
          <w:numId w:val="5"/>
        </w:numPr>
        <w:tabs>
          <w:tab w:val="left" w:pos="360"/>
        </w:tabs>
        <w:autoSpaceDE/>
        <w:autoSpaceDN/>
        <w:rPr>
          <w:rFonts w:ascii="Arial" w:hAnsi="Arial" w:cs="Arial"/>
          <w:color w:val="000000"/>
        </w:rPr>
      </w:pPr>
      <w:r w:rsidRPr="00995428" w:rsidR="00D07351">
        <w:rPr>
          <w:rFonts w:ascii="Arial" w:hAnsi="Arial" w:cs="Arial"/>
          <w:color w:val="000000"/>
        </w:rPr>
        <w:t xml:space="preserve">Názov návrhu zákona: </w:t>
        <w:tab/>
      </w:r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>ákon</w:t>
      </w:r>
      <w:r w:rsidRPr="00995428" w:rsidR="00D07351">
        <w:rPr>
          <w:rFonts w:ascii="Arial" w:hAnsi="Arial" w:cs="Arial"/>
          <w:color w:val="000000"/>
        </w:rPr>
        <w:t xml:space="preserve">, </w:t>
      </w:r>
      <w:r w:rsidRPr="00995428">
        <w:rPr>
          <w:rFonts w:ascii="Arial" w:hAnsi="Arial" w:cs="Arial"/>
          <w:color w:val="000000"/>
        </w:rPr>
        <w:t xml:space="preserve">ktorým sa </w:t>
      </w:r>
      <w:r>
        <w:rPr>
          <w:rFonts w:ascii="Arial" w:hAnsi="Arial" w:cs="Arial"/>
          <w:color w:val="000000"/>
        </w:rPr>
        <w:t xml:space="preserve">mení a dopĺňa zákon </w:t>
      </w:r>
      <w:r w:rsidRPr="00995428">
        <w:rPr>
          <w:rFonts w:ascii="Arial" w:hAnsi="Arial" w:cs="Arial"/>
          <w:color w:val="000000"/>
        </w:rPr>
        <w:t>č.</w:t>
      </w:r>
      <w:r>
        <w:rPr>
          <w:rFonts w:ascii="Arial" w:hAnsi="Arial" w:cs="Arial"/>
          <w:color w:val="000000"/>
        </w:rPr>
        <w:t>23/2003 Z.z.</w:t>
        <w:tab/>
        <w:tab/>
        <w:tab/>
        <w:tab/>
      </w:r>
      <w:r w:rsidRPr="00995428">
        <w:rPr>
          <w:rFonts w:ascii="Arial" w:hAnsi="Arial" w:cs="Arial"/>
          <w:color w:val="000000"/>
        </w:rPr>
        <w:t xml:space="preserve">o verejnom obstarávaní a o zmene zákona č. 575/2001 </w:t>
      </w:r>
    </w:p>
    <w:p w:rsidR="00D07351" w:rsidRPr="00995428" w:rsidP="00971F87">
      <w:pPr>
        <w:autoSpaceDE/>
        <w:autoSpaceDN/>
        <w:ind w:left="2832"/>
        <w:rPr>
          <w:rFonts w:ascii="Arial" w:hAnsi="Arial" w:cs="Arial"/>
          <w:color w:val="000000"/>
        </w:rPr>
      </w:pPr>
      <w:r w:rsidRPr="00995428" w:rsidR="00971F87">
        <w:rPr>
          <w:rFonts w:ascii="Arial" w:hAnsi="Arial" w:cs="Arial"/>
          <w:color w:val="000000"/>
        </w:rPr>
        <w:t xml:space="preserve">Z.z. o organizácii činnosti vlády a organizácii ústrednej štátnej správy </w:t>
      </w:r>
    </w:p>
    <w:p w:rsidR="00D07351" w:rsidRPr="00995428" w:rsidP="00D07351">
      <w:pPr>
        <w:autoSpaceDE/>
        <w:autoSpaceDN/>
        <w:rPr>
          <w:rFonts w:ascii="Arial" w:hAnsi="Arial" w:cs="Arial"/>
          <w:color w:val="000000"/>
        </w:rPr>
      </w:pPr>
    </w:p>
    <w:p w:rsidR="00D07351" w:rsidRPr="00995428" w:rsidP="00D07351">
      <w:pPr>
        <w:numPr>
          <w:ilvl w:val="0"/>
          <w:numId w:val="5"/>
        </w:numPr>
        <w:tabs>
          <w:tab w:val="left" w:pos="360"/>
        </w:tabs>
        <w:autoSpaceDE/>
        <w:autoSpaceDN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>Záväzky Slovenskej republiky vo vzťahu k Európskym spoločenstvám a k Európskej únii:</w:t>
      </w:r>
    </w:p>
    <w:p w:rsidR="00D07351" w:rsidRPr="00995428" w:rsidP="00D07351">
      <w:pPr>
        <w:autoSpaceDE/>
        <w:autoSpaceDN/>
        <w:rPr>
          <w:rFonts w:ascii="Arial" w:hAnsi="Arial" w:cs="Arial"/>
          <w:color w:val="000000"/>
        </w:rPr>
      </w:pPr>
    </w:p>
    <w:p w:rsidR="003C79FE" w:rsidRPr="00995428" w:rsidP="003C79FE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>oblasť verejného obstarávania je výslovne uvedená v Kapitole č. II, čl. 68 Európskej dohody o pridružení,</w:t>
      </w:r>
    </w:p>
    <w:p w:rsidR="003C79FE" w:rsidRPr="00995428" w:rsidP="003C79FE">
      <w:pPr>
        <w:ind w:left="360"/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 xml:space="preserve">  </w:t>
      </w:r>
    </w:p>
    <w:p w:rsidR="003C79FE" w:rsidRPr="00995428" w:rsidP="003C79FE">
      <w:pPr>
        <w:ind w:left="360" w:firstLine="348"/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>Biela kniha, kapitola č. 12,</w:t>
      </w:r>
    </w:p>
    <w:p w:rsidR="003C79FE" w:rsidRPr="00995428" w:rsidP="003C79FE">
      <w:pPr>
        <w:jc w:val="both"/>
        <w:rPr>
          <w:rFonts w:ascii="Arial" w:hAnsi="Arial" w:cs="Arial"/>
          <w:color w:val="000000"/>
        </w:rPr>
      </w:pPr>
    </w:p>
    <w:p w:rsidR="003C79FE" w:rsidRPr="00995428" w:rsidP="003C79FE">
      <w:pPr>
        <w:ind w:left="708"/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 xml:space="preserve">potreba ďalšej aproximácie legislatívy verejného obstarávania vyplýva aj z Národného programu pre prijatie acquis communautaire (v rámci kapitoly č. 1 – slobodný pohyb tovaru, kam oblasť verejného obstarávania patrí), z Rozhodnutia Rady 2002/93/ES z 28. januára 2002 o princípoch, prioritách, strednodobých cieľoch a podmienkach obsiahnutých v Partnerstve pre vstup, </w:t>
      </w:r>
    </w:p>
    <w:p w:rsidR="003C79FE" w:rsidRPr="00995428" w:rsidP="003C79FE">
      <w:pPr>
        <w:ind w:left="708"/>
        <w:jc w:val="both"/>
        <w:rPr>
          <w:rFonts w:ascii="Arial" w:hAnsi="Arial" w:cs="Arial"/>
          <w:color w:val="000000"/>
        </w:rPr>
      </w:pPr>
    </w:p>
    <w:p w:rsidR="003C79FE" w:rsidRPr="00995428" w:rsidP="003C79FE">
      <w:pPr>
        <w:ind w:left="708"/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>Plán legislatívnych úloh vlády Slovenskej republiky</w:t>
      </w:r>
    </w:p>
    <w:p w:rsidR="003C79FE" w:rsidRPr="00995428" w:rsidP="003C79FE">
      <w:pPr>
        <w:jc w:val="both"/>
        <w:rPr>
          <w:rFonts w:ascii="Arial" w:hAnsi="Arial" w:cs="Arial"/>
          <w:color w:val="000000"/>
        </w:rPr>
      </w:pPr>
    </w:p>
    <w:p w:rsidR="003C79FE" w:rsidRPr="00995428" w:rsidP="003C79FE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 xml:space="preserve">negociačné rokovania v rámci kapitoly č. 1 </w:t>
      </w:r>
    </w:p>
    <w:p w:rsidR="00D07351" w:rsidRPr="00995428" w:rsidP="00D07351">
      <w:pPr>
        <w:ind w:left="252" w:firstLine="708"/>
        <w:jc w:val="both"/>
        <w:rPr>
          <w:rFonts w:ascii="Arial" w:hAnsi="Arial" w:cs="Arial"/>
          <w:color w:val="000000"/>
        </w:rPr>
      </w:pPr>
    </w:p>
    <w:p w:rsidR="00C81EEB" w:rsidRPr="00995428" w:rsidP="00D07351">
      <w:pPr>
        <w:ind w:left="252" w:firstLine="708"/>
        <w:jc w:val="both"/>
        <w:rPr>
          <w:rFonts w:ascii="Arial" w:hAnsi="Arial" w:cs="Arial"/>
          <w:color w:val="000000"/>
        </w:rPr>
      </w:pPr>
    </w:p>
    <w:p w:rsidR="003C79FE" w:rsidRPr="00995428" w:rsidP="003C79FE">
      <w:pPr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bCs/>
          <w:color w:val="000000"/>
        </w:rPr>
        <w:t>4. Problematika návrhu právneho predpisu:</w:t>
      </w:r>
      <w:r w:rsidRPr="00995428">
        <w:rPr>
          <w:rFonts w:ascii="Arial" w:hAnsi="Arial" w:cs="Arial"/>
          <w:color w:val="000000"/>
        </w:rPr>
        <w:t xml:space="preserve">  </w:t>
      </w:r>
    </w:p>
    <w:p w:rsidR="003C79FE" w:rsidRPr="00995428" w:rsidP="003C79FE">
      <w:pPr>
        <w:rPr>
          <w:rFonts w:ascii="Arial" w:hAnsi="Arial" w:cs="Arial"/>
          <w:color w:val="000000"/>
        </w:rPr>
      </w:pPr>
    </w:p>
    <w:p w:rsidR="003C79FE" w:rsidRPr="00995428" w:rsidP="003C79FE">
      <w:pPr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>a) je upravená v práve Európskych spoločenstiev</w:t>
      </w:r>
    </w:p>
    <w:p w:rsidR="003C79FE" w:rsidRPr="00995428" w:rsidP="003C79FE">
      <w:pPr>
        <w:rPr>
          <w:rFonts w:ascii="Arial" w:hAnsi="Arial" w:cs="Arial"/>
          <w:color w:val="000000"/>
        </w:rPr>
      </w:pPr>
    </w:p>
    <w:p w:rsidR="003C79FE" w:rsidRPr="00995428" w:rsidP="003C79FE">
      <w:pPr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>Základné smernice upravujúce oblasť verejného obstarávania:</w:t>
      </w:r>
    </w:p>
    <w:p w:rsidR="003C79FE" w:rsidRPr="00995428" w:rsidP="003C79FE">
      <w:pPr>
        <w:ind w:left="283"/>
        <w:rPr>
          <w:rFonts w:ascii="Arial" w:hAnsi="Arial" w:cs="Arial"/>
          <w:color w:val="000000"/>
        </w:rPr>
      </w:pPr>
    </w:p>
    <w:p w:rsidR="003C79FE" w:rsidRPr="00995428" w:rsidP="003C79FE">
      <w:pPr>
        <w:numPr>
          <w:ilvl w:val="0"/>
          <w:numId w:val="8"/>
        </w:numPr>
        <w:ind w:left="566"/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 xml:space="preserve">Smernica Rady 93/36/EHS zo 14. júna 1993, ktorou sa koordinujú postupy </w:t>
        <w:br/>
        <w:t>na udeľovanie verejných objednávok na tovary (Smernica pre verejné tovary),</w:t>
      </w:r>
    </w:p>
    <w:p w:rsidR="003C79FE" w:rsidRPr="00995428" w:rsidP="003C79FE">
      <w:pPr>
        <w:numPr>
          <w:ilvl w:val="0"/>
        </w:numPr>
        <w:ind w:firstLine="0"/>
        <w:rPr>
          <w:rFonts w:ascii="Arial" w:hAnsi="Arial" w:cs="Arial"/>
          <w:color w:val="000000"/>
        </w:rPr>
      </w:pPr>
    </w:p>
    <w:p w:rsidR="003C79FE" w:rsidRPr="00995428" w:rsidP="003C79FE">
      <w:pPr>
        <w:numPr>
          <w:ilvl w:val="0"/>
          <w:numId w:val="8"/>
        </w:numPr>
        <w:ind w:left="566"/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>Smernica Rady 93/37/EHS zo 14. júna 1993 o koordinácii postupov na udeľovanie verejných objednávok na verejné práce (Smernica pre verejné práce),</w:t>
      </w:r>
    </w:p>
    <w:p w:rsidR="003C79FE" w:rsidRPr="00995428" w:rsidP="003C79FE">
      <w:pPr>
        <w:numPr>
          <w:ilvl w:val="0"/>
        </w:numPr>
        <w:ind w:firstLine="0"/>
        <w:rPr>
          <w:rFonts w:ascii="Arial" w:hAnsi="Arial" w:cs="Arial"/>
          <w:color w:val="000000"/>
        </w:rPr>
      </w:pPr>
    </w:p>
    <w:p w:rsidR="003C79FE" w:rsidRPr="00995428" w:rsidP="003C79FE">
      <w:pPr>
        <w:numPr>
          <w:ilvl w:val="0"/>
          <w:numId w:val="8"/>
        </w:numPr>
        <w:ind w:left="566"/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 xml:space="preserve">Smernica Rady 92/50/EHS z 18. júna 1992 týkajúca sa koordinácie postupov </w:t>
        <w:br/>
        <w:t>na udeľovanie verejných objednávok na služby (Smernica pre verejné služby),</w:t>
      </w:r>
    </w:p>
    <w:p w:rsidR="004A7B4B" w:rsidP="004A7B4B">
      <w:pPr>
        <w:jc w:val="both"/>
        <w:rPr>
          <w:rFonts w:ascii="Arial" w:hAnsi="Arial" w:cs="Arial"/>
          <w:color w:val="000000"/>
        </w:rPr>
      </w:pPr>
    </w:p>
    <w:p w:rsidR="003C79FE" w:rsidRPr="00995428" w:rsidP="003C79FE">
      <w:pPr>
        <w:numPr>
          <w:ilvl w:val="0"/>
          <w:numId w:val="8"/>
        </w:numPr>
        <w:ind w:left="566"/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>Smernica Rady 93/38/EHS zo 14. júna 1993, ktorou sa koordinujú postupy verejného obstarávania subjektami pôsobiacimi v odvetviach vodného hospodárstva, energetiky, dopravy a telekomunikácií (Smernica pre verejnoprospešné podniky),</w:t>
      </w:r>
    </w:p>
    <w:p w:rsidR="003C79FE" w:rsidRPr="00995428" w:rsidP="003C79FE">
      <w:pPr>
        <w:numPr>
          <w:ilvl w:val="0"/>
        </w:numPr>
        <w:ind w:firstLine="0"/>
        <w:rPr>
          <w:rFonts w:ascii="Arial" w:hAnsi="Arial" w:cs="Arial"/>
          <w:color w:val="000000"/>
        </w:rPr>
      </w:pPr>
    </w:p>
    <w:p w:rsidR="003C79FE" w:rsidRPr="00995428" w:rsidP="003C79FE">
      <w:pPr>
        <w:numPr>
          <w:ilvl w:val="0"/>
          <w:numId w:val="8"/>
        </w:numPr>
        <w:ind w:left="566"/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 xml:space="preserve">Smernica Rady 89/665/EHS z 21. decembra 1989 o koordinácii zákonov, nariadení </w:t>
        <w:br/>
        <w:t xml:space="preserve">a administratívnych ustanovení vzťahujúcich sa na používanie overovacieho konania </w:t>
        <w:br/>
        <w:t>pri udeľovaní verejných objednávok na tovary a verejné práce (Smernica pre verejné opravné prostriedky),</w:t>
      </w:r>
    </w:p>
    <w:p w:rsidR="003C79FE" w:rsidRPr="00995428" w:rsidP="003C79FE">
      <w:pPr>
        <w:numPr>
          <w:ilvl w:val="0"/>
        </w:numPr>
        <w:ind w:firstLine="0"/>
        <w:rPr>
          <w:rFonts w:ascii="Arial" w:hAnsi="Arial" w:cs="Arial"/>
          <w:color w:val="000000"/>
        </w:rPr>
      </w:pPr>
    </w:p>
    <w:p w:rsidR="003C79FE" w:rsidRPr="00995428" w:rsidP="003C79FE">
      <w:pPr>
        <w:numPr>
          <w:ilvl w:val="0"/>
          <w:numId w:val="8"/>
        </w:numPr>
        <w:ind w:left="566"/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>Smernica Rady 92/13/EHS z 25. februára 1992, ktorou sa koordinujú zákony, nariadenia a administratívne ustanovenia vzťahujúce sa na aplikáciu pravidiel Spoločenstva na postupy verejného obstarávania subjektami pôsobiacimi v odvetviach vodného hospodárstva, energetiky, dopravy a telekomunikácií (Smernica pre opravné prostriedky verejnoprospešných podnikov),</w:t>
      </w:r>
    </w:p>
    <w:p w:rsidR="003C79FE" w:rsidRPr="00995428" w:rsidP="003C79FE">
      <w:pPr>
        <w:numPr>
          <w:ilvl w:val="0"/>
        </w:numPr>
        <w:ind w:firstLine="0"/>
        <w:jc w:val="both"/>
        <w:rPr>
          <w:rFonts w:ascii="Arial" w:hAnsi="Arial" w:cs="Arial"/>
          <w:color w:val="000000"/>
        </w:rPr>
      </w:pPr>
    </w:p>
    <w:p w:rsidR="003C79FE" w:rsidRPr="00995428" w:rsidP="003C79FE">
      <w:pPr>
        <w:numPr>
          <w:ilvl w:val="0"/>
        </w:numPr>
        <w:ind w:firstLine="0"/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>Ďalšie smernice, ktoré upravujú vyššie uvedené základné smernice:</w:t>
      </w:r>
    </w:p>
    <w:p w:rsidR="003C79FE" w:rsidRPr="00995428" w:rsidP="003C79FE">
      <w:pPr>
        <w:numPr>
          <w:ilvl w:val="0"/>
        </w:numPr>
        <w:ind w:firstLine="0"/>
        <w:jc w:val="both"/>
        <w:rPr>
          <w:rFonts w:ascii="Arial" w:hAnsi="Arial" w:cs="Arial"/>
          <w:color w:val="000000"/>
        </w:rPr>
      </w:pPr>
    </w:p>
    <w:p w:rsidR="003C79FE" w:rsidRPr="00995428" w:rsidP="003C79FE">
      <w:pPr>
        <w:numPr>
          <w:ilvl w:val="0"/>
          <w:numId w:val="8"/>
        </w:numPr>
        <w:ind w:left="566"/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 xml:space="preserve">Smernica Európskeho parlamentu a Rady 97/52/ES z 13. októbra 1997 pozmeňujúca Smernice 92/50/EHS, 93/36/EHS a 93/37/EHS týkajúce sa koordinácie postupov </w:t>
        <w:br/>
        <w:t xml:space="preserve">pre schvaľovanie zmlúv o verejných službách, zmlúv o verejných dodávkach a zmlúv </w:t>
        <w:br/>
        <w:t>o verejných prácach v uvedenom poradí,</w:t>
      </w:r>
    </w:p>
    <w:p w:rsidR="003C79FE" w:rsidRPr="00995428" w:rsidP="003C79FE">
      <w:pPr>
        <w:numPr>
          <w:ilvl w:val="0"/>
        </w:numPr>
        <w:ind w:firstLine="0"/>
        <w:jc w:val="both"/>
        <w:rPr>
          <w:rFonts w:ascii="Arial" w:hAnsi="Arial" w:cs="Arial"/>
          <w:color w:val="000000"/>
        </w:rPr>
      </w:pPr>
    </w:p>
    <w:p w:rsidR="003C79FE" w:rsidRPr="00995428" w:rsidP="003C79FE">
      <w:pPr>
        <w:numPr>
          <w:ilvl w:val="0"/>
          <w:numId w:val="8"/>
        </w:numPr>
        <w:ind w:left="566"/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 xml:space="preserve">Smernica Európskeho parlamentu a Rady 98/4/ES zo 16. februára 1998 pozmeňujúca Smernicu 93/38/EHS koordinujúca postupy obstarávania subjektov pôsobiacich </w:t>
        <w:br/>
        <w:t xml:space="preserve">vo vodohospodárskych, energetických, dopravných a telekomunikačných odvetviach. </w:t>
      </w:r>
    </w:p>
    <w:p w:rsidR="003C79FE" w:rsidRPr="00995428" w:rsidP="003C79FE">
      <w:pPr>
        <w:jc w:val="both"/>
        <w:rPr>
          <w:rFonts w:ascii="Arial" w:hAnsi="Arial" w:cs="Arial"/>
          <w:color w:val="000000"/>
        </w:rPr>
      </w:pPr>
    </w:p>
    <w:p w:rsidR="003C79FE" w:rsidRPr="00995428" w:rsidP="003C79FE">
      <w:pPr>
        <w:numPr>
          <w:ilvl w:val="0"/>
          <w:numId w:val="8"/>
        </w:numPr>
        <w:ind w:left="566"/>
        <w:jc w:val="both"/>
        <w:rPr>
          <w:rFonts w:ascii="Arial" w:hAnsi="Arial" w:cs="Arial"/>
          <w:color w:val="000000"/>
        </w:rPr>
      </w:pPr>
      <w:r w:rsidRPr="00995428">
        <w:rPr>
          <w:rFonts w:ascii="Arial" w:hAnsi="Arial" w:cs="Arial"/>
          <w:color w:val="000000"/>
        </w:rPr>
        <w:t>Smernica Komisie 2001/78/ES z 13. septembra 2001 o zmene a doplnení Prílohy</w:t>
      </w:r>
      <w:r w:rsidR="00971F87">
        <w:rPr>
          <w:rFonts w:ascii="Arial" w:hAnsi="Arial" w:cs="Arial"/>
          <w:color w:val="000000"/>
        </w:rPr>
        <w:t xml:space="preserve"> </w:t>
      </w:r>
      <w:r w:rsidRPr="00995428">
        <w:rPr>
          <w:rFonts w:ascii="Arial" w:hAnsi="Arial" w:cs="Arial"/>
          <w:color w:val="000000"/>
        </w:rPr>
        <w:t xml:space="preserve">IV </w:t>
        <w:br/>
        <w:t>k Smernici Rady 93/36/EHS, Príloh IV, V a VI k Smernici Rady 93/37/EHS, Príloh III a IV k Smernici Rady 92/50/EHS, v znení zmenenom Smernicou 97/52/ES, a Príloh XII až XV, XVII a XVIII k Smernici Rady 93/38/EHS, v znení zmenenom a doplnenom Smernicou 98/4/ES (Smernica o používaní štandardných formulárov pri uverejňovaní oznámení o verejných zmluvách).</w:t>
      </w:r>
    </w:p>
    <w:p w:rsidR="003C79FE" w:rsidRPr="00995428" w:rsidP="003C79FE">
      <w:pPr>
        <w:rPr>
          <w:rFonts w:ascii="Arial" w:hAnsi="Arial" w:cs="Arial"/>
          <w:color w:val="000000"/>
        </w:rPr>
      </w:pPr>
    </w:p>
    <w:p w:rsidR="003C79FE" w:rsidRPr="00995428" w:rsidP="003C79FE">
      <w:pPr>
        <w:rPr>
          <w:rFonts w:ascii="Arial" w:hAnsi="Arial" w:cs="Arial"/>
          <w:color w:val="000000"/>
        </w:rPr>
      </w:pPr>
    </w:p>
    <w:p w:rsidR="006847FB" w:rsidRPr="006847FB" w:rsidP="00344CC7">
      <w:pPr>
        <w:ind w:left="360" w:hanging="360"/>
        <w:jc w:val="both"/>
        <w:rPr>
          <w:rFonts w:ascii="Arial" w:hAnsi="Arial" w:cs="Arial"/>
        </w:rPr>
      </w:pPr>
      <w:r w:rsidR="00344CC7">
        <w:rPr>
          <w:rFonts w:ascii="Arial" w:hAnsi="Arial" w:cs="Arial"/>
        </w:rPr>
        <w:t xml:space="preserve">5. </w:t>
        <w:tab/>
      </w:r>
      <w:r w:rsidRPr="006847FB">
        <w:rPr>
          <w:rFonts w:ascii="Arial" w:hAnsi="Arial" w:cs="Arial"/>
        </w:rPr>
        <w:t>Stupeň zlučiteľnosti návrhu zákona s právom Európskych spoločenstiev a s právom Európskej únie vzhľadom na charakter problematiky návrhu zákona je vyjadrovanie stupňa zlučiteľnosti v návrhu zákona s právom Európskych spoločenstiev a s právom Európskej únie bezpredmetné.</w:t>
      </w:r>
    </w:p>
    <w:p w:rsidR="00971F87" w:rsidRPr="00995428" w:rsidP="00971F87">
      <w:pPr>
        <w:rPr>
          <w:rFonts w:ascii="Arial" w:hAnsi="Arial" w:cs="Arial"/>
          <w:color w:val="000000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F0F6F0"/>
    <w:lvl w:ilvl="0">
      <w:start w:val="0"/>
      <w:numFmt w:val="decimal"/>
      <w:lvlText w:val="*"/>
      <w:lvlJc w:val="left"/>
      <w:pPr>
        <w:ind w:left="0"/>
      </w:pPr>
    </w:lvl>
  </w:abstractNum>
  <w:abstractNum w:abstractNumId="1">
    <w:nsid w:val="05C75B4A"/>
    <w:multiLevelType w:val="hybridMultilevel"/>
    <w:tmpl w:val="F274D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65885"/>
    <w:multiLevelType w:val="hybridMultilevel"/>
    <w:tmpl w:val="86B2F7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D46B9"/>
    <w:multiLevelType w:val="hybridMultilevel"/>
    <w:tmpl w:val="9AB6C7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27710B"/>
    <w:multiLevelType w:val="hybridMultilevel"/>
    <w:tmpl w:val="DB3C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1D328A"/>
    <w:multiLevelType w:val="hybridMultilevel"/>
    <w:tmpl w:val="2C82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084118"/>
    <w:multiLevelType w:val="hybridMultilevel"/>
    <w:tmpl w:val="A1D035C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2C92F83"/>
    <w:multiLevelType w:val="hybridMultilevel"/>
    <w:tmpl w:val="9500B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DB0A4F"/>
    <w:multiLevelType w:val="hybridMultilevel"/>
    <w:tmpl w:val="DC0E8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9E522C"/>
    <w:multiLevelType w:val="hybridMultilevel"/>
    <w:tmpl w:val="4D0C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9832D3"/>
    <w:multiLevelType w:val="hybridMultilevel"/>
    <w:tmpl w:val="2CE6ECD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CA75F74"/>
    <w:multiLevelType w:val="hybridMultilevel"/>
    <w:tmpl w:val="769CDAE4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/>
          <w:rtl w:val="0"/>
        </w:rPr>
      </w:lvl>
    </w:lvlOverride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B543F"/>
    <w:rsid w:val="002561B0"/>
    <w:rsid w:val="00344CC7"/>
    <w:rsid w:val="003C79FE"/>
    <w:rsid w:val="00457C6C"/>
    <w:rsid w:val="004843EB"/>
    <w:rsid w:val="00491FFA"/>
    <w:rsid w:val="004A7B4B"/>
    <w:rsid w:val="005A34EA"/>
    <w:rsid w:val="006847FB"/>
    <w:rsid w:val="00686752"/>
    <w:rsid w:val="00726534"/>
    <w:rsid w:val="007751A4"/>
    <w:rsid w:val="00895A99"/>
    <w:rsid w:val="00971F87"/>
    <w:rsid w:val="00995428"/>
    <w:rsid w:val="00A6439D"/>
    <w:rsid w:val="00AB2972"/>
    <w:rsid w:val="00B02122"/>
    <w:rsid w:val="00C174C1"/>
    <w:rsid w:val="00C81EEB"/>
    <w:rsid w:val="00D07351"/>
    <w:rsid w:val="00D9764A"/>
    <w:rsid w:val="00EA3AD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D9764A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de-DE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pPr>
      <w:spacing w:after="120" w:line="480" w:lineRule="auto"/>
      <w:jc w:val="left"/>
    </w:pPr>
    <w:rPr>
      <w:rFonts w:ascii="Arial" w:hAnsi="Arial"/>
      <w:szCs w:val="20"/>
      <w:lang w:val="de-DE"/>
    </w:rPr>
  </w:style>
  <w:style w:type="paragraph" w:styleId="BodyTextIndent">
    <w:name w:val="Body Text Indent"/>
    <w:basedOn w:val="Normal"/>
    <w:pPr>
      <w:ind w:left="708"/>
      <w:jc w:val="left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705"/>
      <w:jc w:val="both"/>
    </w:pPr>
    <w:rPr>
      <w:rFonts w:ascii="Arial" w:hAnsi="Arial" w:cs="Arial"/>
    </w:rPr>
  </w:style>
  <w:style w:type="paragraph" w:styleId="BodyText">
    <w:name w:val="Body Text"/>
    <w:basedOn w:val="Normal"/>
    <w:pPr>
      <w:jc w:val="left"/>
    </w:pPr>
    <w:rPr>
      <w:rFonts w:ascii="Arial" w:hAnsi="Arial" w:cs="Arial"/>
      <w:color w:val="FF0000"/>
    </w:rPr>
  </w:style>
  <w:style w:type="paragraph" w:styleId="Title">
    <w:name w:val="Title"/>
    <w:basedOn w:val="Normal"/>
    <w:uiPriority w:val="10"/>
    <w:qFormat/>
    <w:rsid w:val="00D07351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361</TotalTime>
  <Pages>1</Pages>
  <Words>1575</Words>
  <Characters>8979</Characters>
  <Application>Microsoft Office Word</Application>
  <DocSecurity>0</DocSecurity>
  <Lines>0</Lines>
  <Paragraphs>0</Paragraphs>
  <ScaleCrop>false</ScaleCrop>
  <Company>Home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Emil Budis</dc:creator>
  <cp:lastModifiedBy>maderobe</cp:lastModifiedBy>
  <cp:revision>8</cp:revision>
  <cp:lastPrinted>2004-12-29T13:24:00Z</cp:lastPrinted>
  <dcterms:created xsi:type="dcterms:W3CDTF">2004-12-27T09:44:00Z</dcterms:created>
  <dcterms:modified xsi:type="dcterms:W3CDTF">2004-12-29T13:39:00Z</dcterms:modified>
</cp:coreProperties>
</file>