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0522" w:rsidP="004A4C66">
      <w:pPr>
        <w:jc w:val="center"/>
        <w:rPr>
          <w:rFonts w:ascii="Times New Roman" w:hAnsi="Times New Roman" w:cs="Times New Roman"/>
          <w:sz w:val="28"/>
          <w:szCs w:val="28"/>
        </w:rPr>
      </w:pPr>
      <w:r w:rsidR="004A4C66">
        <w:rPr>
          <w:rFonts w:ascii="Times New Roman" w:hAnsi="Times New Roman" w:cs="Times New Roman"/>
          <w:sz w:val="28"/>
          <w:szCs w:val="28"/>
        </w:rPr>
        <w:t>D ô v o d o v á   s p r á v a</w:t>
      </w:r>
    </w:p>
    <w:p w:rsidR="004A4C66" w:rsidP="004A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FCA" w:rsidP="004A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FCA" w:rsidP="004A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C66" w:rsidP="008A4151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4A4C66">
        <w:rPr>
          <w:rFonts w:ascii="Times New Roman" w:hAnsi="Times New Roman" w:cs="Times New Roman"/>
          <w:b/>
        </w:rPr>
        <w:t>Všeobecná časť</w:t>
      </w:r>
    </w:p>
    <w:p w:rsidR="004A4C66" w:rsidP="004A4C66">
      <w:pPr>
        <w:ind w:left="360"/>
        <w:jc w:val="both"/>
        <w:rPr>
          <w:rFonts w:ascii="Times New Roman" w:hAnsi="Times New Roman" w:cs="Times New Roman"/>
          <w:b/>
        </w:rPr>
      </w:pPr>
    </w:p>
    <w:p w:rsidR="00970FCA" w:rsidRPr="004A4C66" w:rsidP="004A4C66">
      <w:pPr>
        <w:ind w:left="360"/>
        <w:jc w:val="both"/>
        <w:rPr>
          <w:rFonts w:ascii="Times New Roman" w:hAnsi="Times New Roman" w:cs="Times New Roman"/>
          <w:b/>
        </w:rPr>
      </w:pPr>
    </w:p>
    <w:p w:rsidR="00970FCA" w:rsidRPr="00970FCA" w:rsidP="00970FCA">
      <w:pPr>
        <w:ind w:firstLine="360"/>
        <w:jc w:val="both"/>
        <w:rPr>
          <w:rFonts w:ascii="Times New Roman" w:hAnsi="Times New Roman" w:cs="Times New Roman"/>
        </w:rPr>
      </w:pPr>
      <w:r w:rsidRPr="005A6E10">
        <w:rPr>
          <w:rFonts w:ascii="Times New Roman" w:hAnsi="Times New Roman" w:cs="Times New Roman"/>
        </w:rPr>
        <w:t xml:space="preserve">Predkladaný návrh zákona </w:t>
      </w:r>
      <w:r w:rsidR="00BA7032">
        <w:rPr>
          <w:rFonts w:ascii="Times New Roman" w:hAnsi="Times New Roman" w:cs="Times New Roman"/>
        </w:rPr>
        <w:t xml:space="preserve">č. </w:t>
      </w:r>
      <w:r w:rsidRPr="00970FCA" w:rsidR="005577C6">
        <w:rPr>
          <w:rFonts w:ascii="Times New Roman" w:hAnsi="Times New Roman" w:cs="Times New Roman"/>
        </w:rPr>
        <w:t>10</w:t>
      </w:r>
      <w:r w:rsidR="00F47DE3">
        <w:rPr>
          <w:rFonts w:ascii="Times New Roman" w:hAnsi="Times New Roman" w:cs="Times New Roman"/>
        </w:rPr>
        <w:t>7</w:t>
      </w:r>
      <w:r w:rsidRPr="00970FCA" w:rsidR="005577C6">
        <w:rPr>
          <w:rFonts w:ascii="Times New Roman" w:hAnsi="Times New Roman" w:cs="Times New Roman"/>
        </w:rPr>
        <w:t>/2004 Z. z. o spotrebnej dani z </w:t>
      </w:r>
      <w:r w:rsidR="00F47DE3">
        <w:rPr>
          <w:rFonts w:ascii="Times New Roman" w:hAnsi="Times New Roman" w:cs="Times New Roman"/>
        </w:rPr>
        <w:t>piva</w:t>
      </w:r>
      <w:r w:rsidR="005A6E10">
        <w:rPr>
          <w:rFonts w:ascii="Times New Roman" w:hAnsi="Times New Roman" w:cs="Times New Roman"/>
        </w:rPr>
        <w:t xml:space="preserve"> (ďalej len „z</w:t>
      </w:r>
      <w:r w:rsidR="005A6E10">
        <w:rPr>
          <w:rFonts w:ascii="Times New Roman" w:hAnsi="Times New Roman" w:cs="Times New Roman"/>
        </w:rPr>
        <w:t>á</w:t>
      </w:r>
      <w:r w:rsidR="005A6E10">
        <w:rPr>
          <w:rFonts w:ascii="Times New Roman" w:hAnsi="Times New Roman" w:cs="Times New Roman"/>
        </w:rPr>
        <w:t>kon“)</w:t>
      </w:r>
      <w:r w:rsidRPr="005A6E10">
        <w:rPr>
          <w:rFonts w:ascii="Times New Roman" w:hAnsi="Times New Roman" w:cs="Times New Roman"/>
        </w:rPr>
        <w:t>,</w:t>
      </w:r>
      <w:r w:rsidRPr="00970FCA">
        <w:rPr>
          <w:rFonts w:ascii="Times New Roman" w:hAnsi="Times New Roman" w:cs="Times New Roman"/>
        </w:rPr>
        <w:t xml:space="preserve"> navrhuje riešiť predaj </w:t>
      </w:r>
      <w:r w:rsidR="00F47DE3">
        <w:rPr>
          <w:rFonts w:ascii="Times New Roman" w:hAnsi="Times New Roman" w:cs="Times New Roman"/>
        </w:rPr>
        <w:t>piva</w:t>
      </w:r>
      <w:r w:rsidRPr="00970FCA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daňových skladoch pre zahraničných zástu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cov. </w:t>
      </w:r>
    </w:p>
    <w:p w:rsidR="008016AB" w:rsidRPr="00970FCA" w:rsidP="008016AB">
      <w:pPr>
        <w:ind w:left="360"/>
        <w:jc w:val="both"/>
        <w:rPr>
          <w:rFonts w:ascii="Times New Roman" w:hAnsi="Times New Roman" w:cs="Times New Roman"/>
        </w:rPr>
      </w:pPr>
    </w:p>
    <w:p w:rsidR="00970FCA" w:rsidP="00970FCA">
      <w:pPr>
        <w:pStyle w:val="Zkladntext"/>
        <w:ind w:firstLine="360"/>
        <w:jc w:val="both"/>
        <w:rPr>
          <w:rFonts w:ascii="Times New Roman" w:hAnsi="Times New Roman" w:cs="Times New Roman"/>
        </w:rPr>
      </w:pPr>
      <w:r w:rsidRPr="00970FCA">
        <w:rPr>
          <w:rFonts w:ascii="Times New Roman" w:hAnsi="Times New Roman" w:cs="Times New Roman"/>
        </w:rPr>
        <w:t>Podľa čl. 23 smernice 92/12/EHS o všeobecnom systéme, držbe, preprave a kontrole tov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rov podliehajúcich spotrebnej dani v zne</w:t>
      </w:r>
      <w:r w:rsidR="00F47DE3">
        <w:rPr>
          <w:rFonts w:ascii="Times New Roman" w:hAnsi="Times New Roman" w:cs="Times New Roman"/>
        </w:rPr>
        <w:t>ní neskorších zmien a doplnkov je pivo</w:t>
      </w:r>
      <w:r w:rsidRPr="00970FCA">
        <w:rPr>
          <w:rFonts w:ascii="Times New Roman" w:hAnsi="Times New Roman" w:cs="Times New Roman"/>
        </w:rPr>
        <w:t xml:space="preserve"> oslobod</w:t>
      </w:r>
      <w:r w:rsidRPr="00970FCA">
        <w:rPr>
          <w:rFonts w:ascii="Times New Roman" w:hAnsi="Times New Roman" w:cs="Times New Roman"/>
        </w:rPr>
        <w:t>e</w:t>
      </w:r>
      <w:r w:rsidRPr="00970FCA">
        <w:rPr>
          <w:rFonts w:ascii="Times New Roman" w:hAnsi="Times New Roman" w:cs="Times New Roman"/>
        </w:rPr>
        <w:t>né od spotrebnej dane, ak sú určené pre zahraničných zástupcov (osoby iných štátov požív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júce výsady a imunity podľa medzinárodných zmlúv), pričom oslobodenie je možné riešiť aj vr</w:t>
      </w:r>
      <w:r w:rsidRPr="00970FCA">
        <w:rPr>
          <w:rFonts w:ascii="Times New Roman" w:hAnsi="Times New Roman" w:cs="Times New Roman"/>
        </w:rPr>
        <w:t>á</w:t>
      </w:r>
      <w:r w:rsidRPr="00970FCA">
        <w:rPr>
          <w:rFonts w:ascii="Times New Roman" w:hAnsi="Times New Roman" w:cs="Times New Roman"/>
        </w:rPr>
        <w:t>tením spotrebnej dane, čo je v súčasnosti premietnuté v platn</w:t>
      </w:r>
      <w:r w:rsidR="00F47DE3">
        <w:rPr>
          <w:rFonts w:ascii="Times New Roman" w:hAnsi="Times New Roman" w:cs="Times New Roman"/>
        </w:rPr>
        <w:t>om</w:t>
      </w:r>
      <w:r w:rsidRPr="00970FCA">
        <w:rPr>
          <w:rFonts w:ascii="Times New Roman" w:hAnsi="Times New Roman" w:cs="Times New Roman"/>
        </w:rPr>
        <w:t xml:space="preserve"> zákon</w:t>
      </w:r>
      <w:r w:rsidR="00F47DE3">
        <w:rPr>
          <w:rFonts w:ascii="Times New Roman" w:hAnsi="Times New Roman" w:cs="Times New Roman"/>
        </w:rPr>
        <w:t>e</w:t>
      </w:r>
      <w:r w:rsidRPr="00970FCA">
        <w:rPr>
          <w:rFonts w:ascii="Times New Roman" w:hAnsi="Times New Roman" w:cs="Times New Roman"/>
        </w:rPr>
        <w:t xml:space="preserve"> o spotrebn</w:t>
      </w:r>
      <w:r w:rsidR="00F47DE3">
        <w:rPr>
          <w:rFonts w:ascii="Times New Roman" w:hAnsi="Times New Roman" w:cs="Times New Roman"/>
        </w:rPr>
        <w:t>ej</w:t>
      </w:r>
      <w:r w:rsidRPr="00970FCA">
        <w:rPr>
          <w:rFonts w:ascii="Times New Roman" w:hAnsi="Times New Roman" w:cs="Times New Roman"/>
        </w:rPr>
        <w:t xml:space="preserve"> d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ni</w:t>
      </w:r>
      <w:r w:rsidR="00F47DE3">
        <w:rPr>
          <w:rFonts w:ascii="Times New Roman" w:hAnsi="Times New Roman" w:cs="Times New Roman"/>
        </w:rPr>
        <w:t xml:space="preserve"> z piva</w:t>
      </w:r>
      <w:r w:rsidRPr="00970FCA">
        <w:rPr>
          <w:rFonts w:ascii="Times New Roman" w:hAnsi="Times New Roman" w:cs="Times New Roman"/>
        </w:rPr>
        <w:t>. Vzhľadom k tomu, že platný systém je považovaný za ad</w:t>
      </w:r>
      <w:r>
        <w:rPr>
          <w:rFonts w:ascii="Times New Roman" w:hAnsi="Times New Roman" w:cs="Times New Roman"/>
        </w:rPr>
        <w:t>ministratívne náročný, navrh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je sa</w:t>
      </w:r>
      <w:r w:rsidRPr="00970FCA">
        <w:rPr>
          <w:rFonts w:ascii="Times New Roman" w:hAnsi="Times New Roman" w:cs="Times New Roman"/>
        </w:rPr>
        <w:t xml:space="preserve"> predaj </w:t>
      </w:r>
      <w:r w:rsidR="00F47DE3">
        <w:rPr>
          <w:rFonts w:ascii="Times New Roman" w:hAnsi="Times New Roman" w:cs="Times New Roman"/>
        </w:rPr>
        <w:t>piva</w:t>
      </w:r>
      <w:r w:rsidRPr="00970FCA">
        <w:rPr>
          <w:rFonts w:ascii="Times New Roman" w:hAnsi="Times New Roman" w:cs="Times New Roman"/>
        </w:rPr>
        <w:t xml:space="preserve"> zahraničným zástupcom upraviť tak, aby bol umožnený priamy n</w:t>
      </w:r>
      <w:r w:rsidRPr="00970FCA">
        <w:rPr>
          <w:rFonts w:ascii="Times New Roman" w:hAnsi="Times New Roman" w:cs="Times New Roman"/>
        </w:rPr>
        <w:t>á</w:t>
      </w:r>
      <w:r w:rsidRPr="00970FCA">
        <w:rPr>
          <w:rFonts w:ascii="Times New Roman" w:hAnsi="Times New Roman" w:cs="Times New Roman"/>
        </w:rPr>
        <w:t xml:space="preserve">kup </w:t>
      </w:r>
      <w:r w:rsidR="00F47DE3">
        <w:rPr>
          <w:rFonts w:ascii="Times New Roman" w:hAnsi="Times New Roman" w:cs="Times New Roman"/>
        </w:rPr>
        <w:t>piva oslobodeného od</w:t>
      </w:r>
      <w:r w:rsidRPr="00970FCA">
        <w:rPr>
          <w:rFonts w:ascii="Times New Roman" w:hAnsi="Times New Roman" w:cs="Times New Roman"/>
        </w:rPr>
        <w:t xml:space="preserve"> spotrebnej dane v daňovom sklade pre zahraničných zástupcov. Za úč</w:t>
      </w:r>
      <w:r w:rsidRPr="00970FCA">
        <w:rPr>
          <w:rFonts w:ascii="Times New Roman" w:hAnsi="Times New Roman" w:cs="Times New Roman"/>
        </w:rPr>
        <w:t>e</w:t>
      </w:r>
      <w:r w:rsidRPr="00970FCA">
        <w:rPr>
          <w:rFonts w:ascii="Times New Roman" w:hAnsi="Times New Roman" w:cs="Times New Roman"/>
        </w:rPr>
        <w:t>lom zjednodušenia celého systému, zabezpečenia dodržania podmienky vzájomnosti sa nav</w:t>
      </w:r>
      <w:r w:rsidRPr="00970FCA">
        <w:rPr>
          <w:rFonts w:ascii="Times New Roman" w:hAnsi="Times New Roman" w:cs="Times New Roman"/>
        </w:rPr>
        <w:t>r</w:t>
      </w:r>
      <w:r w:rsidRPr="00970FCA">
        <w:rPr>
          <w:rFonts w:ascii="Times New Roman" w:hAnsi="Times New Roman" w:cs="Times New Roman"/>
        </w:rPr>
        <w:t>huje, aby Ministerstvo zahraničných vecí Slovenskej republiky vydalo potvrdenie o postavení z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hraničného zástupcu</w:t>
      </w:r>
      <w:r w:rsidR="007A4D8A">
        <w:rPr>
          <w:rFonts w:ascii="Times New Roman" w:hAnsi="Times New Roman" w:cs="Times New Roman"/>
        </w:rPr>
        <w:t xml:space="preserve"> a o splnení podmienky vzájo</w:t>
      </w:r>
      <w:r w:rsidR="007A4D8A">
        <w:rPr>
          <w:rFonts w:ascii="Times New Roman" w:hAnsi="Times New Roman" w:cs="Times New Roman"/>
        </w:rPr>
        <w:t>m</w:t>
      </w:r>
      <w:r w:rsidR="007A4D8A">
        <w:rPr>
          <w:rFonts w:ascii="Times New Roman" w:hAnsi="Times New Roman" w:cs="Times New Roman"/>
        </w:rPr>
        <w:t>nosti</w:t>
      </w:r>
      <w:r w:rsidRPr="00970FCA">
        <w:rPr>
          <w:rFonts w:ascii="Times New Roman" w:hAnsi="Times New Roman" w:cs="Times New Roman"/>
        </w:rPr>
        <w:t xml:space="preserve">. </w:t>
      </w:r>
    </w:p>
    <w:p w:rsidR="00970FCA" w:rsidRPr="00970FCA" w:rsidP="00970FCA">
      <w:pPr>
        <w:pStyle w:val="Zkladntext"/>
        <w:ind w:firstLine="360"/>
        <w:jc w:val="both"/>
        <w:rPr>
          <w:rFonts w:ascii="Times New Roman" w:hAnsi="Times New Roman" w:cs="Times New Roman"/>
        </w:rPr>
      </w:pPr>
    </w:p>
    <w:p w:rsidR="00970FCA" w:rsidP="00970FCA">
      <w:pPr>
        <w:ind w:firstLine="360"/>
        <w:jc w:val="both"/>
        <w:rPr>
          <w:rFonts w:ascii="Times New Roman" w:hAnsi="Times New Roman" w:cs="Times New Roman"/>
        </w:rPr>
      </w:pPr>
      <w:r w:rsidR="002F18EB">
        <w:rPr>
          <w:rFonts w:ascii="Times New Roman" w:hAnsi="Times New Roman" w:cs="Times New Roman"/>
        </w:rPr>
        <w:t xml:space="preserve">Vzhľadom 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na 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charakter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 predkladaného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 návrhu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 zákona 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a nenavrhovanie zmien súča</w:t>
      </w:r>
      <w:r w:rsidR="002F18EB">
        <w:rPr>
          <w:rFonts w:ascii="Times New Roman" w:hAnsi="Times New Roman" w:cs="Times New Roman"/>
        </w:rPr>
        <w:t>s</w:t>
      </w:r>
      <w:r w:rsidR="002F18EB">
        <w:rPr>
          <w:rFonts w:ascii="Times New Roman" w:hAnsi="Times New Roman" w:cs="Times New Roman"/>
        </w:rPr>
        <w:t>ne</w:t>
      </w:r>
    </w:p>
    <w:p w:rsidR="002F18EB" w:rsidP="0097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platných sadzieb dane nebolo potrebné predložiť návrh zákona na prerokovanie v Rade ho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podárskej a sociálnej dohody Slovenskej republiky.</w:t>
      </w:r>
    </w:p>
    <w:p w:rsidR="002F18EB" w:rsidP="008E1C36">
      <w:pPr>
        <w:ind w:left="360"/>
        <w:jc w:val="both"/>
        <w:rPr>
          <w:rFonts w:ascii="Times New Roman" w:hAnsi="Times New Roman" w:cs="Times New Roman"/>
        </w:rPr>
      </w:pPr>
    </w:p>
    <w:p w:rsidR="00266334" w:rsidP="008E1C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nebude mať vplyv na štátny rozpočet, na rozpočty obcí a rozpočty vyšších </w:t>
      </w:r>
    </w:p>
    <w:p w:rsidR="00266334" w:rsidP="00266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územných celkov.</w:t>
      </w:r>
    </w:p>
    <w:p w:rsidR="00266334" w:rsidP="008E1C36">
      <w:pPr>
        <w:ind w:left="360"/>
        <w:jc w:val="both"/>
        <w:rPr>
          <w:rFonts w:ascii="Times New Roman" w:hAnsi="Times New Roman" w:cs="Times New Roman"/>
        </w:rPr>
      </w:pPr>
    </w:p>
    <w:p w:rsidR="002F18EB" w:rsidP="00970FC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nie je v rozpore s Ústavou Slovenske</w:t>
      </w:r>
      <w:r>
        <w:rPr>
          <w:rFonts w:ascii="Times New Roman" w:hAnsi="Times New Roman" w:cs="Times New Roman"/>
        </w:rPr>
        <w:t>j republiky, ani s inými zákonmi a medzinárodnými zmluvami, ktorými je Slovenská republika viazaná.</w:t>
      </w:r>
    </w:p>
    <w:p w:rsidR="002F18EB" w:rsidP="008E1C36">
      <w:pPr>
        <w:ind w:left="360"/>
        <w:jc w:val="both"/>
        <w:rPr>
          <w:rFonts w:ascii="Times New Roman" w:hAnsi="Times New Roman" w:cs="Times New Roman"/>
        </w:rPr>
      </w:pPr>
    </w:p>
    <w:p w:rsidR="002F18EB" w:rsidP="00970FC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nepredpokladá potrebu vytvárania nových pracovných miest.</w:t>
      </w:r>
    </w:p>
    <w:p w:rsidR="00AA7374" w:rsidP="008E1C36">
      <w:pPr>
        <w:ind w:left="360"/>
        <w:jc w:val="both"/>
        <w:rPr>
          <w:rFonts w:ascii="Times New Roman" w:hAnsi="Times New Roman" w:cs="Times New Roman"/>
        </w:rPr>
      </w:pPr>
    </w:p>
    <w:p w:rsidR="00EC7581" w:rsidP="008E1C36">
      <w:pPr>
        <w:ind w:left="360"/>
        <w:jc w:val="both"/>
        <w:rPr>
          <w:rFonts w:ascii="Times New Roman" w:hAnsi="Times New Roman" w:cs="Times New Roman"/>
        </w:rPr>
      </w:pPr>
    </w:p>
    <w:p w:rsidR="00AA7374" w:rsidP="008E1C36">
      <w:pPr>
        <w:numPr>
          <w:ilvl w:val="0"/>
          <w:numId w:val="3"/>
        </w:numPr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AA7374">
        <w:rPr>
          <w:rFonts w:ascii="Times New Roman" w:hAnsi="Times New Roman" w:cs="Times New Roman"/>
          <w:b/>
        </w:rPr>
        <w:t>Osobitná časť</w:t>
      </w:r>
    </w:p>
    <w:p w:rsidR="00AA7374" w:rsidP="008E1C36">
      <w:pPr>
        <w:ind w:left="360"/>
        <w:jc w:val="both"/>
        <w:rPr>
          <w:rFonts w:ascii="Times New Roman" w:hAnsi="Times New Roman" w:cs="Times New Roman"/>
          <w:b/>
        </w:rPr>
      </w:pPr>
    </w:p>
    <w:p w:rsidR="00DB5B64" w:rsidP="008E1C36">
      <w:pPr>
        <w:ind w:left="360"/>
        <w:jc w:val="both"/>
        <w:rPr>
          <w:rFonts w:ascii="Times New Roman" w:hAnsi="Times New Roman" w:cs="Times New Roman"/>
          <w:b/>
        </w:rPr>
      </w:pPr>
    </w:p>
    <w:p w:rsidR="00AA7374" w:rsidP="00970FCA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EC7581" w:rsidP="008E1C36">
      <w:pPr>
        <w:ind w:left="360"/>
        <w:jc w:val="both"/>
        <w:rPr>
          <w:rFonts w:ascii="Times New Roman" w:hAnsi="Times New Roman" w:cs="Times New Roman"/>
          <w:b/>
        </w:rPr>
      </w:pPr>
    </w:p>
    <w:p w:rsidR="00F47DE3" w:rsidRPr="00332450" w:rsidP="00F47DE3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bodom</w:t>
      </w:r>
      <w:r w:rsidRPr="00AA7374">
        <w:rPr>
          <w:rFonts w:ascii="Times New Roman" w:hAnsi="Times New Roman" w:cs="Times New Roman"/>
          <w:b/>
        </w:rPr>
        <w:t xml:space="preserve"> 1 </w:t>
      </w:r>
      <w:r>
        <w:rPr>
          <w:rFonts w:ascii="Times New Roman" w:hAnsi="Times New Roman" w:cs="Times New Roman"/>
          <w:b/>
        </w:rPr>
        <w:t>a 2</w:t>
      </w:r>
    </w:p>
    <w:p w:rsidR="00F47DE3" w:rsidP="00F47DE3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ustanovení </w:t>
      </w:r>
      <w:r w:rsidRPr="00970FCA">
        <w:rPr>
          <w:rFonts w:ascii="Times New Roman" w:hAnsi="Times New Roman" w:cs="Times New Roman"/>
        </w:rPr>
        <w:t>je potrebné upra</w:t>
      </w:r>
      <w:r>
        <w:rPr>
          <w:rFonts w:ascii="Times New Roman" w:hAnsi="Times New Roman" w:cs="Times New Roman"/>
        </w:rPr>
        <w:t>viť v nadvä</w:t>
      </w:r>
      <w:r>
        <w:rPr>
          <w:rFonts w:ascii="Times New Roman" w:hAnsi="Times New Roman" w:cs="Times New Roman"/>
        </w:rPr>
        <w:t>znosti na nové § 32a a § 32b</w:t>
      </w:r>
      <w:r w:rsidRPr="00970FCA">
        <w:rPr>
          <w:rFonts w:ascii="Times New Roman" w:hAnsi="Times New Roman" w:cs="Times New Roman"/>
        </w:rPr>
        <w:t>, v ktorom sa n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hrádza doterajší systém vrátenia dane zahraničným zástupcom systémom priameho oslobod</w:t>
      </w:r>
      <w:r w:rsidRPr="00970FCA">
        <w:rPr>
          <w:rFonts w:ascii="Times New Roman" w:hAnsi="Times New Roman" w:cs="Times New Roman"/>
        </w:rPr>
        <w:t>e</w:t>
      </w:r>
      <w:r w:rsidRPr="00970FCA">
        <w:rPr>
          <w:rFonts w:ascii="Times New Roman" w:hAnsi="Times New Roman" w:cs="Times New Roman"/>
        </w:rPr>
        <w:t xml:space="preserve">nia pri nákupe </w:t>
      </w:r>
      <w:r>
        <w:rPr>
          <w:rFonts w:ascii="Times New Roman" w:hAnsi="Times New Roman" w:cs="Times New Roman"/>
        </w:rPr>
        <w:t>piva</w:t>
      </w:r>
      <w:r w:rsidRPr="00970FCA">
        <w:rPr>
          <w:rFonts w:ascii="Times New Roman" w:hAnsi="Times New Roman" w:cs="Times New Roman"/>
        </w:rPr>
        <w:t>.</w:t>
      </w:r>
    </w:p>
    <w:p w:rsidR="00F47DE3" w:rsidP="00F47DE3">
      <w:pPr>
        <w:pStyle w:val="Zkladntext"/>
        <w:autoSpaceDE/>
        <w:autoSpaceDN/>
        <w:jc w:val="both"/>
        <w:rPr>
          <w:rFonts w:ascii="Times New Roman" w:hAnsi="Times New Roman" w:cs="Times New Roman"/>
          <w:b/>
        </w:rPr>
      </w:pPr>
    </w:p>
    <w:p w:rsidR="00F47DE3" w:rsidP="00F47DE3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bodu 3 </w:t>
      </w:r>
    </w:p>
    <w:p w:rsidR="00F47DE3" w:rsidP="00F47DE3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  <w:r w:rsidRPr="00332450">
        <w:rPr>
          <w:rFonts w:ascii="Times New Roman" w:hAnsi="Times New Roman" w:cs="Times New Roman"/>
        </w:rPr>
        <w:t xml:space="preserve">V nadväznosti na navrhovanú zmenu systému predaja </w:t>
      </w:r>
      <w:r>
        <w:rPr>
          <w:rFonts w:ascii="Times New Roman" w:hAnsi="Times New Roman" w:cs="Times New Roman"/>
        </w:rPr>
        <w:t>piva</w:t>
      </w:r>
      <w:r w:rsidRPr="00332450">
        <w:rPr>
          <w:rFonts w:ascii="Times New Roman" w:hAnsi="Times New Roman" w:cs="Times New Roman"/>
        </w:rPr>
        <w:t xml:space="preserve"> zahraničným zástupcom tak, aby zahraničný zástupca mohol nakupovať </w:t>
      </w:r>
      <w:r>
        <w:rPr>
          <w:rFonts w:ascii="Times New Roman" w:hAnsi="Times New Roman" w:cs="Times New Roman"/>
        </w:rPr>
        <w:t>pivo</w:t>
      </w:r>
      <w:r w:rsidRPr="00332450">
        <w:rPr>
          <w:rFonts w:ascii="Times New Roman" w:hAnsi="Times New Roman" w:cs="Times New Roman"/>
        </w:rPr>
        <w:t xml:space="preserve"> oslobodené od spo</w:t>
      </w:r>
      <w:r w:rsidRPr="00332450">
        <w:rPr>
          <w:rFonts w:ascii="Times New Roman" w:hAnsi="Times New Roman" w:cs="Times New Roman"/>
        </w:rPr>
        <w:t>t</w:t>
      </w:r>
      <w:r w:rsidRPr="00332450">
        <w:rPr>
          <w:rFonts w:ascii="Times New Roman" w:hAnsi="Times New Roman" w:cs="Times New Roman"/>
        </w:rPr>
        <w:t>rebnej dane v daňovom sklade pre zahraničných zástupcov, je potrebné vypustiť predmetný paragraf, a  to z toho d</w:t>
      </w:r>
      <w:r w:rsidRPr="00332450">
        <w:rPr>
          <w:rFonts w:ascii="Times New Roman" w:hAnsi="Times New Roman" w:cs="Times New Roman"/>
        </w:rPr>
        <w:t>ô</w:t>
      </w:r>
      <w:r w:rsidRPr="00332450">
        <w:rPr>
          <w:rFonts w:ascii="Times New Roman" w:hAnsi="Times New Roman" w:cs="Times New Roman"/>
        </w:rPr>
        <w:t xml:space="preserve">vodu, že nie je možné zaviesť dvojaký systém nákupu </w:t>
      </w:r>
      <w:r>
        <w:rPr>
          <w:rFonts w:ascii="Times New Roman" w:hAnsi="Times New Roman" w:cs="Times New Roman"/>
        </w:rPr>
        <w:t>piva</w:t>
      </w:r>
      <w:r w:rsidRPr="00332450">
        <w:rPr>
          <w:rFonts w:ascii="Times New Roman" w:hAnsi="Times New Roman" w:cs="Times New Roman"/>
        </w:rPr>
        <w:t xml:space="preserve"> zahrani</w:t>
      </w:r>
      <w:r w:rsidRPr="00332450">
        <w:rPr>
          <w:rFonts w:ascii="Times New Roman" w:hAnsi="Times New Roman" w:cs="Times New Roman"/>
        </w:rPr>
        <w:t>č</w:t>
      </w:r>
      <w:r w:rsidRPr="00332450">
        <w:rPr>
          <w:rFonts w:ascii="Times New Roman" w:hAnsi="Times New Roman" w:cs="Times New Roman"/>
        </w:rPr>
        <w:t>nými zástupcami, a to s daň</w:t>
      </w:r>
      <w:r w:rsidRPr="00332450">
        <w:rPr>
          <w:rFonts w:ascii="Times New Roman" w:hAnsi="Times New Roman" w:cs="Times New Roman"/>
        </w:rPr>
        <w:t xml:space="preserve">ou a následným vrátením dane z nákupu </w:t>
      </w:r>
      <w:r>
        <w:rPr>
          <w:rFonts w:ascii="Times New Roman" w:hAnsi="Times New Roman" w:cs="Times New Roman"/>
        </w:rPr>
        <w:t>piva</w:t>
      </w:r>
      <w:r w:rsidRPr="00332450">
        <w:rPr>
          <w:rFonts w:ascii="Times New Roman" w:hAnsi="Times New Roman" w:cs="Times New Roman"/>
        </w:rPr>
        <w:t xml:space="preserve"> i priamym oslob</w:t>
      </w:r>
      <w:r w:rsidRPr="00332450">
        <w:rPr>
          <w:rFonts w:ascii="Times New Roman" w:hAnsi="Times New Roman" w:cs="Times New Roman"/>
        </w:rPr>
        <w:t>o</w:t>
      </w:r>
      <w:r w:rsidRPr="00332450">
        <w:rPr>
          <w:rFonts w:ascii="Times New Roman" w:hAnsi="Times New Roman" w:cs="Times New Roman"/>
        </w:rPr>
        <w:t xml:space="preserve">dením pri predaji </w:t>
      </w:r>
      <w:r>
        <w:rPr>
          <w:rFonts w:ascii="Times New Roman" w:hAnsi="Times New Roman" w:cs="Times New Roman"/>
        </w:rPr>
        <w:t>piva</w:t>
      </w:r>
      <w:r w:rsidRPr="00332450">
        <w:rPr>
          <w:rFonts w:ascii="Times New Roman" w:hAnsi="Times New Roman" w:cs="Times New Roman"/>
        </w:rPr>
        <w:t>. V dvojitom systéme nie je možné zabezpečiť v reálnom čase dodržanie ustan</w:t>
      </w:r>
      <w:r w:rsidRPr="00332450">
        <w:rPr>
          <w:rFonts w:ascii="Times New Roman" w:hAnsi="Times New Roman" w:cs="Times New Roman"/>
        </w:rPr>
        <w:t>o</w:t>
      </w:r>
      <w:r w:rsidRPr="00332450">
        <w:rPr>
          <w:rFonts w:ascii="Times New Roman" w:hAnsi="Times New Roman" w:cs="Times New Roman"/>
        </w:rPr>
        <w:t xml:space="preserve">vených limitov nákupu.  </w:t>
      </w:r>
    </w:p>
    <w:p w:rsidR="00F47DE3" w:rsidP="00F47DE3">
      <w:pPr>
        <w:pStyle w:val="Zkladntext"/>
        <w:autoSpaceDE/>
        <w:autoSpaceDN/>
        <w:jc w:val="both"/>
        <w:rPr>
          <w:rFonts w:ascii="Times New Roman" w:hAnsi="Times New Roman" w:cs="Times New Roman"/>
        </w:rPr>
      </w:pPr>
    </w:p>
    <w:p w:rsidR="00F47DE3" w:rsidRPr="003B3E86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B3E86">
        <w:rPr>
          <w:rFonts w:ascii="Times New Roman" w:hAnsi="Times New Roman" w:cs="Times New Roman"/>
          <w:b/>
        </w:rPr>
        <w:t>K bodom 4 a 5</w:t>
      </w:r>
    </w:p>
    <w:p w:rsidR="00F47DE3" w:rsidRPr="0079799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97993">
        <w:rPr>
          <w:rFonts w:ascii="Times New Roman" w:hAnsi="Times New Roman" w:cs="Times New Roman"/>
        </w:rPr>
        <w:t xml:space="preserve">Upresňujú sa podmienky na vydanie </w:t>
      </w:r>
      <w:r>
        <w:rPr>
          <w:rFonts w:ascii="Times New Roman" w:hAnsi="Times New Roman" w:cs="Times New Roman"/>
        </w:rPr>
        <w:t>povolenia na prevádzkovanie daňového skladu</w:t>
      </w:r>
      <w:r w:rsidRPr="00797993">
        <w:rPr>
          <w:rFonts w:ascii="Times New Roman" w:hAnsi="Times New Roman" w:cs="Times New Roman"/>
        </w:rPr>
        <w:t xml:space="preserve"> tak, že na preukázanie neexistencie pohľadávok daňového úradu po lehote splatnosti voči pers</w:t>
      </w:r>
      <w:r w:rsidRPr="00797993">
        <w:rPr>
          <w:rFonts w:ascii="Times New Roman" w:hAnsi="Times New Roman" w:cs="Times New Roman"/>
        </w:rPr>
        <w:t>o</w:t>
      </w:r>
      <w:r w:rsidRPr="00797993">
        <w:rPr>
          <w:rFonts w:ascii="Times New Roman" w:hAnsi="Times New Roman" w:cs="Times New Roman"/>
        </w:rPr>
        <w:t>nálne prepojeným osobám ale</w:t>
      </w:r>
      <w:r>
        <w:rPr>
          <w:rFonts w:ascii="Times New Roman" w:hAnsi="Times New Roman" w:cs="Times New Roman"/>
        </w:rPr>
        <w:t>bo majetkovo prepojeným osobám s</w:t>
      </w:r>
      <w:r w:rsidRPr="00797993">
        <w:rPr>
          <w:rFonts w:ascii="Times New Roman" w:hAnsi="Times New Roman" w:cs="Times New Roman"/>
        </w:rPr>
        <w:t>o žiadateľom postačuje čestné pr</w:t>
      </w:r>
      <w:r w:rsidRPr="00797993">
        <w:rPr>
          <w:rFonts w:ascii="Times New Roman" w:hAnsi="Times New Roman" w:cs="Times New Roman"/>
        </w:rPr>
        <w:t>e</w:t>
      </w:r>
      <w:r w:rsidRPr="00797993">
        <w:rPr>
          <w:rFonts w:ascii="Times New Roman" w:hAnsi="Times New Roman" w:cs="Times New Roman"/>
        </w:rPr>
        <w:t xml:space="preserve">hlásenie žiadateľa o uvedenej skutočnosti. </w:t>
      </w: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 bo</w:t>
      </w:r>
      <w:r>
        <w:rPr>
          <w:rFonts w:ascii="Times New Roman" w:hAnsi="Times New Roman" w:cs="Times New Roman"/>
          <w:b/>
        </w:rPr>
        <w:t>du 6</w:t>
      </w:r>
    </w:p>
    <w:p w:rsidR="00F47DE3" w:rsidP="00F47DE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Úpravou ustanovenia sa upresnilo, ktorá osoba je oprávnená vykonať invent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rizáciu zásob piva a podať daňové priznanie, v prípade úmrtia prevádzkovateľa daňového skladu, kt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rým je fyzická osoba, ak nie je známy dedič.</w:t>
      </w: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 bodu 7</w:t>
      </w: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Úpravou ustanovenia sa upresnila právna subjektivita žiadateľa o upustenie od zloženia z</w:t>
      </w:r>
      <w:r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bezpeky na daň.</w:t>
      </w: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</w:p>
    <w:p w:rsidR="00F47DE3" w:rsidRPr="003067F5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067F5">
        <w:rPr>
          <w:rFonts w:ascii="Times New Roman" w:hAnsi="Times New Roman" w:cs="Times New Roman"/>
          <w:b/>
        </w:rPr>
        <w:t>K bodu 8</w:t>
      </w:r>
    </w:p>
    <w:p w:rsidR="00F47DE3" w:rsidP="00F47D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 rieši pr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pravu piva oslobodeného od dane na daňovom území.</w:t>
      </w: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936E68">
        <w:rPr>
          <w:rFonts w:ascii="Times New Roman" w:hAnsi="Times New Roman" w:cs="Times New Roman"/>
          <w:b/>
        </w:rPr>
        <w:t>K </w:t>
      </w:r>
      <w:r>
        <w:rPr>
          <w:rFonts w:ascii="Times New Roman" w:hAnsi="Times New Roman" w:cs="Times New Roman"/>
          <w:b/>
        </w:rPr>
        <w:t>bodom</w:t>
      </w:r>
      <w:r w:rsidRPr="00936E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9, 10 a 11</w:t>
      </w: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Úpravou bol presne stanovený moment, na základe ktorého je možné upl</w:t>
      </w:r>
      <w:r>
        <w:rPr>
          <w:rFonts w:ascii="Times New Roman" w:hAnsi="Times New Roman" w:cs="Times New Roman"/>
        </w:rPr>
        <w:t>atnenie vrátenia zloženej zábezpeky na daň na prepravované pivo.</w:t>
      </w:r>
    </w:p>
    <w:p w:rsidR="00F47DE3" w:rsidRPr="003067F5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32450">
        <w:rPr>
          <w:rFonts w:ascii="Times New Roman" w:hAnsi="Times New Roman" w:cs="Times New Roman"/>
          <w:b/>
        </w:rPr>
        <w:t xml:space="preserve">K bodu </w:t>
      </w:r>
      <w:r>
        <w:rPr>
          <w:rFonts w:ascii="Times New Roman" w:hAnsi="Times New Roman" w:cs="Times New Roman"/>
          <w:b/>
        </w:rPr>
        <w:t>12</w:t>
      </w:r>
    </w:p>
    <w:p w:rsidR="00F47DE3" w:rsidP="00F47DE3">
      <w:pPr>
        <w:pStyle w:val="Zkladntext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Navrhovanými ustanoveniami nových § 32a a § 32b sa upravujú podmienky na prevád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kovanie daňového skladu pre zahraničných zástupcov, pričom z</w:t>
      </w:r>
      <w:r w:rsidRPr="00332450">
        <w:rPr>
          <w:rFonts w:ascii="Times New Roman" w:hAnsi="Times New Roman" w:cs="Times New Roman"/>
        </w:rPr>
        <w:t xml:space="preserve">ahraničný zástupca si môže v týchto daňových skladoch kúpiť </w:t>
      </w:r>
      <w:r>
        <w:rPr>
          <w:rFonts w:ascii="Times New Roman" w:hAnsi="Times New Roman" w:cs="Times New Roman"/>
        </w:rPr>
        <w:t>pivo</w:t>
      </w:r>
      <w:r w:rsidRPr="00332450">
        <w:rPr>
          <w:rFonts w:ascii="Times New Roman" w:hAnsi="Times New Roman" w:cs="Times New Roman"/>
        </w:rPr>
        <w:t xml:space="preserve"> oslobodené od dane len na základe povolenia na n</w:t>
      </w:r>
      <w:r w:rsidRPr="00332450">
        <w:rPr>
          <w:rFonts w:ascii="Times New Roman" w:hAnsi="Times New Roman" w:cs="Times New Roman"/>
        </w:rPr>
        <w:t>á</w:t>
      </w:r>
      <w:r w:rsidRPr="00332450">
        <w:rPr>
          <w:rFonts w:ascii="Times New Roman" w:hAnsi="Times New Roman" w:cs="Times New Roman"/>
        </w:rPr>
        <w:t xml:space="preserve">kup </w:t>
      </w:r>
      <w:r>
        <w:rPr>
          <w:rFonts w:ascii="Times New Roman" w:hAnsi="Times New Roman" w:cs="Times New Roman"/>
        </w:rPr>
        <w:t>piva</w:t>
      </w:r>
      <w:r w:rsidRPr="00332450">
        <w:rPr>
          <w:rFonts w:ascii="Times New Roman" w:hAnsi="Times New Roman" w:cs="Times New Roman"/>
        </w:rPr>
        <w:t xml:space="preserve"> oslobodeného od spotrebnej dane v daňovom sklade pre zahraničných zástupcov. </w:t>
      </w:r>
      <w:r w:rsidRPr="00B158EC">
        <w:rPr>
          <w:rFonts w:ascii="Times New Roman" w:hAnsi="Times New Roman" w:cs="Times New Roman"/>
        </w:rPr>
        <w:t>Predmetné povolenie pre zahraničného zástupcu vydáva Colný úrad Bratislava. Prílohou p</w:t>
      </w:r>
      <w:r w:rsidRPr="00B158EC">
        <w:rPr>
          <w:rFonts w:ascii="Times New Roman" w:hAnsi="Times New Roman" w:cs="Times New Roman"/>
        </w:rPr>
        <w:t>o</w:t>
      </w:r>
      <w:r w:rsidRPr="00B158EC">
        <w:rPr>
          <w:rFonts w:ascii="Times New Roman" w:hAnsi="Times New Roman" w:cs="Times New Roman"/>
        </w:rPr>
        <w:t>volenia je odpisový list, v ktorom Colný úrad Bratislava uvedie limit na nákup piva osloboden</w:t>
      </w:r>
      <w:r w:rsidRPr="00B158EC">
        <w:rPr>
          <w:rFonts w:ascii="Times New Roman" w:hAnsi="Times New Roman" w:cs="Times New Roman"/>
        </w:rPr>
        <w:t>é</w:t>
      </w:r>
      <w:r w:rsidRPr="00B158EC">
        <w:rPr>
          <w:rFonts w:ascii="Times New Roman" w:hAnsi="Times New Roman" w:cs="Times New Roman"/>
        </w:rPr>
        <w:t>ho od dane za kalendárny rok. Za účelom zabezpečenia dodržania podmienky vzájomnosti sa navrhuje, aby Ministerstvo zahraničných vecí Slovenskej republiky vydalo p</w:t>
      </w:r>
      <w:r w:rsidRPr="00B158EC">
        <w:rPr>
          <w:rFonts w:ascii="Times New Roman" w:hAnsi="Times New Roman" w:cs="Times New Roman"/>
        </w:rPr>
        <w:t>o</w:t>
      </w:r>
      <w:r w:rsidRPr="00B158EC">
        <w:rPr>
          <w:rFonts w:ascii="Times New Roman" w:hAnsi="Times New Roman" w:cs="Times New Roman"/>
        </w:rPr>
        <w:t>tvrdenie o postavení zahraničného zástupcu a o splnení podmienky vzájomnosti podľa § 32a ods. 15, ktoré je prílohou k žiadosti o vydanie povolenia na nákup piva osloboden</w:t>
      </w:r>
      <w:r w:rsidRPr="00B158EC">
        <w:rPr>
          <w:rFonts w:ascii="Times New Roman" w:hAnsi="Times New Roman" w:cs="Times New Roman"/>
        </w:rPr>
        <w:t>é</w:t>
      </w:r>
      <w:r w:rsidRPr="00B158EC">
        <w:rPr>
          <w:rFonts w:ascii="Times New Roman" w:hAnsi="Times New Roman" w:cs="Times New Roman"/>
        </w:rPr>
        <w:t xml:space="preserve">ho od spotrebnej dane v daňovom sklade pre zahraničných zástupcov.  </w:t>
      </w:r>
      <w:r>
        <w:rPr>
          <w:rFonts w:ascii="Times New Roman" w:hAnsi="Times New Roman" w:cs="Times New Roman"/>
        </w:rPr>
        <w:t>Právnická osoba al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bo fyzická osoba, ktorá chce predávať pivo oslobodené od dane zahraničným zástupcom, je povinná požiadať colný úrad o vydanie povolenia na prevádzkovanie daňového skladu pre zahraničných zástu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cov.</w:t>
      </w:r>
    </w:p>
    <w:p w:rsidR="00F47DE3" w:rsidP="00F47DE3">
      <w:pPr>
        <w:pStyle w:val="Zkladntext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</w:p>
    <w:p w:rsidR="00F47DE3" w:rsidP="00F47DE3">
      <w:pPr>
        <w:pStyle w:val="Zkladntext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</w:rPr>
      </w:pPr>
      <w:r w:rsidRPr="00332450">
        <w:rPr>
          <w:rFonts w:ascii="Times New Roman" w:hAnsi="Times New Roman" w:cs="Times New Roman"/>
          <w:b/>
        </w:rPr>
        <w:t>K bod</w:t>
      </w:r>
      <w:r>
        <w:rPr>
          <w:rFonts w:ascii="Times New Roman" w:hAnsi="Times New Roman" w:cs="Times New Roman"/>
          <w:b/>
        </w:rPr>
        <w:t>om</w:t>
      </w:r>
      <w:r w:rsidRPr="003324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13 a 17</w:t>
      </w:r>
    </w:p>
    <w:p w:rsidR="00F47DE3" w:rsidP="00F47DE3">
      <w:pPr>
        <w:pStyle w:val="Zkladntext"/>
        <w:autoSpaceDE/>
        <w:autoSpaceDN/>
        <w:ind w:left="357"/>
        <w:jc w:val="both"/>
        <w:rPr>
          <w:rFonts w:ascii="Times New Roman" w:hAnsi="Times New Roman" w:cs="Times New Roman"/>
        </w:rPr>
      </w:pPr>
      <w:r w:rsidRPr="00332450">
        <w:rPr>
          <w:rFonts w:ascii="Times New Roman" w:hAnsi="Times New Roman" w:cs="Times New Roman"/>
        </w:rPr>
        <w:t>V nadväznosti na úpravu uvedenú v predchádzajúcom bode, je potrebné upraviť aj text</w:t>
      </w:r>
      <w:r>
        <w:rPr>
          <w:rFonts w:ascii="Times New Roman" w:hAnsi="Times New Roman" w:cs="Times New Roman"/>
        </w:rPr>
        <w:t>y</w:t>
      </w:r>
      <w:r w:rsidRPr="00332450">
        <w:rPr>
          <w:rFonts w:ascii="Times New Roman" w:hAnsi="Times New Roman" w:cs="Times New Roman"/>
        </w:rPr>
        <w:t xml:space="preserve"> </w:t>
      </w:r>
    </w:p>
    <w:p w:rsidR="00F47DE3" w:rsidP="00F47DE3">
      <w:pPr>
        <w:pStyle w:val="Zkladntext"/>
        <w:autoSpaceDE/>
        <w:autoSpaceDN/>
        <w:jc w:val="both"/>
        <w:rPr>
          <w:rFonts w:ascii="Times New Roman" w:hAnsi="Times New Roman" w:cs="Times New Roman"/>
        </w:rPr>
      </w:pPr>
      <w:r w:rsidRPr="00332450">
        <w:rPr>
          <w:rFonts w:ascii="Times New Roman" w:hAnsi="Times New Roman" w:cs="Times New Roman"/>
        </w:rPr>
        <w:t>ustanove</w:t>
      </w:r>
      <w:r>
        <w:rPr>
          <w:rFonts w:ascii="Times New Roman" w:hAnsi="Times New Roman" w:cs="Times New Roman"/>
        </w:rPr>
        <w:t>ní</w:t>
      </w:r>
      <w:r w:rsidRPr="00332450">
        <w:rPr>
          <w:rFonts w:ascii="Times New Roman" w:hAnsi="Times New Roman" w:cs="Times New Roman"/>
        </w:rPr>
        <w:t xml:space="preserve"> týkajúc</w:t>
      </w:r>
      <w:r>
        <w:rPr>
          <w:rFonts w:ascii="Times New Roman" w:hAnsi="Times New Roman" w:cs="Times New Roman"/>
        </w:rPr>
        <w:t>ich</w:t>
      </w:r>
      <w:r w:rsidRPr="00332450">
        <w:rPr>
          <w:rFonts w:ascii="Times New Roman" w:hAnsi="Times New Roman" w:cs="Times New Roman"/>
        </w:rPr>
        <w:t xml:space="preserve"> sa vedenia evidencií p</w:t>
      </w:r>
      <w:r>
        <w:rPr>
          <w:rFonts w:ascii="Times New Roman" w:hAnsi="Times New Roman" w:cs="Times New Roman"/>
        </w:rPr>
        <w:t>revádzkovateľom daňového skladu pre zahrani</w:t>
      </w:r>
      <w:r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 xml:space="preserve">ných zástupcov, ako aj Colným úradom Bratislava, ktorý je povinný </w:t>
      </w:r>
      <w:r w:rsidRPr="0012101D">
        <w:rPr>
          <w:rFonts w:ascii="Times New Roman" w:hAnsi="Times New Roman" w:cs="Times New Roman"/>
        </w:rPr>
        <w:t>viesť elektronickú dat</w:t>
      </w:r>
      <w:r w:rsidRPr="0012101D">
        <w:rPr>
          <w:rFonts w:ascii="Times New Roman" w:hAnsi="Times New Roman" w:cs="Times New Roman"/>
        </w:rPr>
        <w:t>a</w:t>
      </w:r>
      <w:r w:rsidRPr="0012101D">
        <w:rPr>
          <w:rFonts w:ascii="Times New Roman" w:hAnsi="Times New Roman" w:cs="Times New Roman"/>
        </w:rPr>
        <w:t xml:space="preserve">bázu vydaných povolení na nákup </w:t>
      </w:r>
      <w:r>
        <w:rPr>
          <w:rFonts w:ascii="Times New Roman" w:hAnsi="Times New Roman" w:cs="Times New Roman"/>
        </w:rPr>
        <w:t xml:space="preserve">piva </w:t>
      </w:r>
      <w:r w:rsidRPr="0012101D">
        <w:rPr>
          <w:rFonts w:ascii="Times New Roman" w:hAnsi="Times New Roman" w:cs="Times New Roman"/>
        </w:rPr>
        <w:t>oslobodeného od dane v daňovom sklade pre zahr</w:t>
      </w:r>
      <w:r w:rsidRPr="0012101D">
        <w:rPr>
          <w:rFonts w:ascii="Times New Roman" w:hAnsi="Times New Roman" w:cs="Times New Roman"/>
        </w:rPr>
        <w:t>a</w:t>
      </w:r>
      <w:r w:rsidRPr="0012101D">
        <w:rPr>
          <w:rFonts w:ascii="Times New Roman" w:hAnsi="Times New Roman" w:cs="Times New Roman"/>
        </w:rPr>
        <w:t>ničných zástu</w:t>
      </w:r>
      <w:r w:rsidRPr="0012101D">
        <w:rPr>
          <w:rFonts w:ascii="Times New Roman" w:hAnsi="Times New Roman" w:cs="Times New Roman"/>
        </w:rPr>
        <w:t>p</w:t>
      </w:r>
      <w:r w:rsidRPr="0012101D">
        <w:rPr>
          <w:rFonts w:ascii="Times New Roman" w:hAnsi="Times New Roman" w:cs="Times New Roman"/>
        </w:rPr>
        <w:t xml:space="preserve">cov. </w:t>
      </w:r>
    </w:p>
    <w:p w:rsidR="00F47DE3" w:rsidP="00F47DE3">
      <w:pPr>
        <w:pStyle w:val="Zkladntext"/>
        <w:autoSpaceDE/>
        <w:autoSpaceDN/>
        <w:jc w:val="both"/>
        <w:rPr>
          <w:rFonts w:ascii="Times New Roman" w:hAnsi="Times New Roman" w:cs="Times New Roman"/>
        </w:rPr>
      </w:pPr>
    </w:p>
    <w:p w:rsidR="008A4151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 w:rsidR="00F47DE3">
        <w:rPr>
          <w:rFonts w:ascii="Times New Roman" w:hAnsi="Times New Roman" w:cs="Times New Roman"/>
        </w:rPr>
        <w:tab/>
      </w: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 w:rsidRPr="003067F5">
        <w:rPr>
          <w:rFonts w:ascii="Times New Roman" w:hAnsi="Times New Roman" w:cs="Times New Roman"/>
          <w:b/>
        </w:rPr>
        <w:t xml:space="preserve">K bodom </w:t>
      </w:r>
      <w:r>
        <w:rPr>
          <w:rFonts w:ascii="Times New Roman" w:hAnsi="Times New Roman" w:cs="Times New Roman"/>
          <w:b/>
        </w:rPr>
        <w:t>14, 15 a 16</w:t>
      </w: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 nadväznosti na úpravu nov</w:t>
      </w:r>
      <w:r w:rsidR="008A4151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§ 32a</w:t>
      </w:r>
      <w:r w:rsidR="008A4151">
        <w:rPr>
          <w:rFonts w:ascii="Times New Roman" w:hAnsi="Times New Roman" w:cs="Times New Roman"/>
        </w:rPr>
        <w:t xml:space="preserve"> a § 32b</w:t>
      </w:r>
      <w:r>
        <w:rPr>
          <w:rFonts w:ascii="Times New Roman" w:hAnsi="Times New Roman" w:cs="Times New Roman"/>
        </w:rPr>
        <w:t>, je potrebné upraviť aj texty ustanovení týk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júcich sa vedenia evidencií colným úradom.</w:t>
      </w:r>
    </w:p>
    <w:p w:rsidR="00F47DE3" w:rsidRPr="003067F5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</w:p>
    <w:p w:rsidR="00F47DE3" w:rsidP="00F47DE3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12101D">
        <w:rPr>
          <w:rFonts w:ascii="Times New Roman" w:hAnsi="Times New Roman" w:cs="Times New Roman"/>
          <w:b/>
        </w:rPr>
        <w:t xml:space="preserve">K bodu </w:t>
      </w:r>
      <w:r>
        <w:rPr>
          <w:rFonts w:ascii="Times New Roman" w:hAnsi="Times New Roman" w:cs="Times New Roman"/>
          <w:b/>
        </w:rPr>
        <w:t>18</w:t>
      </w:r>
    </w:p>
    <w:p w:rsidR="00F47DE3" w:rsidP="00F47DE3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</w:rPr>
      </w:pPr>
      <w:r w:rsidRPr="0012101D">
        <w:rPr>
          <w:rFonts w:ascii="Times New Roman" w:hAnsi="Times New Roman" w:cs="Times New Roman"/>
        </w:rPr>
        <w:t xml:space="preserve">V nadväznosti na úpravu </w:t>
      </w:r>
      <w:r>
        <w:rPr>
          <w:rFonts w:ascii="Times New Roman" w:hAnsi="Times New Roman" w:cs="Times New Roman"/>
        </w:rPr>
        <w:t>uvedenú v § 32</w:t>
      </w:r>
      <w:r w:rsidRPr="0012101D">
        <w:rPr>
          <w:rFonts w:ascii="Times New Roman" w:hAnsi="Times New Roman" w:cs="Times New Roman"/>
        </w:rPr>
        <w:t>a</w:t>
      </w:r>
      <w:r w:rsidR="008A4151">
        <w:rPr>
          <w:rFonts w:ascii="Times New Roman" w:hAnsi="Times New Roman" w:cs="Times New Roman"/>
        </w:rPr>
        <w:t xml:space="preserve"> a § 32b</w:t>
      </w:r>
      <w:r w:rsidRPr="0012101D">
        <w:rPr>
          <w:rFonts w:ascii="Times New Roman" w:hAnsi="Times New Roman" w:cs="Times New Roman"/>
        </w:rPr>
        <w:t>, je potrebné upraviť sankciu v prípade, ak pr</w:t>
      </w:r>
      <w:r w:rsidRPr="0012101D">
        <w:rPr>
          <w:rFonts w:ascii="Times New Roman" w:hAnsi="Times New Roman" w:cs="Times New Roman"/>
        </w:rPr>
        <w:t>e</w:t>
      </w:r>
      <w:r w:rsidRPr="0012101D">
        <w:rPr>
          <w:rFonts w:ascii="Times New Roman" w:hAnsi="Times New Roman" w:cs="Times New Roman"/>
        </w:rPr>
        <w:t>vádzkovateľ daňového skladu pre zahraničných zástupcov poruší ustanov</w:t>
      </w:r>
      <w:r>
        <w:rPr>
          <w:rFonts w:ascii="Times New Roman" w:hAnsi="Times New Roman" w:cs="Times New Roman"/>
        </w:rPr>
        <w:t>enia § 32</w:t>
      </w:r>
      <w:r w:rsidRPr="0012101D">
        <w:rPr>
          <w:rFonts w:ascii="Times New Roman" w:hAnsi="Times New Roman" w:cs="Times New Roman"/>
        </w:rPr>
        <w:t>a</w:t>
      </w:r>
      <w:r w:rsidR="008A4151">
        <w:rPr>
          <w:rFonts w:ascii="Times New Roman" w:hAnsi="Times New Roman" w:cs="Times New Roman"/>
        </w:rPr>
        <w:t xml:space="preserve">  a  § 3</w:t>
      </w:r>
      <w:r w:rsidR="00A44B27">
        <w:rPr>
          <w:rFonts w:ascii="Times New Roman" w:hAnsi="Times New Roman" w:cs="Times New Roman"/>
        </w:rPr>
        <w:t>2</w:t>
      </w:r>
      <w:r w:rsidR="008A4151">
        <w:rPr>
          <w:rFonts w:ascii="Times New Roman" w:hAnsi="Times New Roman" w:cs="Times New Roman"/>
        </w:rPr>
        <w:t>b</w:t>
      </w:r>
      <w:r w:rsidRPr="0012101D">
        <w:rPr>
          <w:rFonts w:ascii="Times New Roman" w:hAnsi="Times New Roman" w:cs="Times New Roman"/>
        </w:rPr>
        <w:t>.</w:t>
      </w:r>
    </w:p>
    <w:p w:rsidR="00F47DE3" w:rsidP="00F47DE3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</w:rPr>
      </w:pPr>
    </w:p>
    <w:p w:rsidR="00F47DE3" w:rsidP="00F47DE3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19</w:t>
      </w:r>
    </w:p>
    <w:p w:rsidR="00F47DE3" w:rsidP="00F47DE3">
      <w:pPr>
        <w:pStyle w:val="Zkladntext"/>
        <w:ind w:firstLine="360"/>
        <w:jc w:val="both"/>
        <w:rPr>
          <w:rFonts w:ascii="Times New Roman" w:hAnsi="Times New Roman" w:cs="Times New Roman"/>
        </w:rPr>
      </w:pPr>
      <w:r w:rsidRPr="0012101D">
        <w:rPr>
          <w:rFonts w:ascii="Times New Roman" w:hAnsi="Times New Roman" w:cs="Times New Roman"/>
        </w:rPr>
        <w:t>V nadväznosti na navrhované zmeny v zákone sa upravujú prechodné ustanovenia, ktoré na tieto zmeny nadväzujú.</w:t>
      </w:r>
    </w:p>
    <w:p w:rsidR="00F47DE3" w:rsidP="00F47DE3">
      <w:pPr>
        <w:pStyle w:val="Zkladntext"/>
        <w:ind w:firstLine="360"/>
        <w:jc w:val="both"/>
        <w:rPr>
          <w:rFonts w:ascii="Times New Roman" w:hAnsi="Times New Roman" w:cs="Times New Roman"/>
        </w:rPr>
      </w:pPr>
    </w:p>
    <w:p w:rsidR="00F47DE3" w:rsidP="00F47DE3">
      <w:pPr>
        <w:pStyle w:val="Zkladntext"/>
        <w:ind w:firstLine="360"/>
        <w:jc w:val="both"/>
        <w:rPr>
          <w:rFonts w:ascii="Times New Roman" w:hAnsi="Times New Roman" w:cs="Times New Roman"/>
          <w:b/>
        </w:rPr>
      </w:pPr>
      <w:r w:rsidRPr="00932D27">
        <w:rPr>
          <w:rFonts w:ascii="Times New Roman" w:hAnsi="Times New Roman" w:cs="Times New Roman"/>
          <w:b/>
        </w:rPr>
        <w:t>K bodu 20</w:t>
      </w:r>
    </w:p>
    <w:p w:rsidR="00932D27" w:rsidRPr="00932D27" w:rsidP="008A4151">
      <w:pPr>
        <w:ind w:firstLine="360"/>
        <w:jc w:val="both"/>
        <w:rPr>
          <w:rFonts w:ascii="Times New Roman" w:hAnsi="Times New Roman" w:cs="Times New Roman"/>
        </w:rPr>
      </w:pPr>
      <w:r w:rsidR="00F47DE3">
        <w:rPr>
          <w:rFonts w:ascii="Times New Roman" w:hAnsi="Times New Roman" w:cs="Times New Roman"/>
        </w:rPr>
        <w:t>V nadväznosti na nov</w:t>
      </w:r>
      <w:r w:rsidR="008A4151">
        <w:rPr>
          <w:rFonts w:ascii="Times New Roman" w:hAnsi="Times New Roman" w:cs="Times New Roman"/>
        </w:rPr>
        <w:t>é</w:t>
      </w:r>
      <w:r w:rsidR="00F47DE3">
        <w:rPr>
          <w:rFonts w:ascii="Times New Roman" w:hAnsi="Times New Roman" w:cs="Times New Roman"/>
        </w:rPr>
        <w:t xml:space="preserve"> § 32a </w:t>
      </w:r>
      <w:r w:rsidR="008A4151">
        <w:rPr>
          <w:rFonts w:ascii="Times New Roman" w:hAnsi="Times New Roman" w:cs="Times New Roman"/>
        </w:rPr>
        <w:t xml:space="preserve">a § 32b </w:t>
      </w:r>
      <w:r w:rsidR="00F47DE3">
        <w:rPr>
          <w:rFonts w:ascii="Times New Roman" w:hAnsi="Times New Roman" w:cs="Times New Roman"/>
        </w:rPr>
        <w:t>sa príloha č. 2, ktorou je vzor žiadosti o vrátenie spo</w:t>
      </w:r>
      <w:r w:rsidR="00F47DE3">
        <w:rPr>
          <w:rFonts w:ascii="Times New Roman" w:hAnsi="Times New Roman" w:cs="Times New Roman"/>
        </w:rPr>
        <w:t>t</w:t>
      </w:r>
      <w:r w:rsidR="00F47DE3">
        <w:rPr>
          <w:rFonts w:ascii="Times New Roman" w:hAnsi="Times New Roman" w:cs="Times New Roman"/>
        </w:rPr>
        <w:t>rebnej dane z piva zahraničnému zástupcovi, nahrádza vzorom potvrdenia Ministerstva zahrani</w:t>
      </w:r>
      <w:r w:rsidR="00F47DE3">
        <w:rPr>
          <w:rFonts w:ascii="Times New Roman" w:hAnsi="Times New Roman" w:cs="Times New Roman"/>
        </w:rPr>
        <w:t>č</w:t>
      </w:r>
      <w:r w:rsidR="00F47DE3">
        <w:rPr>
          <w:rFonts w:ascii="Times New Roman" w:hAnsi="Times New Roman" w:cs="Times New Roman"/>
        </w:rPr>
        <w:t>ných vecí Slovenskej republiky o štatúte zahraničného zástupcu (§ 3</w:t>
      </w:r>
      <w:r w:rsidR="00A44B27">
        <w:rPr>
          <w:rFonts w:ascii="Times New Roman" w:hAnsi="Times New Roman" w:cs="Times New Roman"/>
        </w:rPr>
        <w:t>2</w:t>
      </w:r>
      <w:r w:rsidR="00F47DE3">
        <w:rPr>
          <w:rFonts w:ascii="Times New Roman" w:hAnsi="Times New Roman" w:cs="Times New Roman"/>
        </w:rPr>
        <w:t>a ods. 2) a o splnení podmienky vzájo</w:t>
      </w:r>
      <w:r w:rsidR="00F47DE3">
        <w:rPr>
          <w:rFonts w:ascii="Times New Roman" w:hAnsi="Times New Roman" w:cs="Times New Roman"/>
        </w:rPr>
        <w:t>m</w:t>
      </w:r>
      <w:r w:rsidR="00F47DE3">
        <w:rPr>
          <w:rFonts w:ascii="Times New Roman" w:hAnsi="Times New Roman" w:cs="Times New Roman"/>
        </w:rPr>
        <w:t>nosti podľa § 32a ods. 15.</w:t>
      </w:r>
    </w:p>
    <w:p w:rsidR="00DB5B64" w:rsidP="00932D27">
      <w:pPr>
        <w:pStyle w:val="Zkladntext"/>
        <w:jc w:val="both"/>
        <w:rPr>
          <w:rFonts w:ascii="Times New Roman" w:hAnsi="Times New Roman" w:cs="Times New Roman"/>
        </w:rPr>
      </w:pPr>
    </w:p>
    <w:p w:rsidR="008A4151" w:rsidP="00B23202">
      <w:pPr>
        <w:pStyle w:val="Zkladntext"/>
        <w:ind w:firstLine="360"/>
        <w:jc w:val="both"/>
        <w:rPr>
          <w:rFonts w:ascii="Times New Roman" w:hAnsi="Times New Roman" w:cs="Times New Roman"/>
          <w:b/>
        </w:rPr>
      </w:pPr>
    </w:p>
    <w:p w:rsidR="0039519B" w:rsidP="00B23202">
      <w:pPr>
        <w:pStyle w:val="Zkladntext"/>
        <w:ind w:firstLine="360"/>
        <w:jc w:val="both"/>
        <w:rPr>
          <w:rFonts w:ascii="Times New Roman" w:hAnsi="Times New Roman" w:cs="Times New Roman"/>
          <w:b/>
        </w:rPr>
      </w:pPr>
      <w:r w:rsidRPr="0039519B">
        <w:rPr>
          <w:rFonts w:ascii="Times New Roman" w:hAnsi="Times New Roman" w:cs="Times New Roman"/>
          <w:b/>
        </w:rPr>
        <w:t xml:space="preserve">K Čl. </w:t>
      </w:r>
      <w:r w:rsidR="008A4151">
        <w:rPr>
          <w:rFonts w:ascii="Times New Roman" w:hAnsi="Times New Roman" w:cs="Times New Roman"/>
          <w:b/>
        </w:rPr>
        <w:t>II</w:t>
      </w:r>
    </w:p>
    <w:p w:rsidR="008A4151" w:rsidP="00B23202">
      <w:pPr>
        <w:pStyle w:val="Zkladntext"/>
        <w:ind w:firstLine="360"/>
        <w:jc w:val="both"/>
        <w:rPr>
          <w:rFonts w:ascii="Times New Roman" w:hAnsi="Times New Roman" w:cs="Times New Roman"/>
          <w:b/>
        </w:rPr>
      </w:pPr>
    </w:p>
    <w:p w:rsidR="0039519B" w:rsidP="008A4151">
      <w:pPr>
        <w:ind w:firstLine="340"/>
        <w:jc w:val="both"/>
        <w:rPr>
          <w:rFonts w:ascii="Times New Roman" w:hAnsi="Times New Roman" w:cs="Times New Roman"/>
        </w:rPr>
      </w:pPr>
      <w:r w:rsidR="008A4151">
        <w:rPr>
          <w:rFonts w:ascii="Times New Roman" w:hAnsi="Times New Roman" w:cs="Times New Roman"/>
        </w:rPr>
        <w:t>V</w:t>
      </w:r>
      <w:r w:rsidRPr="0039519B">
        <w:rPr>
          <w:rFonts w:ascii="Times New Roman" w:hAnsi="Times New Roman" w:cs="Times New Roman"/>
        </w:rPr>
        <w:t>zhľadom na navrhované zmeny je potrebné aj náležit</w:t>
      </w:r>
      <w:r>
        <w:rPr>
          <w:rFonts w:ascii="Times New Roman" w:hAnsi="Times New Roman" w:cs="Times New Roman"/>
        </w:rPr>
        <w:t xml:space="preserve">e upraviť účinnosť tohto zákona, pričom účinnosť sa navrhuje dňa </w:t>
      </w:r>
      <w:r w:rsidRPr="008A5E9F" w:rsidR="00932D27">
        <w:rPr>
          <w:rFonts w:ascii="Times New Roman" w:hAnsi="Times New Roman" w:cs="Times New Roman"/>
        </w:rPr>
        <w:t>1. októbra 2004</w:t>
      </w:r>
      <w:r w:rsidRPr="00B158EC" w:rsidR="00932D27">
        <w:rPr>
          <w:rFonts w:ascii="Times New Roman" w:hAnsi="Times New Roman" w:cs="Times New Roman"/>
          <w:b/>
        </w:rPr>
        <w:t xml:space="preserve"> </w:t>
      </w:r>
      <w:r w:rsidR="00932D27">
        <w:rPr>
          <w:rFonts w:ascii="Times New Roman" w:hAnsi="Times New Roman" w:cs="Times New Roman"/>
        </w:rPr>
        <w:t>s výnimkou ustanovení</w:t>
      </w:r>
      <w:r w:rsidR="00B158EC">
        <w:rPr>
          <w:rFonts w:ascii="Times New Roman" w:hAnsi="Times New Roman" w:cs="Times New Roman"/>
        </w:rPr>
        <w:t>,</w:t>
      </w:r>
      <w:r w:rsidR="00932D27">
        <w:rPr>
          <w:rFonts w:ascii="Times New Roman" w:hAnsi="Times New Roman" w:cs="Times New Roman"/>
        </w:rPr>
        <w:t xml:space="preserve"> upravujúcich po</w:t>
      </w:r>
      <w:r w:rsidR="00932D27">
        <w:rPr>
          <w:rFonts w:ascii="Times New Roman" w:hAnsi="Times New Roman" w:cs="Times New Roman"/>
        </w:rPr>
        <w:t>d</w:t>
      </w:r>
      <w:r w:rsidR="00B158EC">
        <w:rPr>
          <w:rFonts w:ascii="Times New Roman" w:hAnsi="Times New Roman" w:cs="Times New Roman"/>
        </w:rPr>
        <w:t>mienky</w:t>
      </w:r>
      <w:r w:rsidR="00932D27">
        <w:rPr>
          <w:rFonts w:ascii="Times New Roman" w:hAnsi="Times New Roman" w:cs="Times New Roman"/>
        </w:rPr>
        <w:t xml:space="preserve"> na prevádzkovanie daňového skladu pre zahraničných zástupcov a</w:t>
      </w:r>
      <w:r w:rsidR="00B158EC">
        <w:rPr>
          <w:rFonts w:ascii="Times New Roman" w:hAnsi="Times New Roman" w:cs="Times New Roman"/>
        </w:rPr>
        <w:t> podmienky na v</w:t>
      </w:r>
      <w:r w:rsidR="00B158EC">
        <w:rPr>
          <w:rFonts w:ascii="Times New Roman" w:hAnsi="Times New Roman" w:cs="Times New Roman"/>
        </w:rPr>
        <w:t>y</w:t>
      </w:r>
      <w:r w:rsidR="00B158EC">
        <w:rPr>
          <w:rFonts w:ascii="Times New Roman" w:hAnsi="Times New Roman" w:cs="Times New Roman"/>
        </w:rPr>
        <w:t>danie povolenia na nákup predmetov spotrebnej dane v daňových skladoch pre z</w:t>
      </w:r>
      <w:r w:rsidR="00B158EC">
        <w:rPr>
          <w:rFonts w:ascii="Times New Roman" w:hAnsi="Times New Roman" w:cs="Times New Roman"/>
        </w:rPr>
        <w:t>a</w:t>
      </w:r>
      <w:r w:rsidR="00B158EC">
        <w:rPr>
          <w:rFonts w:ascii="Times New Roman" w:hAnsi="Times New Roman" w:cs="Times New Roman"/>
        </w:rPr>
        <w:t>hraničných zástupcov, kt</w:t>
      </w:r>
      <w:r w:rsidR="00B158EC">
        <w:rPr>
          <w:rFonts w:ascii="Times New Roman" w:hAnsi="Times New Roman" w:cs="Times New Roman"/>
        </w:rPr>
        <w:t>o</w:t>
      </w:r>
      <w:r w:rsidR="00B158EC">
        <w:rPr>
          <w:rFonts w:ascii="Times New Roman" w:hAnsi="Times New Roman" w:cs="Times New Roman"/>
        </w:rPr>
        <w:t xml:space="preserve">rých účinnosť sa navrhuje dňa </w:t>
      </w:r>
      <w:r>
        <w:rPr>
          <w:rFonts w:ascii="Times New Roman" w:hAnsi="Times New Roman" w:cs="Times New Roman"/>
        </w:rPr>
        <w:t>1. januára 2005</w:t>
      </w:r>
      <w:r w:rsidR="00B158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8364D0" w:rsidP="00B158EC">
      <w:pPr>
        <w:jc w:val="both"/>
        <w:rPr>
          <w:rFonts w:ascii="Times New Roman" w:hAnsi="Times New Roman" w:cs="Times New Roman"/>
        </w:rPr>
      </w:pPr>
    </w:p>
    <w:p w:rsidR="008364D0" w:rsidP="00B158EC">
      <w:pPr>
        <w:jc w:val="both"/>
        <w:rPr>
          <w:rFonts w:ascii="Times New Roman" w:hAnsi="Times New Roman" w:cs="Times New Roman"/>
        </w:rPr>
      </w:pPr>
    </w:p>
    <w:p w:rsidR="008364D0" w:rsidP="008364D0">
      <w:pPr>
        <w:spacing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Schválené uznesením vlády Slovenskej republiky zo dňa 19. augusta 2004.</w:t>
      </w:r>
    </w:p>
    <w:p w:rsidR="008364D0" w:rsidP="008364D0">
      <w:pPr>
        <w:spacing w:after="120"/>
        <w:ind w:firstLine="340"/>
        <w:jc w:val="both"/>
        <w:rPr>
          <w:rFonts w:ascii="Times New Roman" w:hAnsi="Times New Roman" w:cs="Times New Roman"/>
        </w:rPr>
      </w:pPr>
    </w:p>
    <w:p w:rsidR="008364D0" w:rsidP="008364D0">
      <w:pPr>
        <w:spacing w:after="120"/>
        <w:ind w:firstLine="340"/>
        <w:jc w:val="both"/>
        <w:rPr>
          <w:rFonts w:ascii="Times New Roman" w:hAnsi="Times New Roman" w:cs="Times New Roman"/>
        </w:rPr>
      </w:pPr>
    </w:p>
    <w:p w:rsidR="008364D0" w:rsidRPr="00331FA1" w:rsidP="008364D0">
      <w:pPr>
        <w:spacing w:after="120"/>
        <w:ind w:firstLine="340"/>
        <w:jc w:val="both"/>
        <w:rPr>
          <w:rFonts w:ascii="Times New Roman" w:hAnsi="Times New Roman" w:cs="Times New Roman"/>
          <w:b/>
          <w:bCs/>
        </w:rPr>
      </w:pP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Mikuláš Dzurinda  v. r.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predseda vlády Slovenskej republiky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Ivan Mikloš  v. r.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podpredseda vlády a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minister financií Slovenskej republiky</w:t>
      </w:r>
    </w:p>
    <w:p w:rsidR="008364D0" w:rsidRPr="0039519B" w:rsidP="00B158EC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D10"/>
    <w:multiLevelType w:val="hybridMultilevel"/>
    <w:tmpl w:val="805025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3517B"/>
    <w:multiLevelType w:val="hybridMultilevel"/>
    <w:tmpl w:val="68A025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6656344D"/>
    <w:multiLevelType w:val="hybridMultilevel"/>
    <w:tmpl w:val="7FF6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101D"/>
    <w:rsid w:val="00266334"/>
    <w:rsid w:val="002F18EB"/>
    <w:rsid w:val="003067F5"/>
    <w:rsid w:val="00331FA1"/>
    <w:rsid w:val="00332450"/>
    <w:rsid w:val="0039519B"/>
    <w:rsid w:val="003B3E86"/>
    <w:rsid w:val="004A4C66"/>
    <w:rsid w:val="005577C6"/>
    <w:rsid w:val="005A6E10"/>
    <w:rsid w:val="005C0522"/>
    <w:rsid w:val="00797993"/>
    <w:rsid w:val="007A4D8A"/>
    <w:rsid w:val="008016AB"/>
    <w:rsid w:val="008364D0"/>
    <w:rsid w:val="008A4151"/>
    <w:rsid w:val="008A5E9F"/>
    <w:rsid w:val="008E1C36"/>
    <w:rsid w:val="00932D27"/>
    <w:rsid w:val="00936E68"/>
    <w:rsid w:val="00970FCA"/>
    <w:rsid w:val="00A44B27"/>
    <w:rsid w:val="00AA7374"/>
    <w:rsid w:val="00B158EC"/>
    <w:rsid w:val="00B23202"/>
    <w:rsid w:val="00BA7032"/>
    <w:rsid w:val="00BC0F8A"/>
    <w:rsid w:val="00DB5B64"/>
    <w:rsid w:val="00EC7581"/>
    <w:rsid w:val="00F47D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970FC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922</Words>
  <Characters>5441</Characters>
  <Application>Microsoft Office Word</Application>
  <DocSecurity>0</DocSecurity>
  <Lines>0</Lines>
  <Paragraphs>0</Paragraphs>
  <ScaleCrop>false</ScaleCrop>
  <Company>MFSR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mchromiakova</dc:creator>
  <cp:lastModifiedBy>mjarosova</cp:lastModifiedBy>
  <cp:revision>5</cp:revision>
  <cp:lastPrinted>2004-08-20T07:10:00Z</cp:lastPrinted>
  <dcterms:created xsi:type="dcterms:W3CDTF">2004-08-17T09:09:00Z</dcterms:created>
  <dcterms:modified xsi:type="dcterms:W3CDTF">2004-08-20T07:15:00Z</dcterms:modified>
</cp:coreProperties>
</file>