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458C" w:rsidP="00F4660C">
      <w:pPr>
        <w:rPr>
          <w:rFonts w:ascii="Times New Roman" w:hAnsi="Times New Roman" w:cs="Times New Roman"/>
          <w:b/>
        </w:rPr>
      </w:pPr>
    </w:p>
    <w:p w:rsidR="00F4660C" w:rsidRPr="007D396E" w:rsidP="00F4660C">
      <w:pPr>
        <w:rPr>
          <w:rFonts w:ascii="Times New Roman" w:hAnsi="Times New Roman" w:cs="Times New Roman"/>
          <w:b/>
        </w:rPr>
      </w:pPr>
      <w:r w:rsidRPr="007D396E">
        <w:rPr>
          <w:rFonts w:ascii="Times New Roman" w:hAnsi="Times New Roman" w:cs="Times New Roman"/>
          <w:b/>
        </w:rPr>
        <w:t>Všeobecná časť</w:t>
      </w:r>
    </w:p>
    <w:p w:rsidR="00F4660C" w:rsidP="00F4660C">
      <w:pPr>
        <w:rPr>
          <w:rFonts w:ascii="Times New Roman" w:hAnsi="Times New Roman" w:cs="Times New Roman"/>
          <w:b/>
        </w:rPr>
      </w:pPr>
    </w:p>
    <w:p w:rsidR="0057458C" w:rsidP="00F4660C">
      <w:pPr>
        <w:rPr>
          <w:rFonts w:ascii="Times New Roman" w:hAnsi="Times New Roman" w:cs="Times New Roman"/>
          <w:b/>
        </w:rPr>
      </w:pPr>
    </w:p>
    <w:p w:rsidR="0057458C" w:rsidP="00F4660C">
      <w:pPr>
        <w:rPr>
          <w:rFonts w:ascii="Times New Roman" w:hAnsi="Times New Roman" w:cs="Times New Roman"/>
          <w:b/>
        </w:rPr>
      </w:pPr>
    </w:p>
    <w:p w:rsidR="00F4660C" w:rsidRPr="007D396E" w:rsidP="00F4660C">
      <w:pPr>
        <w:rPr>
          <w:rFonts w:ascii="Times New Roman" w:hAnsi="Times New Roman" w:cs="Times New Roman"/>
          <w:b/>
        </w:rPr>
      </w:pPr>
      <w:r w:rsidRPr="007D396E">
        <w:rPr>
          <w:rFonts w:ascii="Times New Roman" w:hAnsi="Times New Roman" w:cs="Times New Roman"/>
          <w:b/>
        </w:rPr>
        <w:t>Ú v o d</w:t>
      </w:r>
    </w:p>
    <w:p w:rsidR="00F4660C" w:rsidP="00F4660C">
      <w:pPr>
        <w:rPr>
          <w:rFonts w:ascii="Times New Roman" w:hAnsi="Times New Roman" w:cs="Times New Roman"/>
        </w:rPr>
      </w:pPr>
    </w:p>
    <w:p w:rsidR="00F4660C" w:rsidP="00F466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</w:t>
      </w:r>
      <w:r w:rsidR="000608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150/2001 </w:t>
      </w:r>
      <w:r w:rsidR="000608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Z. z.  o daňových </w:t>
      </w:r>
      <w:r w:rsidR="000608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orgánoch </w:t>
      </w:r>
      <w:r w:rsidR="000608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0608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ktorým </w:t>
      </w:r>
      <w:r w:rsidR="000608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sa </w:t>
      </w:r>
      <w:r w:rsidR="000608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mení </w:t>
      </w:r>
      <w:r w:rsidR="000608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0608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608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dopĺňa </w:t>
      </w:r>
      <w:r w:rsidR="000608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zákon </w:t>
      </w:r>
      <w:r w:rsidR="000608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č. 440/2000 Z. z. o správach finančnej kontroly v znení zákona č. 182/2002 Z. z., ktorý nadobudol účinnosť 1. mája 2001 upravuje postavenie a organizáciu daňových orgánov vo veciach daní, vrátane penále, úrokov, zvýšenia dane a pokút podľa daňových predpisov, poplatkov podľa osobitných predpisov (súdne poplatky a správne poplatky), ktoré sú príjmom štátneho rozpočtu v rozsahu podľa osobitných predpisov a štátneho dozoru nad prevádzkovaním lotérií a iných podobných hier. Zároveň je v citovanom zákone upravená pôsobnosť daňových úradov</w:t>
      </w:r>
      <w:r w:rsidR="00C31B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postavenie  a pôsobnosť Daňového riaditeľstva SR.</w:t>
      </w:r>
    </w:p>
    <w:p w:rsidR="00F4660C" w:rsidP="00F4660C">
      <w:pPr>
        <w:rPr>
          <w:rFonts w:ascii="Times New Roman" w:hAnsi="Times New Roman" w:cs="Times New Roman"/>
        </w:rPr>
      </w:pPr>
    </w:p>
    <w:p w:rsidR="00F4660C" w:rsidP="00F466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prihliadnutím na odporúčanie medzinárodných organizácií, ale najmä na vstup Slovenskej republiky do Európskej únie je nevyhnutné vykonať ďalšie organizačné zmeny, ktoré budú zamerané na zefektívnenie činnosti daňovej správy</w:t>
      </w:r>
      <w:r w:rsidR="00C31B89">
        <w:rPr>
          <w:rFonts w:ascii="Times New Roman" w:hAnsi="Times New Roman" w:cs="Times New Roman"/>
        </w:rPr>
        <w:t>.</w:t>
      </w:r>
    </w:p>
    <w:p w:rsidR="00F4660C" w:rsidP="00F4660C">
      <w:pPr>
        <w:rPr>
          <w:rFonts w:ascii="Times New Roman" w:hAnsi="Times New Roman" w:cs="Times New Roman"/>
        </w:rPr>
      </w:pPr>
    </w:p>
    <w:p w:rsidR="0057458C" w:rsidP="00F4660C">
      <w:pPr>
        <w:rPr>
          <w:rFonts w:ascii="Times New Roman" w:hAnsi="Times New Roman" w:cs="Times New Roman"/>
          <w:b/>
        </w:rPr>
      </w:pPr>
    </w:p>
    <w:p w:rsidR="00F4660C" w:rsidRPr="007D396E" w:rsidP="00F4660C">
      <w:pPr>
        <w:rPr>
          <w:rFonts w:ascii="Times New Roman" w:hAnsi="Times New Roman" w:cs="Times New Roman"/>
          <w:b/>
        </w:rPr>
      </w:pPr>
      <w:r w:rsidRPr="007D396E">
        <w:rPr>
          <w:rFonts w:ascii="Times New Roman" w:hAnsi="Times New Roman" w:cs="Times New Roman"/>
          <w:b/>
        </w:rPr>
        <w:t>1. Súčasný stav</w:t>
      </w:r>
    </w:p>
    <w:p w:rsidR="00F4660C" w:rsidP="00F4660C">
      <w:pPr>
        <w:rPr>
          <w:rFonts w:ascii="Times New Roman" w:hAnsi="Times New Roman" w:cs="Times New Roman"/>
        </w:rPr>
      </w:pPr>
    </w:p>
    <w:p w:rsidR="00F4660C" w:rsidP="00F4660C">
      <w:pPr>
        <w:pStyle w:val="Zkladn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súčasného platného zákona daňovými orgánmi sú </w:t>
      </w:r>
      <w:r w:rsidRPr="00A302CB">
        <w:rPr>
          <w:rFonts w:ascii="Times New Roman" w:hAnsi="Times New Roman" w:cs="Times New Roman"/>
          <w:szCs w:val="24"/>
        </w:rPr>
        <w:t xml:space="preserve">Daňové riaditeľstvo Slovenskej republiky, daňové úrady a Úrad daňového preverovania. </w:t>
      </w:r>
      <w:r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</w:rPr>
        <w:t xml:space="preserve">aňové riaditeľstvo a daňové úrady oznamujú  podozrenia z daňových trestných činov Úradu daňového preverovania. Takýto postup sa však pri odhaľovaní daňových trestných činov </w:t>
      </w:r>
      <w:r w:rsidR="00C31B89">
        <w:rPr>
          <w:rFonts w:ascii="Times New Roman" w:hAnsi="Times New Roman" w:cs="Times New Roman"/>
        </w:rPr>
        <w:t xml:space="preserve">ukázal </w:t>
      </w:r>
      <w:r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 xml:space="preserve">o málo efektívny. </w:t>
      </w:r>
    </w:p>
    <w:p w:rsidR="00F4660C" w:rsidP="00F4660C">
      <w:pPr>
        <w:rPr>
          <w:rFonts w:ascii="Times New Roman" w:hAnsi="Times New Roman" w:cs="Times New Roman"/>
        </w:rPr>
      </w:pPr>
    </w:p>
    <w:p w:rsidR="00F4660C" w:rsidP="00F466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Pôsobnosť daňových úradov je ustanovená pre územné obvody obcí, t</w:t>
      </w:r>
      <w:r w:rsidR="00C31B89">
        <w:rPr>
          <w:rFonts w:ascii="Times New Roman" w:hAnsi="Times New Roman" w:cs="Times New Roman"/>
        </w:rPr>
        <w:t>o znamená</w:t>
      </w:r>
      <w:r>
        <w:rPr>
          <w:rFonts w:ascii="Times New Roman" w:hAnsi="Times New Roman" w:cs="Times New Roman"/>
        </w:rPr>
        <w:t>, že miestna príslušnosť daňových subjektov je určená podľa trvalého pobytu fyzickej osoby alebo podľa sídla právnickej osoby a u Daňového úradu pre vybrané daňové subjekty podľa kritérií u</w:t>
      </w:r>
      <w:r w:rsidR="00C31B89">
        <w:rPr>
          <w:rFonts w:ascii="Times New Roman" w:hAnsi="Times New Roman" w:cs="Times New Roman"/>
        </w:rPr>
        <w:t>stanovených</w:t>
      </w:r>
      <w:r>
        <w:rPr>
          <w:rFonts w:ascii="Times New Roman" w:hAnsi="Times New Roman" w:cs="Times New Roman"/>
        </w:rPr>
        <w:t xml:space="preserve"> v zákone. </w:t>
      </w:r>
    </w:p>
    <w:p w:rsidR="00F4660C" w:rsidP="00F4660C">
      <w:pPr>
        <w:rPr>
          <w:rFonts w:ascii="Times New Roman" w:hAnsi="Times New Roman" w:cs="Times New Roman"/>
        </w:rPr>
      </w:pPr>
    </w:p>
    <w:p w:rsidR="0057458C" w:rsidP="00F4660C">
      <w:pPr>
        <w:rPr>
          <w:rFonts w:ascii="Times New Roman" w:hAnsi="Times New Roman" w:cs="Times New Roman"/>
          <w:b/>
        </w:rPr>
      </w:pPr>
    </w:p>
    <w:p w:rsidR="00F4660C" w:rsidRPr="00B158FD" w:rsidP="00F4660C">
      <w:pPr>
        <w:rPr>
          <w:rFonts w:ascii="Times New Roman" w:hAnsi="Times New Roman" w:cs="Times New Roman"/>
          <w:b/>
        </w:rPr>
      </w:pPr>
      <w:r w:rsidRPr="00B158FD">
        <w:rPr>
          <w:rFonts w:ascii="Times New Roman" w:hAnsi="Times New Roman" w:cs="Times New Roman"/>
          <w:b/>
        </w:rPr>
        <w:t>2. Návrh zákona</w:t>
      </w:r>
    </w:p>
    <w:p w:rsidR="00F4660C" w:rsidP="00F4660C">
      <w:pPr>
        <w:pStyle w:val="Zkladntext"/>
        <w:jc w:val="both"/>
        <w:rPr>
          <w:rFonts w:ascii="Times New Roman" w:hAnsi="Times New Roman" w:cs="Times New Roman"/>
          <w:color w:val="auto"/>
          <w:szCs w:val="24"/>
        </w:rPr>
      </w:pPr>
    </w:p>
    <w:p w:rsidR="00F4660C" w:rsidRPr="00521FB8" w:rsidP="00F4660C">
      <w:pPr>
        <w:pStyle w:val="Zkladntex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Návrhom zákona sa definujú o</w:t>
      </w:r>
      <w:r w:rsidRPr="00521FB8">
        <w:rPr>
          <w:rFonts w:ascii="Times New Roman" w:hAnsi="Times New Roman" w:cs="Times New Roman"/>
          <w:color w:val="auto"/>
          <w:szCs w:val="24"/>
        </w:rPr>
        <w:t>rg</w:t>
      </w:r>
      <w:r>
        <w:rPr>
          <w:rFonts w:ascii="Times New Roman" w:hAnsi="Times New Roman" w:cs="Times New Roman"/>
          <w:color w:val="auto"/>
          <w:szCs w:val="24"/>
        </w:rPr>
        <w:t xml:space="preserve">ány štátnej správy vo veciach daní, ktorými sa navrhujú </w:t>
      </w:r>
      <w:r w:rsidR="00065AE6">
        <w:rPr>
          <w:rFonts w:ascii="Times New Roman" w:hAnsi="Times New Roman" w:cs="Times New Roman"/>
          <w:color w:val="auto"/>
          <w:szCs w:val="24"/>
        </w:rPr>
        <w:t>M</w:t>
      </w:r>
      <w:r>
        <w:rPr>
          <w:rFonts w:ascii="Times New Roman" w:hAnsi="Times New Roman" w:cs="Times New Roman"/>
          <w:color w:val="auto"/>
          <w:szCs w:val="24"/>
        </w:rPr>
        <w:t>inisterstvo</w:t>
      </w:r>
      <w:r w:rsidR="00065AE6">
        <w:rPr>
          <w:rFonts w:ascii="Times New Roman" w:hAnsi="Times New Roman" w:cs="Times New Roman"/>
          <w:color w:val="auto"/>
          <w:szCs w:val="24"/>
        </w:rPr>
        <w:t xml:space="preserve"> financií Slovenskej republiky</w:t>
      </w:r>
      <w:r>
        <w:rPr>
          <w:rFonts w:ascii="Times New Roman" w:hAnsi="Times New Roman" w:cs="Times New Roman"/>
          <w:color w:val="auto"/>
          <w:szCs w:val="24"/>
        </w:rPr>
        <w:t xml:space="preserve">, </w:t>
      </w:r>
      <w:r w:rsidRPr="00521FB8">
        <w:rPr>
          <w:rFonts w:ascii="Times New Roman" w:hAnsi="Times New Roman" w:cs="Times New Roman"/>
          <w:color w:val="auto"/>
          <w:szCs w:val="24"/>
        </w:rPr>
        <w:t>Daňové r</w:t>
      </w:r>
      <w:r>
        <w:rPr>
          <w:rFonts w:ascii="Times New Roman" w:hAnsi="Times New Roman" w:cs="Times New Roman"/>
          <w:color w:val="auto"/>
          <w:szCs w:val="24"/>
        </w:rPr>
        <w:t xml:space="preserve">iaditeľstvo Slovenskej republiky a </w:t>
      </w:r>
      <w:r w:rsidRPr="00521FB8">
        <w:rPr>
          <w:rFonts w:ascii="Times New Roman" w:hAnsi="Times New Roman" w:cs="Times New Roman"/>
          <w:color w:val="auto"/>
          <w:szCs w:val="24"/>
        </w:rPr>
        <w:t>daňové úrady.</w:t>
      </w:r>
      <w:r>
        <w:rPr>
          <w:rFonts w:ascii="Times New Roman" w:hAnsi="Times New Roman" w:cs="Times New Roman"/>
          <w:color w:val="auto"/>
          <w:szCs w:val="24"/>
        </w:rPr>
        <w:t xml:space="preserve"> Daňové riaditeľstvo a daňové úrady sú daňovými orgánmi.</w:t>
      </w:r>
    </w:p>
    <w:p w:rsidR="00F4660C" w:rsidP="00F4660C">
      <w:pPr>
        <w:rPr>
          <w:rFonts w:ascii="Times New Roman" w:hAnsi="Times New Roman" w:cs="Times New Roman"/>
        </w:rPr>
      </w:pPr>
    </w:p>
    <w:p w:rsidR="00C31B89" w:rsidRPr="00D1599B" w:rsidP="00C31B89">
      <w:pPr>
        <w:pStyle w:val="Zkladntext"/>
        <w:ind w:firstLine="708"/>
        <w:jc w:val="both"/>
        <w:rPr>
          <w:rFonts w:ascii="Times New Roman" w:hAnsi="Times New Roman" w:cs="Times New Roman"/>
        </w:rPr>
      </w:pPr>
      <w:r w:rsidR="00065AE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ýznamn</w:t>
      </w:r>
      <w:r w:rsidR="00065AE6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zmen</w:t>
      </w:r>
      <w:r w:rsidR="00A166F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</w:t>
      </w:r>
      <w:r w:rsidR="006D73EC">
        <w:rPr>
          <w:rFonts w:ascii="Times New Roman" w:hAnsi="Times New Roman" w:cs="Times New Roman"/>
        </w:rPr>
        <w:t xml:space="preserve"> štruktúre daňových orgánov </w:t>
      </w:r>
      <w:r w:rsidR="00A166F1">
        <w:rPr>
          <w:rFonts w:ascii="Times New Roman" w:hAnsi="Times New Roman" w:cs="Times New Roman"/>
        </w:rPr>
        <w:t xml:space="preserve">spočíva </w:t>
      </w:r>
      <w:r w:rsidR="00A31E5A">
        <w:rPr>
          <w:rFonts w:ascii="Times New Roman" w:hAnsi="Times New Roman" w:cs="Times New Roman"/>
        </w:rPr>
        <w:t xml:space="preserve">v tom, </w:t>
      </w:r>
      <w:r w:rsidR="006D73EC">
        <w:rPr>
          <w:rFonts w:ascii="Times New Roman" w:hAnsi="Times New Roman" w:cs="Times New Roman"/>
        </w:rPr>
        <w:t xml:space="preserve">že sa navrhuje, aby </w:t>
      </w:r>
      <w:r>
        <w:rPr>
          <w:rFonts w:ascii="Times New Roman" w:hAnsi="Times New Roman" w:cs="Times New Roman"/>
        </w:rPr>
        <w:t>z pracovísk daňového riaditeľstva vznik</w:t>
      </w:r>
      <w:r w:rsidR="006D73EC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 daňové úrady</w:t>
      </w:r>
      <w:r w:rsidR="006D73EC">
        <w:rPr>
          <w:rFonts w:ascii="Times New Roman" w:hAnsi="Times New Roman" w:cs="Times New Roman"/>
        </w:rPr>
        <w:t xml:space="preserve"> a aby sa zo súčasných daňových úradov vytv</w:t>
      </w:r>
      <w:r w:rsidR="00A31E5A">
        <w:rPr>
          <w:rFonts w:ascii="Times New Roman" w:hAnsi="Times New Roman" w:cs="Times New Roman"/>
        </w:rPr>
        <w:t>orili</w:t>
      </w:r>
      <w:r w:rsidR="006D73EC">
        <w:rPr>
          <w:rFonts w:ascii="Times New Roman" w:hAnsi="Times New Roman" w:cs="Times New Roman"/>
        </w:rPr>
        <w:t xml:space="preserve"> pracoviská daňových úradov.</w:t>
      </w:r>
      <w:r>
        <w:rPr>
          <w:rFonts w:ascii="Times New Roman" w:hAnsi="Times New Roman" w:cs="Times New Roman"/>
        </w:rPr>
        <w:t xml:space="preserve"> </w:t>
      </w:r>
      <w:r w:rsidR="00EB5F08">
        <w:rPr>
          <w:rFonts w:ascii="Times New Roman" w:hAnsi="Times New Roman" w:cs="Times New Roman"/>
        </w:rPr>
        <w:t>Zároveň sa navrhuje, aby spôsobilosť konať pred súdom prešla z daňových úradov na daňové riaditeľstvo</w:t>
      </w:r>
      <w:r w:rsidR="00B51220">
        <w:rPr>
          <w:rFonts w:ascii="Times New Roman" w:hAnsi="Times New Roman" w:cs="Times New Roman"/>
        </w:rPr>
        <w:t xml:space="preserve">. </w:t>
      </w:r>
      <w:r w:rsidR="004611A9">
        <w:rPr>
          <w:rFonts w:ascii="Times New Roman" w:hAnsi="Times New Roman" w:cs="Times New Roman"/>
        </w:rPr>
        <w:t>Navrhované zmeny nadväzujú na reformu daňovej správy, ktorej zámerom je zefektívniť správu daní a skvalitniť služby poskytované daňovým subjektom.</w:t>
      </w:r>
    </w:p>
    <w:p w:rsidR="00C31B89" w:rsidP="00F4660C">
      <w:pPr>
        <w:rPr>
          <w:rFonts w:ascii="Times New Roman" w:hAnsi="Times New Roman" w:cs="Times New Roman"/>
        </w:rPr>
      </w:pPr>
    </w:p>
    <w:p w:rsidR="00365AA8" w:rsidRPr="000D0A30" w:rsidP="00365AA8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0D0A30" w:rsidR="00F4660C">
        <w:rPr>
          <w:rFonts w:ascii="Times New Roman" w:hAnsi="Times New Roman" w:cs="Times New Roman"/>
        </w:rPr>
        <w:t xml:space="preserve">Daňovému riaditeľstvu SR </w:t>
      </w:r>
      <w:r w:rsidRPr="000D0A30" w:rsidR="006D73EC">
        <w:rPr>
          <w:rFonts w:ascii="Times New Roman" w:hAnsi="Times New Roman" w:cs="Times New Roman"/>
        </w:rPr>
        <w:t xml:space="preserve">sa </w:t>
      </w:r>
      <w:r w:rsidRPr="000D0A30" w:rsidR="00F4660C">
        <w:rPr>
          <w:rFonts w:ascii="Times New Roman" w:hAnsi="Times New Roman" w:cs="Times New Roman"/>
        </w:rPr>
        <w:t>n</w:t>
      </w:r>
      <w:r w:rsidRPr="000D0A30" w:rsidR="006D73EC">
        <w:rPr>
          <w:rFonts w:ascii="Times New Roman" w:hAnsi="Times New Roman" w:cs="Times New Roman"/>
        </w:rPr>
        <w:t>a</w:t>
      </w:r>
      <w:r w:rsidRPr="000D0A30" w:rsidR="00F4660C">
        <w:rPr>
          <w:rFonts w:ascii="Times New Roman" w:hAnsi="Times New Roman" w:cs="Times New Roman"/>
        </w:rPr>
        <w:t>vrho</w:t>
      </w:r>
      <w:r w:rsidRPr="000D0A30" w:rsidR="006D73EC">
        <w:rPr>
          <w:rFonts w:ascii="Times New Roman" w:hAnsi="Times New Roman" w:cs="Times New Roman"/>
        </w:rPr>
        <w:t xml:space="preserve">vaným </w:t>
      </w:r>
      <w:r w:rsidRPr="000D0A30" w:rsidR="00F4660C">
        <w:rPr>
          <w:rFonts w:ascii="Times New Roman" w:hAnsi="Times New Roman" w:cs="Times New Roman"/>
        </w:rPr>
        <w:t>zákon</w:t>
      </w:r>
      <w:r w:rsidRPr="000D0A30" w:rsidR="006D73EC">
        <w:rPr>
          <w:rFonts w:ascii="Times New Roman" w:hAnsi="Times New Roman" w:cs="Times New Roman"/>
        </w:rPr>
        <w:t>om</w:t>
      </w:r>
      <w:r w:rsidRPr="000D0A30" w:rsidR="00F4660C">
        <w:rPr>
          <w:rFonts w:ascii="Times New Roman" w:hAnsi="Times New Roman" w:cs="Times New Roman"/>
        </w:rPr>
        <w:t xml:space="preserve"> ustanovuje v oblasti informačnej infraštruktúry zodpovednosť </w:t>
      </w:r>
      <w:r w:rsidRPr="000D0A30" w:rsidR="00176EFC">
        <w:rPr>
          <w:rFonts w:ascii="Times New Roman" w:hAnsi="Times New Roman" w:cs="Times New Roman"/>
        </w:rPr>
        <w:t xml:space="preserve">za prevádzkovanie </w:t>
      </w:r>
      <w:r w:rsidRPr="000D0A30" w:rsidR="00F4660C">
        <w:rPr>
          <w:rFonts w:ascii="Times New Roman" w:hAnsi="Times New Roman" w:cs="Times New Roman"/>
          <w:color w:val="auto"/>
          <w:szCs w:val="24"/>
        </w:rPr>
        <w:t>daňov</w:t>
      </w:r>
      <w:r w:rsidRPr="000D0A30" w:rsidR="00176EFC">
        <w:rPr>
          <w:rFonts w:ascii="Times New Roman" w:hAnsi="Times New Roman" w:cs="Times New Roman"/>
          <w:color w:val="auto"/>
          <w:szCs w:val="24"/>
        </w:rPr>
        <w:t>ého</w:t>
      </w:r>
      <w:r w:rsidRPr="000D0A30" w:rsidR="00F4660C">
        <w:rPr>
          <w:rFonts w:ascii="Times New Roman" w:hAnsi="Times New Roman" w:cs="Times New Roman"/>
          <w:color w:val="auto"/>
          <w:szCs w:val="24"/>
        </w:rPr>
        <w:t xml:space="preserve"> informačn</w:t>
      </w:r>
      <w:r w:rsidR="000608EA">
        <w:rPr>
          <w:rFonts w:ascii="Times New Roman" w:hAnsi="Times New Roman" w:cs="Times New Roman"/>
          <w:color w:val="auto"/>
          <w:szCs w:val="24"/>
        </w:rPr>
        <w:t>ého</w:t>
      </w:r>
      <w:r w:rsidRPr="000D0A30" w:rsidR="00F4660C">
        <w:rPr>
          <w:rFonts w:ascii="Times New Roman" w:hAnsi="Times New Roman" w:cs="Times New Roman"/>
          <w:color w:val="auto"/>
          <w:szCs w:val="24"/>
        </w:rPr>
        <w:t xml:space="preserve"> systém</w:t>
      </w:r>
      <w:r w:rsidR="000608EA">
        <w:rPr>
          <w:rFonts w:ascii="Times New Roman" w:hAnsi="Times New Roman" w:cs="Times New Roman"/>
          <w:color w:val="auto"/>
          <w:szCs w:val="24"/>
        </w:rPr>
        <w:t>u</w:t>
      </w:r>
      <w:r w:rsidRPr="000D0A30">
        <w:rPr>
          <w:rFonts w:ascii="Times New Roman" w:hAnsi="Times New Roman" w:cs="Times New Roman"/>
          <w:color w:val="auto"/>
          <w:szCs w:val="24"/>
        </w:rPr>
        <w:t xml:space="preserve"> vrátane centrálneho registra daňových subjektov, informačného systému </w:t>
      </w:r>
      <w:r w:rsidRPr="000D0A30" w:rsidR="00F4660C">
        <w:rPr>
          <w:rFonts w:ascii="Times New Roman" w:hAnsi="Times New Roman" w:cs="Times New Roman"/>
          <w:color w:val="auto"/>
          <w:szCs w:val="24"/>
        </w:rPr>
        <w:t>v oblasti prevádzkovani</w:t>
      </w:r>
      <w:r w:rsidRPr="000D0A30" w:rsidR="00F4660C">
        <w:rPr>
          <w:rFonts w:ascii="Times New Roman" w:hAnsi="Times New Roman" w:cs="Times New Roman"/>
          <w:color w:val="auto"/>
          <w:szCs w:val="24"/>
        </w:rPr>
        <w:t>a hazardných hier</w:t>
      </w:r>
      <w:r w:rsidRPr="000D0A30" w:rsidR="006D73EC">
        <w:rPr>
          <w:rFonts w:ascii="Times New Roman" w:hAnsi="Times New Roman" w:cs="Times New Roman"/>
          <w:color w:val="auto"/>
          <w:szCs w:val="24"/>
        </w:rPr>
        <w:t xml:space="preserve"> a </w:t>
      </w:r>
      <w:r w:rsidRPr="000D0A30" w:rsidR="00F4660C">
        <w:rPr>
          <w:rFonts w:ascii="Times New Roman" w:hAnsi="Times New Roman" w:cs="Times New Roman"/>
          <w:color w:val="auto"/>
          <w:szCs w:val="24"/>
        </w:rPr>
        <w:t>vedeni</w:t>
      </w:r>
      <w:r w:rsidRPr="000D0A30" w:rsidR="006D73EC">
        <w:rPr>
          <w:rFonts w:ascii="Times New Roman" w:hAnsi="Times New Roman" w:cs="Times New Roman"/>
          <w:color w:val="auto"/>
          <w:szCs w:val="24"/>
        </w:rPr>
        <w:t>a</w:t>
      </w:r>
      <w:r w:rsidRPr="000D0A30" w:rsidR="00F4660C">
        <w:rPr>
          <w:rFonts w:ascii="Times New Roman" w:hAnsi="Times New Roman" w:cs="Times New Roman"/>
          <w:color w:val="auto"/>
          <w:szCs w:val="24"/>
        </w:rPr>
        <w:t xml:space="preserve"> centrálneho registra všetkých prevádzkovateľov </w:t>
      </w:r>
      <w:r w:rsidRPr="000D0A30" w:rsidR="00A31E5A">
        <w:rPr>
          <w:rFonts w:ascii="Times New Roman" w:hAnsi="Times New Roman" w:cs="Times New Roman"/>
          <w:color w:val="auto"/>
          <w:szCs w:val="24"/>
        </w:rPr>
        <w:t xml:space="preserve">týchto </w:t>
      </w:r>
      <w:r w:rsidRPr="000D0A30" w:rsidR="00F4660C">
        <w:rPr>
          <w:rFonts w:ascii="Times New Roman" w:hAnsi="Times New Roman" w:cs="Times New Roman"/>
          <w:color w:val="auto"/>
          <w:szCs w:val="24"/>
        </w:rPr>
        <w:t>hier</w:t>
      </w:r>
      <w:r w:rsidRPr="000D0A30">
        <w:rPr>
          <w:rFonts w:ascii="Times New Roman" w:hAnsi="Times New Roman" w:cs="Times New Roman"/>
          <w:color w:val="auto"/>
          <w:szCs w:val="24"/>
        </w:rPr>
        <w:t xml:space="preserve"> a osobitného informačného systému, </w:t>
      </w:r>
      <w:r w:rsidRPr="000D0A30">
        <w:rPr>
          <w:rFonts w:ascii="Times New Roman" w:hAnsi="Times New Roman" w:cs="Times New Roman"/>
          <w:szCs w:val="24"/>
        </w:rPr>
        <w:t xml:space="preserve">v ktorom bude zhromažďovať, spracovávať, uchovávať a ochraňovať informácie o skutočnostiach a osobách, ktoré porušili, alebo je podozrenie, že porušujú ustanovenia tohto zákona a osobitných predpisov. </w:t>
      </w:r>
    </w:p>
    <w:p w:rsidR="00EB5F08" w:rsidP="008F45C1">
      <w:pPr>
        <w:pStyle w:val="Zkladntex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</w:p>
    <w:p w:rsidR="00F4660C" w:rsidP="008F45C1">
      <w:pPr>
        <w:pStyle w:val="Zkladntex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Vstupom Slovenskej republiky do Európskej únie sa úlohy </w:t>
      </w:r>
      <w:r w:rsidR="00A31E5A">
        <w:rPr>
          <w:rFonts w:ascii="Times New Roman" w:hAnsi="Times New Roman" w:cs="Times New Roman"/>
          <w:color w:val="auto"/>
          <w:szCs w:val="24"/>
        </w:rPr>
        <w:t>d</w:t>
      </w:r>
      <w:r>
        <w:rPr>
          <w:rFonts w:ascii="Times New Roman" w:hAnsi="Times New Roman" w:cs="Times New Roman"/>
          <w:color w:val="auto"/>
          <w:szCs w:val="24"/>
        </w:rPr>
        <w:t>aňového riaditeľstva navrhuj</w:t>
      </w:r>
      <w:r w:rsidR="00A31E5A">
        <w:rPr>
          <w:rFonts w:ascii="Times New Roman" w:hAnsi="Times New Roman" w:cs="Times New Roman"/>
          <w:color w:val="auto"/>
          <w:szCs w:val="24"/>
        </w:rPr>
        <w:t>ú</w:t>
      </w:r>
      <w:r>
        <w:rPr>
          <w:rFonts w:ascii="Times New Roman" w:hAnsi="Times New Roman" w:cs="Times New Roman"/>
          <w:color w:val="auto"/>
          <w:szCs w:val="24"/>
        </w:rPr>
        <w:t xml:space="preserve"> rozšíriť o oblasť výmeny informácií a vymáhania pohľadávok</w:t>
      </w:r>
      <w:r w:rsidR="001804A7">
        <w:rPr>
          <w:rFonts w:ascii="Times New Roman" w:hAnsi="Times New Roman" w:cs="Times New Roman"/>
          <w:color w:val="auto"/>
          <w:szCs w:val="24"/>
        </w:rPr>
        <w:t>,</w:t>
      </w:r>
      <w:r>
        <w:rPr>
          <w:rFonts w:ascii="Times New Roman" w:hAnsi="Times New Roman" w:cs="Times New Roman"/>
          <w:color w:val="auto"/>
          <w:szCs w:val="24"/>
        </w:rPr>
        <w:t xml:space="preserve"> o poskytovanie, požadovanie alebo prijímanie </w:t>
      </w:r>
      <w:r w:rsidRPr="00996110">
        <w:rPr>
          <w:rFonts w:ascii="Times New Roman" w:hAnsi="Times New Roman" w:cs="Times New Roman"/>
          <w:szCs w:val="24"/>
        </w:rPr>
        <w:t>vzájomn</w:t>
      </w:r>
      <w:r>
        <w:rPr>
          <w:rFonts w:ascii="Times New Roman" w:hAnsi="Times New Roman" w:cs="Times New Roman"/>
          <w:szCs w:val="24"/>
        </w:rPr>
        <w:t>ej</w:t>
      </w:r>
      <w:r w:rsidRPr="00996110">
        <w:rPr>
          <w:rFonts w:ascii="Times New Roman" w:hAnsi="Times New Roman" w:cs="Times New Roman"/>
          <w:szCs w:val="24"/>
        </w:rPr>
        <w:t xml:space="preserve"> pomoc</w:t>
      </w:r>
      <w:r>
        <w:rPr>
          <w:rFonts w:ascii="Times New Roman" w:hAnsi="Times New Roman" w:cs="Times New Roman"/>
          <w:szCs w:val="24"/>
        </w:rPr>
        <w:t>i</w:t>
      </w:r>
      <w:r w:rsidRPr="00996110">
        <w:rPr>
          <w:rFonts w:ascii="Times New Roman" w:hAnsi="Times New Roman" w:cs="Times New Roman"/>
          <w:szCs w:val="24"/>
        </w:rPr>
        <w:t xml:space="preserve"> pri vymáhaní pohľadávok </w:t>
      </w:r>
      <w:r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color w:val="auto"/>
          <w:szCs w:val="24"/>
        </w:rPr>
        <w:t xml:space="preserve">medzinárodnej pomoci pri </w:t>
      </w:r>
      <w:r w:rsidRPr="00996110">
        <w:rPr>
          <w:rFonts w:ascii="Times New Roman" w:hAnsi="Times New Roman" w:cs="Times New Roman"/>
          <w:color w:val="auto"/>
          <w:szCs w:val="24"/>
        </w:rPr>
        <w:t>výmen</w:t>
      </w:r>
      <w:r>
        <w:rPr>
          <w:rFonts w:ascii="Times New Roman" w:hAnsi="Times New Roman" w:cs="Times New Roman"/>
          <w:color w:val="auto"/>
          <w:szCs w:val="24"/>
        </w:rPr>
        <w:t>e</w:t>
      </w:r>
      <w:r w:rsidRPr="00996110">
        <w:rPr>
          <w:rFonts w:ascii="Times New Roman" w:hAnsi="Times New Roman" w:cs="Times New Roman"/>
          <w:color w:val="auto"/>
          <w:szCs w:val="24"/>
        </w:rPr>
        <w:t xml:space="preserve"> informácií na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8E3A16">
        <w:rPr>
          <w:rFonts w:ascii="Times New Roman" w:hAnsi="Times New Roman" w:cs="Times New Roman"/>
          <w:szCs w:val="24"/>
        </w:rPr>
        <w:t>základe poverenia ministerstva</w:t>
      </w:r>
      <w:r>
        <w:rPr>
          <w:rFonts w:ascii="Times New Roman" w:hAnsi="Times New Roman" w:cs="Times New Roman"/>
          <w:szCs w:val="24"/>
        </w:rPr>
        <w:t xml:space="preserve"> a v súlade s medzinárodnými zmluvami.</w:t>
      </w:r>
    </w:p>
    <w:p w:rsidR="00F4660C" w:rsidP="00F4660C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6D73EC" w:rsidP="00F4660C">
      <w:pPr>
        <w:pStyle w:val="BodyText"/>
        <w:tabs>
          <w:tab w:val="clear" w:pos="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z</w:t>
      </w:r>
      <w:r w:rsidR="00F4660C">
        <w:rPr>
          <w:rFonts w:ascii="Times New Roman" w:hAnsi="Times New Roman" w:cs="Times New Roman"/>
        </w:rPr>
        <w:t>men</w:t>
      </w:r>
      <w:r>
        <w:rPr>
          <w:rFonts w:ascii="Times New Roman" w:hAnsi="Times New Roman" w:cs="Times New Roman"/>
        </w:rPr>
        <w:t>ám dochádza aj v p</w:t>
      </w:r>
      <w:r w:rsidR="00F4660C">
        <w:rPr>
          <w:rFonts w:ascii="Times New Roman" w:hAnsi="Times New Roman" w:cs="Times New Roman"/>
        </w:rPr>
        <w:t>ôsobnos</w:t>
      </w:r>
      <w:r>
        <w:rPr>
          <w:rFonts w:ascii="Times New Roman" w:hAnsi="Times New Roman" w:cs="Times New Roman"/>
        </w:rPr>
        <w:t>ti</w:t>
      </w:r>
      <w:r w:rsidR="00F4660C">
        <w:rPr>
          <w:rFonts w:ascii="Times New Roman" w:hAnsi="Times New Roman" w:cs="Times New Roman"/>
        </w:rPr>
        <w:t xml:space="preserve"> </w:t>
      </w:r>
      <w:r w:rsidRPr="00996110" w:rsidR="00F4660C">
        <w:rPr>
          <w:rFonts w:ascii="Times New Roman" w:hAnsi="Times New Roman" w:cs="Times New Roman"/>
        </w:rPr>
        <w:t>Daňového úradu pre vybrané daňové subjekty</w:t>
      </w:r>
      <w:r>
        <w:rPr>
          <w:rFonts w:ascii="Times New Roman" w:hAnsi="Times New Roman" w:cs="Times New Roman"/>
        </w:rPr>
        <w:t xml:space="preserve"> </w:t>
      </w:r>
      <w:r w:rsidR="00A31E5A">
        <w:rPr>
          <w:rFonts w:ascii="Times New Roman" w:hAnsi="Times New Roman" w:cs="Times New Roman"/>
        </w:rPr>
        <w:t>v tom smere, že sa</w:t>
      </w:r>
      <w:r>
        <w:rPr>
          <w:rFonts w:ascii="Times New Roman" w:hAnsi="Times New Roman" w:cs="Times New Roman"/>
        </w:rPr>
        <w:t> rozširuje okruh daňových subjektov, ktor</w:t>
      </w:r>
      <w:r w:rsidR="001804A7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budú </w:t>
      </w:r>
      <w:r w:rsidR="00176EFC">
        <w:rPr>
          <w:rFonts w:ascii="Times New Roman" w:hAnsi="Times New Roman" w:cs="Times New Roman"/>
        </w:rPr>
        <w:t xml:space="preserve">patriť do pôsobnosti </w:t>
      </w:r>
      <w:r>
        <w:rPr>
          <w:rFonts w:ascii="Times New Roman" w:hAnsi="Times New Roman" w:cs="Times New Roman"/>
        </w:rPr>
        <w:t>tohto úradu</w:t>
      </w:r>
      <w:r w:rsidR="00176EFC">
        <w:rPr>
          <w:rFonts w:ascii="Times New Roman" w:hAnsi="Times New Roman" w:cs="Times New Roman"/>
        </w:rPr>
        <w:t xml:space="preserve">. </w:t>
      </w:r>
    </w:p>
    <w:p w:rsidR="00176EFC" w:rsidP="00F4660C">
      <w:pPr>
        <w:pStyle w:val="BodyText"/>
        <w:tabs>
          <w:tab w:val="clear" w:pos="0"/>
        </w:tabs>
        <w:ind w:firstLine="708"/>
        <w:rPr>
          <w:rFonts w:ascii="Times New Roman" w:hAnsi="Times New Roman" w:cs="Times New Roman"/>
        </w:rPr>
      </w:pPr>
    </w:p>
    <w:p w:rsidR="00B51220" w:rsidRPr="003004BF" w:rsidP="00B51220">
      <w:pPr>
        <w:pStyle w:val="Zkladntext"/>
        <w:ind w:firstLine="708"/>
        <w:jc w:val="both"/>
        <w:rPr>
          <w:rFonts w:ascii="Times New Roman" w:hAnsi="Times New Roman" w:cs="Times New Roman"/>
        </w:rPr>
      </w:pPr>
      <w:r w:rsidR="006D73EC">
        <w:rPr>
          <w:rFonts w:ascii="Times New Roman" w:hAnsi="Times New Roman" w:cs="Times New Roman"/>
        </w:rPr>
        <w:t xml:space="preserve">V nadväznosti na zmeny v organizačnej štruktúre </w:t>
      </w:r>
      <w:r w:rsidR="00A31E5A">
        <w:rPr>
          <w:rFonts w:ascii="Times New Roman" w:hAnsi="Times New Roman" w:cs="Times New Roman"/>
        </w:rPr>
        <w:t xml:space="preserve">daňových orgánov </w:t>
      </w:r>
      <w:r w:rsidR="006D73EC">
        <w:rPr>
          <w:rFonts w:ascii="Times New Roman" w:hAnsi="Times New Roman" w:cs="Times New Roman"/>
        </w:rPr>
        <w:t xml:space="preserve">sa navrhuje, aby </w:t>
      </w:r>
      <w:r>
        <w:rPr>
          <w:rFonts w:ascii="Times New Roman" w:hAnsi="Times New Roman" w:cs="Times New Roman"/>
        </w:rPr>
        <w:t>d</w:t>
      </w:r>
      <w:r w:rsidRPr="003004BF">
        <w:rPr>
          <w:rFonts w:ascii="Times New Roman" w:hAnsi="Times New Roman" w:cs="Times New Roman"/>
        </w:rPr>
        <w:t>aňové konanie začaté daňovým riaditeľstvom alebo jeho pracoviskom pred účinnosťou tohto zákona dokonč</w:t>
      </w:r>
      <w:r>
        <w:rPr>
          <w:rFonts w:ascii="Times New Roman" w:hAnsi="Times New Roman" w:cs="Times New Roman"/>
        </w:rPr>
        <w:t>ilo</w:t>
      </w:r>
      <w:r w:rsidRPr="003004BF">
        <w:rPr>
          <w:rFonts w:ascii="Times New Roman" w:hAnsi="Times New Roman" w:cs="Times New Roman"/>
        </w:rPr>
        <w:t xml:space="preserve"> daňové riaditeľstvo podľa tohto zákona</w:t>
      </w:r>
      <w:r>
        <w:rPr>
          <w:rFonts w:ascii="Times New Roman" w:hAnsi="Times New Roman" w:cs="Times New Roman"/>
        </w:rPr>
        <w:t xml:space="preserve"> a d</w:t>
      </w:r>
      <w:r w:rsidRPr="003004BF">
        <w:rPr>
          <w:rFonts w:ascii="Times New Roman" w:hAnsi="Times New Roman" w:cs="Times New Roman"/>
        </w:rPr>
        <w:t>aňové konanie začaté daňovým úradom pred účinnosťou tohto zákona dokonč</w:t>
      </w:r>
      <w:r>
        <w:rPr>
          <w:rFonts w:ascii="Times New Roman" w:hAnsi="Times New Roman" w:cs="Times New Roman"/>
        </w:rPr>
        <w:t>il</w:t>
      </w:r>
      <w:r w:rsidRPr="003004BF">
        <w:rPr>
          <w:rFonts w:ascii="Times New Roman" w:hAnsi="Times New Roman" w:cs="Times New Roman"/>
        </w:rPr>
        <w:t xml:space="preserve"> daňový úrad podľa tohto zákona.</w:t>
      </w:r>
    </w:p>
    <w:p w:rsidR="00F4660C" w:rsidP="00F4660C">
      <w:pPr>
        <w:jc w:val="both"/>
        <w:rPr>
          <w:rFonts w:ascii="Times New Roman" w:hAnsi="Times New Roman" w:cs="Times New Roman"/>
          <w:szCs w:val="24"/>
        </w:rPr>
      </w:pPr>
    </w:p>
    <w:p w:rsidR="00F4660C" w:rsidP="00F4660C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Cs w:val="24"/>
        </w:rPr>
      </w:pPr>
      <w:r w:rsidRPr="00AB3BB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 dôsledku rozsiahlych zmien v oblasti organizácie daňových orgánov sa v predkladanom návrhu zákona n</w:t>
      </w:r>
      <w:r w:rsidRPr="00AB3BB1">
        <w:rPr>
          <w:rFonts w:ascii="Times New Roman" w:hAnsi="Times New Roman" w:cs="Times New Roman"/>
          <w:szCs w:val="24"/>
        </w:rPr>
        <w:t xml:space="preserve">avrhuje zrušiť </w:t>
      </w:r>
      <w:r>
        <w:rPr>
          <w:rFonts w:ascii="Times New Roman" w:hAnsi="Times New Roman" w:cs="Times New Roman"/>
          <w:szCs w:val="24"/>
        </w:rPr>
        <w:t>článok I </w:t>
      </w:r>
      <w:r w:rsidRPr="00AB3BB1">
        <w:rPr>
          <w:rFonts w:ascii="Times New Roman" w:hAnsi="Times New Roman" w:cs="Times New Roman"/>
          <w:szCs w:val="24"/>
        </w:rPr>
        <w:t>zákon</w:t>
      </w:r>
      <w:r>
        <w:rPr>
          <w:rFonts w:ascii="Times New Roman" w:hAnsi="Times New Roman" w:cs="Times New Roman"/>
          <w:szCs w:val="24"/>
        </w:rPr>
        <w:t xml:space="preserve">a </w:t>
      </w:r>
      <w:r w:rsidRPr="00AB3BB1">
        <w:rPr>
          <w:rFonts w:ascii="Times New Roman" w:hAnsi="Times New Roman" w:cs="Times New Roman"/>
          <w:szCs w:val="24"/>
        </w:rPr>
        <w:t xml:space="preserve">č. 150/2001  Z. z. o daňových orgánoch a ktorým   sa mení a dopĺňa zákon č. 440/2000 Z. z. o správach finančnej kontroly v znení zákona č. 182/2002 </w:t>
      </w:r>
      <w:r>
        <w:rPr>
          <w:rFonts w:ascii="Times New Roman" w:hAnsi="Times New Roman" w:cs="Times New Roman"/>
          <w:szCs w:val="24"/>
        </w:rPr>
        <w:t xml:space="preserve">Z. z. </w:t>
      </w:r>
    </w:p>
    <w:p w:rsidR="00F4660C" w:rsidP="00F4660C">
      <w:pPr>
        <w:pStyle w:val="Zkladntext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F4660C" w:rsidRPr="00787290" w:rsidP="00F4660C">
      <w:pPr>
        <w:pStyle w:val="Zkladntex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</w:rPr>
        <w:t>Predkladaným návrhom zákona sa ruší Úrad daňového preverovania</w:t>
      </w:r>
      <w:r w:rsidR="00365AA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auto"/>
          <w:szCs w:val="24"/>
        </w:rPr>
        <w:t>N</w:t>
      </w:r>
      <w:r w:rsidRPr="00787290">
        <w:rPr>
          <w:rFonts w:ascii="Times New Roman" w:hAnsi="Times New Roman" w:cs="Times New Roman"/>
          <w:color w:val="auto"/>
          <w:szCs w:val="24"/>
        </w:rPr>
        <w:t xml:space="preserve">adväzne na zrušenie Úradu daňového preverovania </w:t>
      </w:r>
      <w:r>
        <w:rPr>
          <w:rFonts w:ascii="Times New Roman" w:hAnsi="Times New Roman" w:cs="Times New Roman"/>
          <w:color w:val="auto"/>
          <w:szCs w:val="24"/>
        </w:rPr>
        <w:t>sa navrhuj</w:t>
      </w:r>
      <w:r w:rsidR="00A31E5A">
        <w:rPr>
          <w:rFonts w:ascii="Times New Roman" w:hAnsi="Times New Roman" w:cs="Times New Roman"/>
          <w:color w:val="auto"/>
          <w:szCs w:val="24"/>
        </w:rPr>
        <w:t>ú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787290">
        <w:rPr>
          <w:rFonts w:ascii="Times New Roman" w:hAnsi="Times New Roman" w:cs="Times New Roman"/>
          <w:color w:val="auto"/>
          <w:szCs w:val="24"/>
        </w:rPr>
        <w:t xml:space="preserve">novelizovať </w:t>
      </w:r>
      <w:r w:rsidR="00A31E5A">
        <w:rPr>
          <w:rFonts w:ascii="Times New Roman" w:hAnsi="Times New Roman" w:cs="Times New Roman"/>
          <w:color w:val="auto"/>
          <w:szCs w:val="24"/>
        </w:rPr>
        <w:t xml:space="preserve">príslušné zákony o </w:t>
      </w:r>
      <w:r w:rsidRPr="00787290">
        <w:rPr>
          <w:rFonts w:ascii="Times New Roman" w:hAnsi="Times New Roman" w:cs="Times New Roman"/>
          <w:color w:val="auto"/>
          <w:szCs w:val="24"/>
        </w:rPr>
        <w:t>Policajnom zbore</w:t>
      </w:r>
      <w:r w:rsidR="00365AA8">
        <w:rPr>
          <w:rFonts w:ascii="Times New Roman" w:hAnsi="Times New Roman" w:cs="Times New Roman"/>
          <w:color w:val="auto"/>
          <w:szCs w:val="24"/>
        </w:rPr>
        <w:t xml:space="preserve"> a </w:t>
      </w:r>
      <w:r w:rsidRPr="00787290">
        <w:rPr>
          <w:rFonts w:ascii="Times New Roman" w:hAnsi="Times New Roman" w:cs="Times New Roman"/>
          <w:color w:val="auto"/>
          <w:szCs w:val="24"/>
        </w:rPr>
        <w:t>o Železničnej polícii</w:t>
      </w:r>
      <w:r w:rsidR="00365AA8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F4660C" w:rsidP="00F4660C">
      <w:pPr>
        <w:rPr>
          <w:rFonts w:ascii="Times New Roman" w:hAnsi="Times New Roman" w:cs="Times New Roman"/>
        </w:rPr>
      </w:pPr>
    </w:p>
    <w:p w:rsidR="00F72A61" w:rsidP="00F72A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predkladanom návrhu zákona sa navrhuje novelizovať zákon č. 312/2002 Z. z. o štátnej službe </w:t>
      </w:r>
      <w:r w:rsidRPr="00817A7C">
        <w:rPr>
          <w:rFonts w:ascii="Times New Roman" w:hAnsi="Times New Roman" w:cs="Times New Roman"/>
          <w:szCs w:val="24"/>
        </w:rPr>
        <w:t xml:space="preserve">a o zmene a doplnení niektorých zákonov  v  znení  </w:t>
      </w:r>
      <w:r>
        <w:rPr>
          <w:rFonts w:ascii="Times New Roman" w:hAnsi="Times New Roman" w:cs="Times New Roman"/>
          <w:szCs w:val="24"/>
        </w:rPr>
        <w:t>neskorších predpisov z dôvodu navrhovaných úprav v odmeňovaní zamestnancov daňových orgánov.</w:t>
      </w:r>
    </w:p>
    <w:p w:rsidR="00F72A61" w:rsidP="00F4660C">
      <w:pPr>
        <w:rPr>
          <w:rFonts w:ascii="Times New Roman" w:hAnsi="Times New Roman" w:cs="Times New Roman"/>
        </w:rPr>
      </w:pPr>
    </w:p>
    <w:p w:rsidR="0057458C" w:rsidP="00F4660C">
      <w:pPr>
        <w:rPr>
          <w:rFonts w:ascii="Times New Roman" w:hAnsi="Times New Roman" w:cs="Times New Roman"/>
        </w:rPr>
      </w:pPr>
    </w:p>
    <w:p w:rsidR="00F4660C" w:rsidRPr="00B158FD" w:rsidP="00F4660C">
      <w:pPr>
        <w:rPr>
          <w:rFonts w:ascii="Times New Roman" w:hAnsi="Times New Roman" w:cs="Times New Roman"/>
          <w:b/>
        </w:rPr>
      </w:pPr>
      <w:r w:rsidRPr="00B158FD">
        <w:rPr>
          <w:rFonts w:ascii="Times New Roman" w:hAnsi="Times New Roman" w:cs="Times New Roman"/>
          <w:b/>
        </w:rPr>
        <w:t>3. Hospodársky a finančný dosah právnej úpravy</w:t>
      </w:r>
    </w:p>
    <w:p w:rsidR="00F4660C" w:rsidP="00F4660C">
      <w:pPr>
        <w:rPr>
          <w:rFonts w:ascii="Times New Roman" w:hAnsi="Times New Roman" w:cs="Times New Roman"/>
        </w:rPr>
      </w:pPr>
    </w:p>
    <w:p w:rsidR="00F4660C" w:rsidP="00F466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Prijatie návrhu zákona </w:t>
      </w:r>
      <w:r w:rsidRPr="00521FB8">
        <w:rPr>
          <w:rFonts w:ascii="Times New Roman" w:hAnsi="Times New Roman" w:cs="Times New Roman"/>
          <w:szCs w:val="24"/>
        </w:rPr>
        <w:t xml:space="preserve">o orgánoch </w:t>
      </w:r>
      <w:r>
        <w:rPr>
          <w:rFonts w:ascii="Times New Roman" w:hAnsi="Times New Roman" w:cs="Times New Roman"/>
          <w:szCs w:val="24"/>
        </w:rPr>
        <w:t xml:space="preserve">štátnej správy vo veciach daní </w:t>
      </w:r>
      <w:r>
        <w:rPr>
          <w:rFonts w:ascii="Times New Roman" w:hAnsi="Times New Roman" w:cs="Times New Roman"/>
        </w:rPr>
        <w:t xml:space="preserve">si nevyžiada administratívne posilnenie a s tým spojené vynaloženie finančných prostriedkov na  zabezpečenie nových úloh na úrovni daňových orgánov. </w:t>
      </w:r>
    </w:p>
    <w:p w:rsidR="00F4660C" w:rsidP="00F4660C">
      <w:pPr>
        <w:pStyle w:val="Zkladntext"/>
        <w:jc w:val="both"/>
        <w:rPr>
          <w:rFonts w:ascii="Times New Roman" w:hAnsi="Times New Roman" w:cs="Times New Roman"/>
        </w:rPr>
      </w:pPr>
    </w:p>
    <w:p w:rsidR="00F4660C" w:rsidP="00F4660C">
      <w:pPr>
        <w:pStyle w:val="Zkladntext"/>
        <w:jc w:val="both"/>
        <w:rPr>
          <w:rFonts w:ascii="Times New Roman" w:hAnsi="Times New Roman" w:cs="Times New Roman"/>
        </w:rPr>
      </w:pPr>
      <w:r w:rsidRPr="00D90B99">
        <w:rPr>
          <w:rFonts w:ascii="Times New Roman" w:hAnsi="Times New Roman" w:cs="Times New Roman"/>
        </w:rPr>
        <w:tab/>
      </w:r>
      <w:r w:rsidR="001F245D">
        <w:rPr>
          <w:rFonts w:ascii="Times New Roman" w:hAnsi="Times New Roman" w:cs="Times New Roman"/>
        </w:rPr>
        <w:t>P</w:t>
      </w:r>
      <w:r w:rsidRPr="00D90B99">
        <w:rPr>
          <w:rFonts w:ascii="Times New Roman" w:hAnsi="Times New Roman" w:cs="Times New Roman"/>
        </w:rPr>
        <w:t>redkladan</w:t>
      </w:r>
      <w:r w:rsidR="001F245D">
        <w:rPr>
          <w:rFonts w:ascii="Times New Roman" w:hAnsi="Times New Roman" w:cs="Times New Roman"/>
        </w:rPr>
        <w:t xml:space="preserve">ý návrh </w:t>
      </w:r>
      <w:r w:rsidRPr="00D90B99">
        <w:rPr>
          <w:rFonts w:ascii="Times New Roman" w:hAnsi="Times New Roman" w:cs="Times New Roman"/>
        </w:rPr>
        <w:t>zákona je v súlade s Ústavou Slovenskej republiky, všeobecne záväznými právnymi predpismi a medzinárodnými zmluvami, ktorými je Slovenská republika viazaná</w:t>
      </w:r>
      <w:r w:rsidR="001F245D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podľa § 3 ods. 2 písm. b) zákona č. 106/1999 Z. z. o hospodárskom  a   sociálnom   partnerstve   sa   nedotýka  dôležitých   záujmov   zamestnancov  a </w:t>
      </w:r>
      <w:r w:rsidR="001F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zamestnávateľov, najmä hospodárskych, sociálnych, pracovných a mzdových podmienok. </w:t>
      </w:r>
    </w:p>
    <w:p w:rsidR="00F4660C" w:rsidRPr="00B158FD" w:rsidP="00F4660C">
      <w:pPr>
        <w:rPr>
          <w:rFonts w:ascii="Times New Roman" w:hAnsi="Times New Roman" w:cs="Times New Roman"/>
        </w:rPr>
      </w:pPr>
    </w:p>
    <w:p w:rsidR="00382B6F">
      <w:pPr>
        <w:rPr>
          <w:rFonts w:ascii="Times New Roman" w:hAnsi="Times New Roman" w:cs="Times New Roman"/>
        </w:rPr>
      </w:pPr>
    </w:p>
    <w:sectPr>
      <w:headerReference w:type="even" r:id="rId4"/>
      <w:footerReference w:type="even" r:id="rId5"/>
      <w:footerReference w:type="default" r:id="rId6"/>
      <w:pgSz w:w="12240" w:h="15840"/>
      <w:pgMar w:top="1418" w:right="1260" w:bottom="902" w:left="1418" w:header="709" w:footer="709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8C" w:rsidP="00F4660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7458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8C" w:rsidP="00F4660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7458C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8C">
    <w:pPr>
      <w:pStyle w:val="Head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7458C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08EA"/>
    <w:rsid w:val="00065AE6"/>
    <w:rsid w:val="000D0A30"/>
    <w:rsid w:val="00176EFC"/>
    <w:rsid w:val="001804A7"/>
    <w:rsid w:val="001F245D"/>
    <w:rsid w:val="003004BF"/>
    <w:rsid w:val="00365AA8"/>
    <w:rsid w:val="00382B6F"/>
    <w:rsid w:val="004611A9"/>
    <w:rsid w:val="00521FB8"/>
    <w:rsid w:val="0057458C"/>
    <w:rsid w:val="006D73EC"/>
    <w:rsid w:val="00787290"/>
    <w:rsid w:val="007D396E"/>
    <w:rsid w:val="00817A7C"/>
    <w:rsid w:val="008E3A16"/>
    <w:rsid w:val="008F45C1"/>
    <w:rsid w:val="00996110"/>
    <w:rsid w:val="00A166F1"/>
    <w:rsid w:val="00A302CB"/>
    <w:rsid w:val="00A31E5A"/>
    <w:rsid w:val="00AB3BB1"/>
    <w:rsid w:val="00B158FD"/>
    <w:rsid w:val="00B51220"/>
    <w:rsid w:val="00C31B89"/>
    <w:rsid w:val="00D1599B"/>
    <w:rsid w:val="00D90B99"/>
    <w:rsid w:val="00EB5F08"/>
    <w:rsid w:val="00F4660C"/>
    <w:rsid w:val="00F72A6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0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F4660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Header">
    <w:name w:val="header"/>
    <w:basedOn w:val="Normal"/>
    <w:rsid w:val="00F4660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4660C"/>
  </w:style>
  <w:style w:type="paragraph" w:styleId="BodyText">
    <w:name w:val="Body Text"/>
    <w:basedOn w:val="Normal"/>
    <w:rsid w:val="00F4660C"/>
    <w:pPr>
      <w:tabs>
        <w:tab w:val="left" w:pos="0"/>
      </w:tabs>
      <w:jc w:val="both"/>
    </w:pPr>
    <w:rPr>
      <w:color w:val="auto"/>
    </w:rPr>
  </w:style>
  <w:style w:type="paragraph" w:styleId="Footer">
    <w:name w:val="footer"/>
    <w:basedOn w:val="Normal"/>
    <w:rsid w:val="00F4660C"/>
    <w:pPr>
      <w:tabs>
        <w:tab w:val="center" w:pos="4536"/>
        <w:tab w:val="right" w:pos="9072"/>
      </w:tabs>
      <w:jc w:val="left"/>
    </w:pPr>
  </w:style>
  <w:style w:type="paragraph" w:styleId="BodyText3">
    <w:name w:val="Body Text 3"/>
    <w:basedOn w:val="Normal"/>
    <w:rsid w:val="00F4660C"/>
    <w:pPr>
      <w:spacing w:after="120"/>
      <w:jc w:val="left"/>
    </w:pPr>
    <w:rPr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770</Words>
  <Characters>4392</Characters>
  <Application>Microsoft Office Word</Application>
  <DocSecurity>0</DocSecurity>
  <Lines>0</Lines>
  <Paragraphs>0</Paragraphs>
  <ScaleCrop>false</ScaleCrop>
  <Company>MFSR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Všeobecná časť</dc:title>
  <dc:creator>jsalatova</dc:creator>
  <cp:lastModifiedBy>jsalatova</cp:lastModifiedBy>
  <cp:revision>5</cp:revision>
  <cp:lastPrinted>2004-08-06T10:45:00Z</cp:lastPrinted>
  <dcterms:created xsi:type="dcterms:W3CDTF">2004-08-16T11:45:00Z</dcterms:created>
  <dcterms:modified xsi:type="dcterms:W3CDTF">2004-08-19T06:14:00Z</dcterms:modified>
</cp:coreProperties>
</file>