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C3D29" w:rsidP="008C3D29">
      <w:pPr>
        <w:jc w:val="both"/>
        <w:rPr>
          <w:rFonts w:ascii="Times New Roman" w:hAnsi="Times New Roman" w:cs="Times New Roman"/>
          <w:b/>
          <w:bCs/>
        </w:rPr>
      </w:pPr>
    </w:p>
    <w:p w:rsidR="008C3D29" w:rsidP="008C3D29">
      <w:pPr>
        <w:jc w:val="both"/>
        <w:rPr>
          <w:rFonts w:ascii="Times New Roman" w:hAnsi="Times New Roman" w:cs="Times New Roman"/>
          <w:b/>
          <w:bCs/>
        </w:rPr>
      </w:pPr>
    </w:p>
    <w:tbl>
      <w:tblPr>
        <w:tblW w:w="1613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51"/>
        <w:gridCol w:w="3402"/>
        <w:gridCol w:w="851"/>
        <w:gridCol w:w="825"/>
        <w:gridCol w:w="837"/>
        <w:gridCol w:w="3558"/>
        <w:gridCol w:w="708"/>
        <w:gridCol w:w="1701"/>
        <w:gridCol w:w="1701"/>
        <w:gridCol w:w="1701"/>
      </w:tblGrid>
      <w:tr>
        <w:tblPrEx>
          <w:tblW w:w="1613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hRule="auto" w:val="0"/>
        </w:trPr>
        <w:tc>
          <w:tcPr>
            <w:tcW w:w="5104"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b/>
                <w:bCs/>
                <w:sz w:val="24"/>
                <w:szCs w:val="24"/>
              </w:rPr>
            </w:pPr>
            <w:r>
              <w:rPr>
                <w:rFonts w:ascii="Times New Roman" w:hAnsi="Times New Roman" w:cs="Times New Roman"/>
                <w:b/>
                <w:bCs/>
                <w:sz w:val="24"/>
                <w:szCs w:val="24"/>
              </w:rPr>
              <w:t>Právny akt ES/EÚ</w:t>
            </w:r>
          </w:p>
          <w:p w:rsidR="008C3D29" w:rsidP="008C3D29">
            <w:pPr>
              <w:jc w:val="both"/>
              <w:rPr>
                <w:rFonts w:ascii="Times New Roman" w:hAnsi="Times New Roman" w:cs="Times New Roman"/>
                <w:sz w:val="24"/>
                <w:szCs w:val="24"/>
              </w:rPr>
            </w:pPr>
            <w:r w:rsidRPr="00AC5582" w:rsidR="00AC5582">
              <w:rPr>
                <w:rFonts w:ascii="Times New Roman" w:hAnsi="Times New Roman" w:cs="Times New Roman"/>
                <w:sz w:val="24"/>
                <w:szCs w:val="24"/>
              </w:rPr>
              <w:t>Smernica Rady 77/799/EHS z 19. decembra 1977 o vzájomnej pomoci príslušných orgánov členských štátov v oblasti priamych daní, niektorej spotrebnej dane a dane poistnej prémie</w:t>
            </w:r>
            <w:r w:rsidR="00AC5582">
              <w:rPr>
                <w:rFonts w:ascii="Times New Roman" w:hAnsi="Times New Roman" w:cs="Times New Roman"/>
                <w:sz w:val="24"/>
                <w:szCs w:val="24"/>
              </w:rPr>
              <w:t xml:space="preserve"> </w:t>
            </w:r>
            <w:r w:rsidRPr="002C6AF3" w:rsidR="00AC5582">
              <w:rPr>
                <w:rFonts w:ascii="Times New Roman" w:hAnsi="Times New Roman" w:cs="Times New Roman"/>
                <w:sz w:val="24"/>
                <w:szCs w:val="24"/>
              </w:rPr>
              <w:t>– zmenená a</w:t>
            </w:r>
            <w:r w:rsidR="00AC5582">
              <w:rPr>
                <w:rFonts w:ascii="Times New Roman" w:hAnsi="Times New Roman" w:cs="Times New Roman"/>
                <w:sz w:val="24"/>
                <w:szCs w:val="24"/>
              </w:rPr>
              <w:t> </w:t>
            </w:r>
            <w:r w:rsidRPr="002C6AF3" w:rsidR="00AC5582">
              <w:rPr>
                <w:rFonts w:ascii="Times New Roman" w:hAnsi="Times New Roman" w:cs="Times New Roman"/>
                <w:sz w:val="24"/>
                <w:szCs w:val="24"/>
              </w:rPr>
              <w:t>doplnená</w:t>
            </w:r>
            <w:r w:rsidR="00AC5582">
              <w:rPr>
                <w:rFonts w:ascii="Times New Roman" w:hAnsi="Times New Roman" w:cs="Times New Roman"/>
                <w:sz w:val="24"/>
                <w:szCs w:val="24"/>
              </w:rPr>
              <w:t xml:space="preserve"> smernicou rady </w:t>
            </w:r>
            <w:r>
              <w:rPr>
                <w:rFonts w:ascii="Times New Roman" w:hAnsi="Times New Roman" w:cs="Times New Roman"/>
                <w:sz w:val="24"/>
                <w:szCs w:val="24"/>
              </w:rPr>
              <w:t>79/1070/E</w:t>
            </w:r>
            <w:r w:rsidR="00790D32">
              <w:rPr>
                <w:rFonts w:ascii="Times New Roman" w:hAnsi="Times New Roman" w:cs="Times New Roman"/>
                <w:sz w:val="24"/>
                <w:szCs w:val="24"/>
              </w:rPr>
              <w:t>HS</w:t>
            </w:r>
            <w:r w:rsidR="00AC5582">
              <w:rPr>
                <w:rFonts w:ascii="Times New Roman" w:hAnsi="Times New Roman" w:cs="Times New Roman"/>
                <w:sz w:val="24"/>
                <w:szCs w:val="24"/>
              </w:rPr>
              <w:t>, smernicou rad</w:t>
            </w:r>
            <w:r w:rsidR="00AC5582">
              <w:rPr>
                <w:rFonts w:ascii="Times New Roman" w:hAnsi="Times New Roman" w:cs="Times New Roman"/>
                <w:sz w:val="24"/>
                <w:szCs w:val="24"/>
              </w:rPr>
              <w:t xml:space="preserve">y </w:t>
            </w:r>
            <w:r>
              <w:rPr>
                <w:rFonts w:ascii="Times New Roman" w:hAnsi="Times New Roman" w:cs="Times New Roman"/>
                <w:sz w:val="24"/>
                <w:szCs w:val="24"/>
              </w:rPr>
              <w:t>92/12/E</w:t>
            </w:r>
            <w:r w:rsidR="00790D32">
              <w:rPr>
                <w:rFonts w:ascii="Times New Roman" w:hAnsi="Times New Roman" w:cs="Times New Roman"/>
                <w:sz w:val="24"/>
                <w:szCs w:val="24"/>
              </w:rPr>
              <w:t>HS</w:t>
            </w:r>
            <w:r w:rsidR="00AC5582">
              <w:rPr>
                <w:rFonts w:ascii="Times New Roman" w:hAnsi="Times New Roman" w:cs="Times New Roman"/>
                <w:sz w:val="24"/>
                <w:szCs w:val="24"/>
              </w:rPr>
              <w:t xml:space="preserve"> a smernicou rady 2003/93/ES</w:t>
            </w:r>
          </w:p>
        </w:tc>
        <w:tc>
          <w:tcPr>
            <w:tcW w:w="11031"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9"/>
              <w:rPr>
                <w:rFonts w:ascii="Times New Roman" w:hAnsi="Times New Roman" w:cs="Times New Roman"/>
                <w:sz w:val="24"/>
                <w:szCs w:val="24"/>
              </w:rPr>
            </w:pPr>
            <w:r>
              <w:rPr>
                <w:rFonts w:ascii="Times New Roman" w:hAnsi="Times New Roman" w:cs="Times New Roman"/>
                <w:sz w:val="24"/>
                <w:szCs w:val="24"/>
              </w:rPr>
              <w:t>Právne predpisy Slovenskej republiky</w:t>
            </w:r>
          </w:p>
          <w:p w:rsidR="00AD0DDE" w:rsidP="00AD0DDE">
            <w:pPr>
              <w:jc w:val="both"/>
              <w:rPr>
                <w:rFonts w:ascii="Times New Roman" w:hAnsi="Times New Roman" w:cs="Times New Roman"/>
                <w:sz w:val="24"/>
                <w:szCs w:val="24"/>
              </w:rPr>
            </w:pPr>
            <w:r>
              <w:rPr>
                <w:rFonts w:ascii="Times New Roman" w:hAnsi="Times New Roman" w:cs="Times New Roman"/>
                <w:sz w:val="24"/>
                <w:szCs w:val="24"/>
              </w:rPr>
              <w:t>Zákon č. 446/2002 Z. z. o vzájomnej pomoci pri vymáhaní niektorých finančných pohľadávok v znení zákona č. 223/2004 Z. z. (ďalej len „zákon č. 446/2002 Z. z.</w:t>
            </w:r>
            <w:r w:rsidR="0035581F">
              <w:rPr>
                <w:rFonts w:ascii="Times New Roman" w:hAnsi="Times New Roman" w:cs="Times New Roman"/>
                <w:sz w:val="24"/>
                <w:szCs w:val="24"/>
              </w:rPr>
              <w:t xml:space="preserve"> v znení zákona č. 223</w:t>
            </w:r>
            <w:r w:rsidR="0035581F">
              <w:rPr>
                <w:rFonts w:ascii="Times New Roman" w:hAnsi="Times New Roman" w:cs="Times New Roman"/>
                <w:sz w:val="24"/>
                <w:szCs w:val="24"/>
              </w:rPr>
              <w:t>/2003 Z. z.</w:t>
            </w:r>
            <w:r>
              <w:rPr>
                <w:rFonts w:ascii="Times New Roman" w:hAnsi="Times New Roman" w:cs="Times New Roman"/>
                <w:sz w:val="24"/>
                <w:szCs w:val="24"/>
              </w:rPr>
              <w:t xml:space="preserve">“) </w:t>
            </w:r>
          </w:p>
          <w:p w:rsidR="00AD0DDE" w:rsidP="00AD0DDE">
            <w:pPr>
              <w:jc w:val="both"/>
              <w:rPr>
                <w:rFonts w:ascii="Times New Roman" w:hAnsi="Times New Roman" w:cs="Times New Roman"/>
                <w:sz w:val="24"/>
                <w:szCs w:val="24"/>
              </w:rPr>
            </w:pPr>
            <w:r>
              <w:rPr>
                <w:rFonts w:ascii="Times New Roman" w:hAnsi="Times New Roman" w:cs="Times New Roman"/>
                <w:sz w:val="24"/>
                <w:szCs w:val="24"/>
              </w:rPr>
              <w:t>Zákon SNR č. 511/1992 Zb. o správe daní a poplatkov a o zmenách v sústave územných finančných orgánov v znení neskorších predpisov (ďalej len „zákon č. 511/1992 Zb.</w:t>
            </w:r>
            <w:r w:rsidR="0035581F">
              <w:rPr>
                <w:rFonts w:ascii="Times New Roman" w:hAnsi="Times New Roman" w:cs="Times New Roman"/>
                <w:sz w:val="24"/>
                <w:szCs w:val="24"/>
              </w:rPr>
              <w:t xml:space="preserve"> </w:t>
            </w:r>
            <w:r w:rsidRPr="0035581F" w:rsidR="0035581F">
              <w:rPr>
                <w:rFonts w:ascii="Times New Roman" w:hAnsi="Times New Roman" w:cs="Times New Roman"/>
                <w:sz w:val="24"/>
                <w:szCs w:val="24"/>
              </w:rPr>
              <w:t>v znení neskorších predpisov.</w:t>
            </w:r>
            <w:r w:rsidRPr="0035581F">
              <w:rPr>
                <w:rFonts w:ascii="Times New Roman" w:hAnsi="Times New Roman" w:cs="Times New Roman"/>
                <w:sz w:val="24"/>
                <w:szCs w:val="24"/>
              </w:rPr>
              <w:t>“)</w:t>
            </w:r>
          </w:p>
          <w:p w:rsidR="00AD0DDE" w:rsidP="00AD0DDE">
            <w:pPr>
              <w:jc w:val="both"/>
              <w:rPr>
                <w:rFonts w:ascii="Times New Roman" w:hAnsi="Times New Roman" w:cs="Times New Roman"/>
                <w:sz w:val="24"/>
                <w:szCs w:val="24"/>
              </w:rPr>
            </w:pPr>
            <w:r>
              <w:rPr>
                <w:rFonts w:ascii="Times New Roman" w:hAnsi="Times New Roman" w:cs="Times New Roman"/>
                <w:sz w:val="24"/>
                <w:szCs w:val="24"/>
              </w:rPr>
              <w:t>Zákon č. 472/2002 Z. z. o medzinárodnej pomoci a spolupráci pri správe daní a o zmene a doplnení zákona č. 366/1999 Z. z. o daniach z príjmov v znení neskorších predpisov (ďalej len „zákon č. 472/2002 Z. z.</w:t>
            </w:r>
            <w:r w:rsidR="0035581F">
              <w:rPr>
                <w:rFonts w:ascii="Times New Roman" w:hAnsi="Times New Roman" w:cs="Times New Roman"/>
                <w:sz w:val="24"/>
                <w:szCs w:val="24"/>
              </w:rPr>
              <w:t xml:space="preserve"> v znení zákona č. 191/2004 Z. z.</w:t>
            </w:r>
            <w:r>
              <w:rPr>
                <w:rFonts w:ascii="Times New Roman" w:hAnsi="Times New Roman" w:cs="Times New Roman"/>
                <w:sz w:val="24"/>
                <w:szCs w:val="24"/>
              </w:rPr>
              <w:t>“)</w:t>
            </w:r>
          </w:p>
          <w:p w:rsidR="008C3D29" w:rsidP="00AD0DDE">
            <w:pPr>
              <w:jc w:val="both"/>
              <w:rPr>
                <w:rFonts w:ascii="Times New Roman" w:hAnsi="Times New Roman" w:cs="Times New Roman"/>
              </w:rPr>
            </w:pPr>
            <w:r w:rsidRPr="003F1584" w:rsidR="00AD0DDE">
              <w:rPr>
                <w:rFonts w:ascii="Times New Roman" w:hAnsi="Times New Roman" w:cs="Times New Roman"/>
                <w:b/>
                <w:sz w:val="24"/>
                <w:szCs w:val="24"/>
              </w:rPr>
              <w:t xml:space="preserve">Návrh zákona, ktorým sa mení a dopĺňa zákon SNR č. 511/1992 Zb. o správe daní a poplatkov a o zmenách v sústave územných finančných orgánov v znení neskorších predpisov a o zmene a doplnení niektorých zákonov (ďalej len „návrh </w:t>
            </w:r>
            <w:r w:rsidR="0035581F">
              <w:rPr>
                <w:rFonts w:ascii="Times New Roman" w:hAnsi="Times New Roman" w:cs="Times New Roman"/>
                <w:b/>
                <w:sz w:val="24"/>
                <w:szCs w:val="24"/>
              </w:rPr>
              <w:t xml:space="preserve">novely </w:t>
            </w:r>
            <w:r w:rsidRPr="003F1584" w:rsidR="00AD0DDE">
              <w:rPr>
                <w:rFonts w:ascii="Times New Roman" w:hAnsi="Times New Roman" w:cs="Times New Roman"/>
                <w:b/>
                <w:sz w:val="24"/>
                <w:szCs w:val="24"/>
              </w:rPr>
              <w:t>zákona“)</w:t>
            </w:r>
          </w:p>
        </w:tc>
      </w:tr>
      <w:tr>
        <w:tblPrEx>
          <w:tblW w:w="16135" w:type="dxa"/>
          <w:tblInd w:w="-639"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3"/>
              <w:rPr>
                <w:rFonts w:ascii="Times New Roman" w:hAnsi="Times New Roman" w:cs="Times New Roman"/>
                <w:sz w:val="20"/>
                <w:szCs w:val="20"/>
              </w:rPr>
            </w:pPr>
            <w:r>
              <w:rPr>
                <w:rFonts w:ascii="Times New Roman" w:hAnsi="Times New Roman" w:cs="Times New Roman"/>
                <w:sz w:val="20"/>
                <w:szCs w:val="20"/>
              </w:rPr>
              <w:t>Článok</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3"/>
              <w:rPr>
                <w:rFonts w:ascii="Times New Roman" w:hAnsi="Times New Roman" w:cs="Times New Roman"/>
                <w:sz w:val="20"/>
                <w:szCs w:val="20"/>
              </w:rPr>
            </w:pPr>
            <w:r>
              <w:rPr>
                <w:rFonts w:ascii="Times New Roman" w:hAnsi="Times New Roman" w:cs="Times New Roman"/>
                <w:sz w:val="20"/>
                <w:szCs w:val="20"/>
              </w:rPr>
              <w:t>Text</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b/>
                <w:bCs/>
              </w:rPr>
            </w:pPr>
            <w:r>
              <w:rPr>
                <w:rFonts w:ascii="Times New Roman" w:hAnsi="Times New Roman" w:cs="Times New Roman"/>
                <w:b/>
                <w:bCs/>
              </w:rPr>
              <w:t>Spôsob trans-</w:t>
            </w:r>
          </w:p>
          <w:p w:rsidR="008C3D29" w:rsidP="008C3D29">
            <w:pPr>
              <w:jc w:val="center"/>
              <w:rPr>
                <w:rFonts w:ascii="Times New Roman" w:hAnsi="Times New Roman" w:cs="Times New Roman"/>
                <w:b/>
                <w:bCs/>
              </w:rPr>
            </w:pPr>
            <w:r>
              <w:rPr>
                <w:rFonts w:ascii="Times New Roman" w:hAnsi="Times New Roman" w:cs="Times New Roman"/>
                <w:b/>
                <w:bCs/>
              </w:rPr>
              <w:t>pozície</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4"/>
              <w:rPr>
                <w:rFonts w:ascii="Times New Roman" w:hAnsi="Times New Roman" w:cs="Times New Roman"/>
              </w:rPr>
            </w:pPr>
            <w:r>
              <w:rPr>
                <w:rFonts w:ascii="Times New Roman" w:hAnsi="Times New Roman" w:cs="Times New Roman"/>
              </w:rPr>
              <w:t>Číslo</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4"/>
              <w:jc w:val="left"/>
              <w:rPr>
                <w:rFonts w:ascii="Times New Roman" w:hAnsi="Times New Roman" w:cs="Times New Roman"/>
              </w:rPr>
            </w:pPr>
            <w:r>
              <w:rPr>
                <w:rFonts w:ascii="Times New Roman" w:hAnsi="Times New Roman" w:cs="Times New Roman"/>
              </w:rPr>
              <w:t>Článok</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4"/>
              <w:rPr>
                <w:rFonts w:ascii="Times New Roman" w:hAnsi="Times New Roman" w:cs="Times New Roman"/>
              </w:rPr>
            </w:pPr>
            <w:r>
              <w:rPr>
                <w:rFonts w:ascii="Times New Roman" w:hAnsi="Times New Roman" w:cs="Times New Roman"/>
              </w:rPr>
              <w:t>Text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4"/>
              <w:rPr>
                <w:rFonts w:ascii="Times New Roman" w:hAnsi="Times New Roman" w:cs="Times New Roman"/>
              </w:rPr>
            </w:pPr>
            <w:r>
              <w:rPr>
                <w:rFonts w:ascii="Times New Roman" w:hAnsi="Times New Roman" w:cs="Times New Roman"/>
              </w:rPr>
              <w:t>Zhoda</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b/>
                <w:bCs/>
              </w:rPr>
            </w:pPr>
            <w:r>
              <w:rPr>
                <w:rFonts w:ascii="Times New Roman" w:hAnsi="Times New Roman" w:cs="Times New Roman"/>
                <w:b/>
                <w:bCs/>
              </w:rPr>
              <w:t>Administratí</w:t>
            </w:r>
            <w:r>
              <w:rPr>
                <w:rFonts w:ascii="Times New Roman" w:hAnsi="Times New Roman" w:cs="Times New Roman"/>
                <w:b/>
                <w:bCs/>
              </w:rPr>
              <w:t>vna infraštruktúra</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4"/>
              <w:rPr>
                <w:rFonts w:ascii="Times New Roman" w:hAnsi="Times New Roman" w:cs="Times New Roman"/>
              </w:rPr>
            </w:pPr>
            <w:r>
              <w:rPr>
                <w:rFonts w:ascii="Times New Roman" w:hAnsi="Times New Roman" w:cs="Times New Roman"/>
              </w:rPr>
              <w:t>Poznámky</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9"/>
              <w:rPr>
                <w:rFonts w:ascii="Times New Roman" w:hAnsi="Times New Roman" w:cs="Times New Roman"/>
                <w:sz w:val="20"/>
                <w:szCs w:val="20"/>
              </w:rPr>
            </w:pPr>
            <w:r>
              <w:rPr>
                <w:rFonts w:ascii="Times New Roman" w:hAnsi="Times New Roman" w:cs="Times New Roman"/>
                <w:sz w:val="20"/>
                <w:szCs w:val="20"/>
              </w:rPr>
              <w:t>Štádium legislatívneho procesu</w:t>
            </w:r>
          </w:p>
        </w:tc>
      </w:tr>
      <w:tr>
        <w:tblPrEx>
          <w:tblW w:w="16135" w:type="dxa"/>
          <w:tblInd w:w="-639" w:type="dxa"/>
          <w:tblLayout w:type="fixed"/>
          <w:tblCellMar>
            <w:top w:w="0" w:type="dxa"/>
            <w:left w:w="70" w:type="dxa"/>
            <w:bottom w:w="0" w:type="dxa"/>
            <w:right w:w="70" w:type="dxa"/>
          </w:tblCellMar>
        </w:tblPrEx>
        <w:trPr>
          <w:trHeight w:val="277"/>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4"/>
              <w:jc w:val="both"/>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rPr>
              <w:t>Všeobecné ustanovenia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EndnoteText"/>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er"/>
              <w:tabs>
                <w:tab w:val="clear" w:pos="4536"/>
                <w:tab w:val="clear" w:pos="9072"/>
              </w:tabs>
              <w:ind w:right="-7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er"/>
              <w:tabs>
                <w:tab w:val="clear" w:pos="4536"/>
                <w:tab w:val="clear" w:pos="9072"/>
              </w:tabs>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er"/>
              <w:tabs>
                <w:tab w:val="clear" w:pos="4536"/>
                <w:tab w:val="clear" w:pos="9072"/>
              </w:tabs>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53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Č: 1</w:t>
            </w:r>
          </w:p>
          <w:p w:rsidR="008C3D29" w:rsidP="008C3D29">
            <w:pPr>
              <w:jc w:val="both"/>
              <w:rPr>
                <w:rFonts w:ascii="Times New Roman" w:hAnsi="Times New Roman" w:cs="Times New Roman"/>
              </w:rPr>
            </w:pPr>
            <w:r>
              <w:rPr>
                <w:rFonts w:ascii="Times New Roman" w:hAnsi="Times New Roman" w:cs="Times New Roman"/>
              </w:rPr>
              <w:t>O: 1</w:t>
            </w:r>
          </w:p>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4E2A" w:rsidP="00244E2A">
            <w:pPr>
              <w:jc w:val="both"/>
              <w:rPr>
                <w:rFonts w:ascii="Times New Roman" w:hAnsi="Times New Roman" w:cs="Times New Roman"/>
              </w:rPr>
            </w:pPr>
            <w:r>
              <w:rPr>
                <w:rFonts w:ascii="Times New Roman" w:hAnsi="Times New Roman" w:cs="Times New Roman"/>
              </w:rPr>
              <w:t>Všeobecné ustanovenia</w:t>
            </w:r>
          </w:p>
          <w:p w:rsidR="00244E2A" w:rsidRPr="008C3994" w:rsidP="00244E2A">
            <w:pPr>
              <w:jc w:val="both"/>
              <w:rPr>
                <w:rFonts w:ascii="Times New Roman" w:hAnsi="Times New Roman" w:cs="Times New Roman"/>
              </w:rPr>
            </w:pPr>
            <w:r>
              <w:rPr>
                <w:rFonts w:ascii="Times New Roman" w:hAnsi="Times New Roman" w:cs="Times New Roman"/>
              </w:rPr>
              <w:t xml:space="preserve">1. </w:t>
            </w:r>
            <w:r w:rsidRPr="008C3994">
              <w:rPr>
                <w:rFonts w:ascii="Times New Roman" w:hAnsi="Times New Roman" w:cs="Times New Roman"/>
              </w:rPr>
              <w:t>V súlade s touto smernicou, kompetentné orgány členského štátu si vymenia akékoľvek informácie, ktoré by im umožnili uskutočniť správne stanovenie daní, pokiaľ ide o dane z príjmu a kapitálu a akékoľvek informácie, vzťahujúcu sa na určenie nasledovných nepriamych daní:</w:t>
            </w:r>
          </w:p>
          <w:p w:rsidR="00244E2A" w:rsidRPr="008C3994" w:rsidP="00244E2A">
            <w:pPr>
              <w:jc w:val="both"/>
              <w:rPr>
                <w:rFonts w:ascii="Times New Roman" w:hAnsi="Times New Roman" w:cs="Times New Roman"/>
                <w:lang w:eastAsia="sk-SK"/>
              </w:rPr>
            </w:pPr>
            <w:r>
              <w:rPr>
                <w:rFonts w:ascii="Times New Roman" w:hAnsi="Times New Roman" w:cs="Times New Roman"/>
                <w:lang w:eastAsia="sk-SK"/>
              </w:rPr>
              <w:t>-</w:t>
            </w:r>
            <w:r w:rsidRPr="008C3994">
              <w:rPr>
                <w:rFonts w:ascii="Times New Roman" w:hAnsi="Times New Roman" w:cs="Times New Roman"/>
                <w:lang w:eastAsia="sk-SK"/>
              </w:rPr>
              <w:t xml:space="preserve"> daň z pridanej hodnoty,</w:t>
            </w:r>
          </w:p>
          <w:p w:rsidR="00244E2A" w:rsidRPr="00FA3D2B" w:rsidP="00244E2A">
            <w:pPr>
              <w:autoSpaceDE/>
              <w:autoSpaceDN/>
              <w:jc w:val="both"/>
              <w:rPr>
                <w:rFonts w:ascii="Times New Roman" w:hAnsi="Times New Roman" w:cs="Times New Roman"/>
              </w:rPr>
            </w:pPr>
            <w:r>
              <w:rPr>
                <w:rFonts w:ascii="Times New Roman" w:hAnsi="Times New Roman" w:cs="Times New Roman"/>
              </w:rPr>
              <w:t>-</w:t>
            </w:r>
            <w:r w:rsidRPr="00FA3D2B">
              <w:rPr>
                <w:rFonts w:ascii="Times New Roman" w:hAnsi="Times New Roman" w:cs="Times New Roman"/>
              </w:rPr>
              <w:t xml:space="preserve"> </w:t>
            </w:r>
            <w:r>
              <w:rPr>
                <w:rFonts w:ascii="Times New Roman" w:hAnsi="Times New Roman" w:cs="Times New Roman"/>
              </w:rPr>
              <w:t>daň z výnosov z poistného podľa čl. 13, šiestej zarážky smernice Rady 7</w:t>
            </w:r>
            <w:r>
              <w:rPr>
                <w:rFonts w:ascii="Times New Roman" w:hAnsi="Times New Roman" w:cs="Times New Roman"/>
              </w:rPr>
              <w:t>6/308/EHS,</w:t>
            </w:r>
          </w:p>
          <w:p w:rsidR="008C3D29" w:rsidP="00244E2A">
            <w:pPr>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 xml:space="preserve">2002 </w:t>
            </w:r>
          </w:p>
          <w:p w:rsidR="005547BA" w:rsidRPr="0035581F" w:rsidP="005547BA">
            <w:pPr>
              <w:rPr>
                <w:rFonts w:ascii="Times New Roman" w:hAnsi="Times New Roman" w:cs="Times New Roman"/>
                <w:b/>
              </w:rPr>
            </w:pPr>
            <w:r>
              <w:rPr>
                <w:rFonts w:ascii="Times New Roman" w:hAnsi="Times New Roman" w:cs="Times New Roman"/>
              </w:rPr>
              <w:t xml:space="preserve">Z. z. </w:t>
            </w:r>
            <w:r w:rsidRPr="0035581F" w:rsidR="0035581F">
              <w:rPr>
                <w:rFonts w:ascii="Times New Roman" w:hAnsi="Times New Roman" w:cs="Times New Roman"/>
              </w:rPr>
              <w:t>v znení zákona č. 191/</w:t>
            </w:r>
            <w:r w:rsidR="0035581F">
              <w:rPr>
                <w:rFonts w:ascii="Times New Roman" w:hAnsi="Times New Roman" w:cs="Times New Roman"/>
              </w:rPr>
              <w:t xml:space="preserve"> </w:t>
            </w:r>
            <w:r w:rsidRPr="0035581F" w:rsidR="0035581F">
              <w:rPr>
                <w:rFonts w:ascii="Times New Roman" w:hAnsi="Times New Roman" w:cs="Times New Roman"/>
              </w:rPr>
              <w:t>2004 Z. z.</w:t>
            </w: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5547BA"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P="008C3D29">
            <w:pPr>
              <w:pStyle w:val="EndnoteText"/>
              <w:rPr>
                <w:rFonts w:ascii="Times New Roman" w:hAnsi="Times New Roman" w:cs="Times New Roman"/>
                <w:b/>
                <w:bCs/>
                <w:sz w:val="18"/>
                <w:szCs w:val="18"/>
              </w:rPr>
            </w:pPr>
          </w:p>
          <w:p w:rsidR="008C3D29" w:rsidRPr="00F64F69" w:rsidP="008C3D29">
            <w:pPr>
              <w:pStyle w:val="EndnoteText"/>
              <w:rPr>
                <w:rFonts w:ascii="Times New Roman" w:hAnsi="Times New Roman" w:cs="Times New Roman"/>
                <w:b/>
                <w:bCs/>
                <w:sz w:val="18"/>
                <w:szCs w:val="18"/>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7D4CE9" w:rsidP="008C3D29">
            <w:pPr>
              <w:rPr>
                <w:rFonts w:ascii="Times New Roman" w:hAnsi="Times New Roman" w:cs="Times New Roman"/>
                <w:bCs/>
              </w:rPr>
            </w:pPr>
            <w:r w:rsidRPr="007D4CE9">
              <w:rPr>
                <w:rFonts w:ascii="Times New Roman" w:hAnsi="Times New Roman" w:cs="Times New Roman"/>
                <w:bCs/>
              </w:rPr>
              <w:t>§ 3</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a)</w:t>
            </w:r>
          </w:p>
          <w:p w:rsidR="008C3D29" w:rsidRPr="007D4CE9" w:rsidP="008C3D29">
            <w:pPr>
              <w:rPr>
                <w:rFonts w:ascii="Times New Roman" w:hAnsi="Times New Roman" w:cs="Times New Roman"/>
                <w:bCs/>
              </w:rPr>
            </w:pPr>
            <w:r w:rsidRPr="007D4CE9">
              <w:rPr>
                <w:rFonts w:ascii="Times New Roman" w:hAnsi="Times New Roman" w:cs="Times New Roman"/>
                <w:bCs/>
              </w:rPr>
              <w:t>P: b)</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c)</w:t>
            </w:r>
          </w:p>
          <w:p w:rsidR="008C3D29" w:rsidRPr="007D4CE9" w:rsidP="008C3D29">
            <w:pPr>
              <w:rPr>
                <w:rFonts w:ascii="Times New Roman" w:hAnsi="Times New Roman" w:cs="Times New Roman"/>
                <w:bCs/>
              </w:rPr>
            </w:pPr>
            <w:r w:rsidRPr="007D4CE9">
              <w:rPr>
                <w:rFonts w:ascii="Times New Roman" w:hAnsi="Times New Roman" w:cs="Times New Roman"/>
                <w:bCs/>
              </w:rPr>
              <w:t>P: d)</w:t>
            </w:r>
          </w:p>
          <w:p w:rsidR="008C3D29" w:rsidRPr="007D4CE9" w:rsidP="008C3D29">
            <w:pPr>
              <w:rPr>
                <w:rFonts w:ascii="Times New Roman" w:hAnsi="Times New Roman" w:cs="Times New Roman"/>
                <w:bCs/>
              </w:rPr>
            </w:pPr>
            <w:r w:rsidRPr="007D4CE9">
              <w:rPr>
                <w:rFonts w:ascii="Times New Roman" w:hAnsi="Times New Roman" w:cs="Times New Roman"/>
                <w:bCs/>
              </w:rPr>
              <w:t>P: e)</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f)</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g)</w:t>
            </w:r>
          </w:p>
          <w:p w:rsidR="008C3D29" w:rsidRPr="007D4CE9" w:rsidP="008C3D29">
            <w:pPr>
              <w:rPr>
                <w:rFonts w:ascii="Times New Roman" w:hAnsi="Times New Roman" w:cs="Times New Roman"/>
              </w:rPr>
            </w:pPr>
          </w:p>
          <w:p w:rsidR="008C3D29" w:rsidRPr="007D4CE9" w:rsidP="008C3D29">
            <w:pPr>
              <w:rPr>
                <w:rFonts w:ascii="Times New Roman" w:hAnsi="Times New Roman" w:cs="Times New Roman"/>
              </w:rPr>
            </w:pPr>
          </w:p>
          <w:p w:rsidR="008C3D29" w:rsidRPr="007D4CE9" w:rsidP="008C3D29">
            <w:pPr>
              <w:rPr>
                <w:rFonts w:ascii="Times New Roman" w:hAnsi="Times New Roman" w:cs="Times New Roman"/>
                <w:bCs/>
              </w:rPr>
            </w:pPr>
            <w:r w:rsidRPr="007D4CE9">
              <w:rPr>
                <w:rFonts w:ascii="Times New Roman" w:hAnsi="Times New Roman" w:cs="Times New Roman"/>
                <w:bCs/>
              </w:rPr>
              <w:t>P: h)</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i)</w:t>
            </w:r>
          </w:p>
          <w:p w:rsidR="008C3D29" w:rsidP="008C3D29">
            <w:pPr>
              <w:rPr>
                <w:rFonts w:ascii="Times New Roman" w:hAnsi="Times New Roman" w:cs="Times New Roman"/>
                <w:b/>
                <w:bCs/>
              </w:rPr>
            </w:pPr>
          </w:p>
          <w:p w:rsidR="008C3D29" w:rsidP="008C3D29">
            <w:pPr>
              <w:rPr>
                <w:rFonts w:ascii="Times New Roman" w:hAnsi="Times New Roman" w:cs="Times New Roman"/>
                <w:b/>
                <w:bCs/>
              </w:rPr>
            </w:pPr>
          </w:p>
          <w:p w:rsidR="008C3D29" w:rsidP="008C3D29">
            <w:pPr>
              <w:rPr>
                <w:rFonts w:ascii="Times New Roman" w:hAnsi="Times New Roman" w:cs="Times New Roman"/>
                <w:b/>
                <w:bCs/>
              </w:rPr>
            </w:pPr>
          </w:p>
          <w:p w:rsidR="005547BA" w:rsidP="005547BA">
            <w:pPr>
              <w:rPr>
                <w:rFonts w:ascii="Times New Roman" w:hAnsi="Times New Roman" w:cs="Times New Roman"/>
              </w:rPr>
            </w:pPr>
            <w:r>
              <w:rPr>
                <w:rFonts w:ascii="Times New Roman" w:hAnsi="Times New Roman" w:cs="Times New Roman"/>
              </w:rPr>
              <w:t>§ 3</w:t>
            </w:r>
          </w:p>
          <w:p w:rsidR="005547BA" w:rsidP="005547BA">
            <w:pPr>
              <w:rPr>
                <w:rFonts w:ascii="Times New Roman" w:hAnsi="Times New Roman" w:cs="Times New Roman"/>
              </w:rPr>
            </w:pPr>
            <w:r>
              <w:rPr>
                <w:rFonts w:ascii="Times New Roman" w:hAnsi="Times New Roman" w:cs="Times New Roman"/>
              </w:rPr>
              <w:t>O: 1</w:t>
            </w:r>
          </w:p>
          <w:p w:rsidR="005547BA" w:rsidP="005547BA">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P</w:t>
            </w:r>
            <w:r>
              <w:rPr>
                <w:rFonts w:ascii="Times New Roman" w:hAnsi="Times New Roman" w:cs="Times New Roman"/>
              </w:rPr>
              <w:t>: a)</w:t>
            </w:r>
          </w:p>
          <w:p w:rsidR="005547BA" w:rsidRPr="005547BA" w:rsidP="005547BA">
            <w:pPr>
              <w:rPr>
                <w:rFonts w:ascii="Times New Roman" w:hAnsi="Times New Roman" w:cs="Times New Roman"/>
              </w:rPr>
            </w:pPr>
            <w:r w:rsidRPr="005547BA">
              <w:rPr>
                <w:rFonts w:ascii="Times New Roman" w:hAnsi="Times New Roman" w:cs="Times New Roman"/>
              </w:rPr>
              <w:t>P: b)</w:t>
            </w: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r w:rsidRPr="005547BA">
              <w:rPr>
                <w:rFonts w:ascii="Times New Roman" w:hAnsi="Times New Roman" w:cs="Times New Roman"/>
              </w:rPr>
              <w:t>P: c)</w:t>
            </w:r>
          </w:p>
          <w:p w:rsidR="005547BA" w:rsidRPr="005547BA" w:rsidP="005547BA">
            <w:pPr>
              <w:rPr>
                <w:rFonts w:ascii="Times New Roman" w:hAnsi="Times New Roman" w:cs="Times New Roman"/>
              </w:rPr>
            </w:pPr>
            <w:r w:rsidRPr="005547BA">
              <w:rPr>
                <w:rFonts w:ascii="Times New Roman" w:hAnsi="Times New Roman" w:cs="Times New Roman"/>
              </w:rPr>
              <w:t>P: d)</w:t>
            </w: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r w:rsidRPr="005547BA">
              <w:rPr>
                <w:rFonts w:ascii="Times New Roman" w:hAnsi="Times New Roman" w:cs="Times New Roman"/>
              </w:rPr>
              <w:t>P: e)</w:t>
            </w:r>
          </w:p>
          <w:p w:rsidR="005547BA" w:rsidRPr="005547BA" w:rsidP="005547BA">
            <w:pPr>
              <w:rPr>
                <w:rFonts w:ascii="Times New Roman" w:hAnsi="Times New Roman" w:cs="Times New Roman"/>
              </w:rPr>
            </w:pPr>
            <w:r w:rsidRPr="005547BA">
              <w:rPr>
                <w:rFonts w:ascii="Times New Roman" w:hAnsi="Times New Roman" w:cs="Times New Roman"/>
              </w:rPr>
              <w:t>P: f)</w:t>
            </w: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r w:rsidRPr="005547BA">
              <w:rPr>
                <w:rFonts w:ascii="Times New Roman" w:hAnsi="Times New Roman" w:cs="Times New Roman"/>
              </w:rPr>
              <w:t>P: g)</w:t>
            </w:r>
          </w:p>
          <w:p w:rsidR="005547BA" w:rsidP="005547BA">
            <w:pPr>
              <w:rPr>
                <w:rFonts w:ascii="Times New Roman" w:hAnsi="Times New Roman" w:cs="Times New Roman"/>
              </w:rPr>
            </w:pPr>
          </w:p>
          <w:p w:rsidR="00AB3182" w:rsidRPr="005547BA" w:rsidP="005547BA">
            <w:pPr>
              <w:rPr>
                <w:rFonts w:ascii="Times New Roman" w:hAnsi="Times New Roman" w:cs="Times New Roman"/>
              </w:rPr>
            </w:pPr>
            <w:r>
              <w:rPr>
                <w:rFonts w:ascii="Times New Roman" w:hAnsi="Times New Roman" w:cs="Times New Roman"/>
              </w:rPr>
              <w:t>§ 8</w:t>
            </w:r>
          </w:p>
          <w:p w:rsidR="005547BA" w:rsidRPr="005547BA" w:rsidP="005547BA">
            <w:pPr>
              <w:rPr>
                <w:rFonts w:ascii="Times New Roman" w:hAnsi="Times New Roman" w:cs="Times New Roman"/>
              </w:rPr>
            </w:pPr>
            <w:r w:rsidRPr="005547BA">
              <w:rPr>
                <w:rFonts w:ascii="Times New Roman" w:hAnsi="Times New Roman" w:cs="Times New Roman"/>
              </w:rPr>
              <w:t>O: 2</w:t>
            </w:r>
          </w:p>
          <w:p w:rsidR="005547BA" w:rsidRPr="00B63107" w:rsidP="008C3D29">
            <w:pPr>
              <w:rPr>
                <w:rFonts w:ascii="Times New Roman" w:hAnsi="Times New Roman" w:cs="Times New Roman"/>
                <w:b/>
                <w:bCs/>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D4CE9" w:rsidRPr="00AF49CB" w:rsidP="007D4CE9">
            <w:pPr>
              <w:jc w:val="both"/>
              <w:rPr>
                <w:rFonts w:ascii="Times New Roman" w:hAnsi="Times New Roman" w:cs="Times New Roman"/>
              </w:rPr>
            </w:pPr>
            <w:r w:rsidRPr="00AF49CB">
              <w:rPr>
                <w:rFonts w:ascii="Times New Roman" w:hAnsi="Times New Roman" w:cs="Times New Roman"/>
              </w:rPr>
              <w:t>Pomoc pri vymáhaní pohľadávky sa vzťahuje na pohľadávky, ktoré vznikli v súvislosti</w:t>
            </w:r>
          </w:p>
          <w:p w:rsidR="007D4CE9" w:rsidRPr="00AF49CB" w:rsidP="007D4CE9">
            <w:pPr>
              <w:jc w:val="both"/>
              <w:rPr>
                <w:rFonts w:ascii="Times New Roman" w:hAnsi="Times New Roman" w:cs="Times New Roman"/>
              </w:rPr>
            </w:pPr>
            <w:r w:rsidRPr="00AF49CB">
              <w:rPr>
                <w:rFonts w:ascii="Times New Roman" w:hAnsi="Times New Roman" w:cs="Times New Roman"/>
              </w:rPr>
              <w:t>a) s daňou z</w:t>
            </w:r>
            <w:r w:rsidR="0083304B">
              <w:rPr>
                <w:rFonts w:ascii="Times New Roman" w:hAnsi="Times New Roman" w:cs="Times New Roman"/>
              </w:rPr>
              <w:t> </w:t>
            </w:r>
            <w:r w:rsidRPr="00AF49CB">
              <w:rPr>
                <w:rFonts w:ascii="Times New Roman" w:hAnsi="Times New Roman" w:cs="Times New Roman"/>
              </w:rPr>
              <w:t>príjmov</w:t>
            </w:r>
            <w:r w:rsidR="0083304B">
              <w:rPr>
                <w:rFonts w:ascii="Times New Roman" w:hAnsi="Times New Roman" w:cs="Times New Roman"/>
              </w:rPr>
              <w:t>,</w:t>
            </w:r>
            <w:r w:rsidRPr="00AF49CB">
              <w:rPr>
                <w:rFonts w:ascii="Times New Roman" w:hAnsi="Times New Roman" w:cs="Times New Roman"/>
                <w:vertAlign w:val="superscript"/>
              </w:rPr>
              <w:t>2</w:t>
            </w:r>
            <w:r w:rsidRPr="00AF49CB">
              <w:rPr>
                <w:rFonts w:ascii="Times New Roman" w:hAnsi="Times New Roman" w:cs="Times New Roman"/>
              </w:rPr>
              <w:t>)</w:t>
            </w:r>
          </w:p>
          <w:p w:rsidR="007D4CE9" w:rsidRPr="00AF49CB" w:rsidP="007D4CE9">
            <w:pPr>
              <w:jc w:val="both"/>
              <w:rPr>
                <w:rFonts w:ascii="Times New Roman" w:hAnsi="Times New Roman" w:cs="Times New Roman"/>
              </w:rPr>
            </w:pPr>
            <w:r w:rsidRPr="00AF49CB">
              <w:rPr>
                <w:rFonts w:ascii="Times New Roman" w:hAnsi="Times New Roman" w:cs="Times New Roman"/>
              </w:rPr>
              <w:t>b) s daňou z prevodu a prechodu nehnuteľností</w:t>
            </w:r>
            <w:r w:rsidR="0083304B">
              <w:rPr>
                <w:rFonts w:ascii="Times New Roman" w:hAnsi="Times New Roman" w:cs="Times New Roman"/>
              </w:rPr>
              <w:t>,</w:t>
            </w:r>
            <w:r w:rsidRPr="00AF49CB">
              <w:rPr>
                <w:rFonts w:ascii="Times New Roman" w:hAnsi="Times New Roman" w:cs="Times New Roman"/>
                <w:vertAlign w:val="superscript"/>
              </w:rPr>
              <w:t>3</w:t>
            </w:r>
            <w:r w:rsidRPr="00AF49CB">
              <w:rPr>
                <w:rFonts w:ascii="Times New Roman" w:hAnsi="Times New Roman" w:cs="Times New Roman"/>
              </w:rPr>
              <w:t xml:space="preserve">) </w:t>
            </w:r>
          </w:p>
          <w:p w:rsidR="007D4CE9" w:rsidRPr="00AF49CB" w:rsidP="007D4CE9">
            <w:pPr>
              <w:jc w:val="both"/>
              <w:rPr>
                <w:rFonts w:ascii="Times New Roman" w:hAnsi="Times New Roman" w:cs="Times New Roman"/>
              </w:rPr>
            </w:pPr>
            <w:r w:rsidRPr="00AF49CB">
              <w:rPr>
                <w:rFonts w:ascii="Times New Roman" w:hAnsi="Times New Roman" w:cs="Times New Roman"/>
              </w:rPr>
              <w:t>c) s daňou z</w:t>
            </w:r>
            <w:r w:rsidR="0083304B">
              <w:rPr>
                <w:rFonts w:ascii="Times New Roman" w:hAnsi="Times New Roman" w:cs="Times New Roman"/>
              </w:rPr>
              <w:t> </w:t>
            </w:r>
            <w:r w:rsidRPr="00AF49CB">
              <w:rPr>
                <w:rFonts w:ascii="Times New Roman" w:hAnsi="Times New Roman" w:cs="Times New Roman"/>
              </w:rPr>
              <w:t>nehnuteľností</w:t>
            </w:r>
            <w:r w:rsidR="0083304B">
              <w:rPr>
                <w:rFonts w:ascii="Times New Roman" w:hAnsi="Times New Roman" w:cs="Times New Roman"/>
              </w:rPr>
              <w:t>,</w:t>
            </w:r>
            <w:r w:rsidRPr="00AF49CB">
              <w:rPr>
                <w:rFonts w:ascii="Times New Roman" w:hAnsi="Times New Roman" w:cs="Times New Roman"/>
                <w:vertAlign w:val="superscript"/>
              </w:rPr>
              <w:t>3a</w:t>
            </w:r>
            <w:r w:rsidRPr="00AF49CB">
              <w:rPr>
                <w:rFonts w:ascii="Times New Roman" w:hAnsi="Times New Roman" w:cs="Times New Roman"/>
              </w:rPr>
              <w:t>)</w:t>
            </w:r>
          </w:p>
          <w:p w:rsidR="007D4CE9" w:rsidRPr="00AF49CB" w:rsidP="007D4CE9">
            <w:pPr>
              <w:jc w:val="both"/>
              <w:rPr>
                <w:rFonts w:ascii="Times New Roman" w:hAnsi="Times New Roman" w:cs="Times New Roman"/>
              </w:rPr>
            </w:pPr>
            <w:r w:rsidRPr="00AF49CB">
              <w:rPr>
                <w:rFonts w:ascii="Times New Roman" w:hAnsi="Times New Roman" w:cs="Times New Roman"/>
              </w:rPr>
              <w:t>d) s daňou z pridanej hodnoty</w:t>
            </w:r>
            <w:r w:rsidR="0083304B">
              <w:rPr>
                <w:rFonts w:ascii="Times New Roman" w:hAnsi="Times New Roman" w:cs="Times New Roman"/>
              </w:rPr>
              <w:t>,</w:t>
            </w:r>
            <w:r w:rsidRPr="00AF49CB">
              <w:rPr>
                <w:rFonts w:ascii="Times New Roman" w:hAnsi="Times New Roman" w:cs="Times New Roman"/>
                <w:vertAlign w:val="superscript"/>
              </w:rPr>
              <w:t>4</w:t>
            </w:r>
            <w:r w:rsidRPr="00AF49CB">
              <w:rPr>
                <w:rFonts w:ascii="Times New Roman" w:hAnsi="Times New Roman" w:cs="Times New Roman"/>
              </w:rPr>
              <w:t>)</w:t>
            </w:r>
          </w:p>
          <w:p w:rsidR="007D4CE9" w:rsidRPr="00AF49CB" w:rsidP="007D4CE9">
            <w:pPr>
              <w:jc w:val="both"/>
              <w:rPr>
                <w:rFonts w:ascii="Times New Roman" w:hAnsi="Times New Roman" w:cs="Times New Roman"/>
              </w:rPr>
            </w:pPr>
            <w:r w:rsidRPr="00AF49CB">
              <w:rPr>
                <w:rFonts w:ascii="Times New Roman" w:hAnsi="Times New Roman" w:cs="Times New Roman"/>
              </w:rPr>
              <w:t>e) so spotrebnou daňou z</w:t>
            </w:r>
            <w:r w:rsidR="0083304B">
              <w:rPr>
                <w:rFonts w:ascii="Times New Roman" w:hAnsi="Times New Roman" w:cs="Times New Roman"/>
              </w:rPr>
              <w:t> </w:t>
            </w:r>
            <w:r w:rsidRPr="00AF49CB">
              <w:rPr>
                <w:rFonts w:ascii="Times New Roman" w:hAnsi="Times New Roman" w:cs="Times New Roman"/>
              </w:rPr>
              <w:t>liehu</w:t>
            </w:r>
            <w:r w:rsidR="0083304B">
              <w:rPr>
                <w:rFonts w:ascii="Times New Roman" w:hAnsi="Times New Roman" w:cs="Times New Roman"/>
              </w:rPr>
              <w:t>,</w:t>
            </w:r>
            <w:r w:rsidRPr="00AF49CB">
              <w:rPr>
                <w:rFonts w:ascii="Times New Roman" w:hAnsi="Times New Roman" w:cs="Times New Roman"/>
                <w:vertAlign w:val="superscript"/>
              </w:rPr>
              <w:t>5</w:t>
            </w:r>
            <w:r w:rsidRPr="00AF49CB">
              <w:rPr>
                <w:rFonts w:ascii="Times New Roman" w:hAnsi="Times New Roman" w:cs="Times New Roman"/>
              </w:rPr>
              <w:t>) spotrebnou daňou z</w:t>
            </w:r>
            <w:r w:rsidR="0083304B">
              <w:rPr>
                <w:rFonts w:ascii="Times New Roman" w:hAnsi="Times New Roman" w:cs="Times New Roman"/>
              </w:rPr>
              <w:t> </w:t>
            </w:r>
            <w:r w:rsidRPr="00AF49CB">
              <w:rPr>
                <w:rFonts w:ascii="Times New Roman" w:hAnsi="Times New Roman" w:cs="Times New Roman"/>
              </w:rPr>
              <w:t>vína</w:t>
            </w:r>
            <w:r w:rsidR="0083304B">
              <w:rPr>
                <w:rFonts w:ascii="Times New Roman" w:hAnsi="Times New Roman" w:cs="Times New Roman"/>
              </w:rPr>
              <w:t>,</w:t>
            </w:r>
            <w:r w:rsidRPr="00AF49CB">
              <w:rPr>
                <w:rFonts w:ascii="Times New Roman" w:hAnsi="Times New Roman" w:cs="Times New Roman"/>
                <w:vertAlign w:val="superscript"/>
              </w:rPr>
              <w:t>6</w:t>
            </w:r>
            <w:r w:rsidRPr="00AF49CB">
              <w:rPr>
                <w:rFonts w:ascii="Times New Roman" w:hAnsi="Times New Roman" w:cs="Times New Roman"/>
              </w:rPr>
              <w:t>) spotrebnou daňou z</w:t>
            </w:r>
            <w:r w:rsidR="0083304B">
              <w:rPr>
                <w:rFonts w:ascii="Times New Roman" w:hAnsi="Times New Roman" w:cs="Times New Roman"/>
              </w:rPr>
              <w:t> </w:t>
            </w:r>
            <w:r w:rsidRPr="00AF49CB">
              <w:rPr>
                <w:rFonts w:ascii="Times New Roman" w:hAnsi="Times New Roman" w:cs="Times New Roman"/>
              </w:rPr>
              <w:t>piva</w:t>
            </w:r>
            <w:r w:rsidR="0083304B">
              <w:rPr>
                <w:rFonts w:ascii="Times New Roman" w:hAnsi="Times New Roman" w:cs="Times New Roman"/>
              </w:rPr>
              <w:t>,</w:t>
            </w:r>
            <w:r w:rsidRPr="00AF49CB">
              <w:rPr>
                <w:rFonts w:ascii="Times New Roman" w:hAnsi="Times New Roman" w:cs="Times New Roman"/>
                <w:vertAlign w:val="superscript"/>
              </w:rPr>
              <w:t>7</w:t>
            </w:r>
            <w:r w:rsidRPr="00AF49CB">
              <w:rPr>
                <w:rFonts w:ascii="Times New Roman" w:hAnsi="Times New Roman" w:cs="Times New Roman"/>
              </w:rPr>
              <w:t>) spotrebnou daňou  z tabakových výrobkov</w:t>
            </w:r>
            <w:r w:rsidRPr="00AF49CB">
              <w:rPr>
                <w:rFonts w:ascii="Times New Roman" w:hAnsi="Times New Roman" w:cs="Times New Roman"/>
                <w:vertAlign w:val="superscript"/>
              </w:rPr>
              <w:t>8</w:t>
            </w:r>
            <w:r w:rsidRPr="00AF49CB">
              <w:rPr>
                <w:rFonts w:ascii="Times New Roman" w:hAnsi="Times New Roman" w:cs="Times New Roman"/>
              </w:rPr>
              <w:t>) a spotrebnou daňou z minerálneho oleja</w:t>
            </w:r>
            <w:r w:rsidR="0083304B">
              <w:rPr>
                <w:rFonts w:ascii="Times New Roman" w:hAnsi="Times New Roman" w:cs="Times New Roman"/>
              </w:rPr>
              <w:t>,</w:t>
            </w:r>
            <w:r w:rsidRPr="00AF49CB">
              <w:rPr>
                <w:rFonts w:ascii="Times New Roman" w:hAnsi="Times New Roman" w:cs="Times New Roman"/>
                <w:vertAlign w:val="superscript"/>
              </w:rPr>
              <w:t>9</w:t>
            </w:r>
            <w:r w:rsidRPr="00AF49CB">
              <w:rPr>
                <w:rFonts w:ascii="Times New Roman" w:hAnsi="Times New Roman" w:cs="Times New Roman"/>
              </w:rPr>
              <w:t>)</w:t>
            </w:r>
          </w:p>
          <w:p w:rsidR="007D4CE9" w:rsidRPr="00AF49CB" w:rsidP="007D4CE9">
            <w:pPr>
              <w:jc w:val="both"/>
              <w:rPr>
                <w:rFonts w:ascii="Times New Roman" w:hAnsi="Times New Roman" w:cs="Times New Roman"/>
              </w:rPr>
            </w:pPr>
            <w:r w:rsidRPr="00AF49CB">
              <w:rPr>
                <w:rFonts w:ascii="Times New Roman" w:hAnsi="Times New Roman" w:cs="Times New Roman"/>
              </w:rPr>
              <w:t>f) s clom a inými platbami vyberanými pri dovoze a vývoze to</w:t>
            </w:r>
            <w:r w:rsidRPr="00AF49CB">
              <w:rPr>
                <w:rFonts w:ascii="Times New Roman" w:hAnsi="Times New Roman" w:cs="Times New Roman"/>
              </w:rPr>
              <w:t>varu</w:t>
            </w:r>
            <w:r w:rsidR="0083304B">
              <w:rPr>
                <w:rFonts w:ascii="Times New Roman" w:hAnsi="Times New Roman" w:cs="Times New Roman"/>
              </w:rPr>
              <w:t>,</w:t>
            </w:r>
            <w:r w:rsidRPr="00AF49CB">
              <w:rPr>
                <w:rFonts w:ascii="Times New Roman" w:hAnsi="Times New Roman" w:cs="Times New Roman"/>
                <w:vertAlign w:val="superscript"/>
              </w:rPr>
              <w:t>10</w:t>
            </w:r>
            <w:r w:rsidRPr="00AF49CB">
              <w:rPr>
                <w:rFonts w:ascii="Times New Roman" w:hAnsi="Times New Roman" w:cs="Times New Roman"/>
              </w:rPr>
              <w:t>)</w:t>
            </w:r>
          </w:p>
          <w:p w:rsidR="007D4CE9" w:rsidRPr="00AF49CB" w:rsidP="007D4CE9">
            <w:pPr>
              <w:jc w:val="both"/>
              <w:rPr>
                <w:rFonts w:ascii="Times New Roman" w:hAnsi="Times New Roman" w:cs="Times New Roman"/>
              </w:rPr>
            </w:pPr>
            <w:r w:rsidRPr="00AF49CB">
              <w:rPr>
                <w:rFonts w:ascii="Times New Roman" w:hAnsi="Times New Roman" w:cs="Times New Roman"/>
              </w:rPr>
              <w:t>g) so sankciami a nákladmi spojenými s vymáhaním pohľadávky podľa písmen a) až f),</w:t>
            </w:r>
          </w:p>
          <w:p w:rsidR="007D4CE9" w:rsidRPr="00F219F0" w:rsidP="007D4CE9">
            <w:pPr>
              <w:jc w:val="both"/>
              <w:rPr>
                <w:rFonts w:ascii="Times New Roman" w:hAnsi="Times New Roman" w:cs="Times New Roman"/>
              </w:rPr>
            </w:pPr>
            <w:r w:rsidRPr="00F219F0">
              <w:rPr>
                <w:rFonts w:ascii="Times New Roman" w:hAnsi="Times New Roman" w:cs="Times New Roman"/>
              </w:rPr>
              <w:t xml:space="preserve">h) s pohľadávkami ustanovenými v iných zmluvných štátoch, ktoré sú rovnaké alebo podobné pohľadávkam podľa písm. a) až g), </w:t>
            </w:r>
          </w:p>
          <w:p w:rsidR="008C3D29" w:rsidP="008C3D29">
            <w:pPr>
              <w:jc w:val="both"/>
              <w:rPr>
                <w:rFonts w:ascii="Times New Roman" w:hAnsi="Times New Roman" w:cs="Times New Roman"/>
              </w:rPr>
            </w:pPr>
            <w:r w:rsidRPr="00F219F0" w:rsidR="007D4CE9">
              <w:rPr>
                <w:rFonts w:ascii="Times New Roman" w:hAnsi="Times New Roman" w:cs="Times New Roman"/>
              </w:rPr>
              <w:t>i) s daňami neuvedenými v písmenách a) až e), ktoré sú ustanovené v inom zmluvnom štáte, vrátane sankcií, kt</w:t>
            </w:r>
            <w:r w:rsidR="007D4CE9">
              <w:rPr>
                <w:rFonts w:ascii="Times New Roman" w:hAnsi="Times New Roman" w:cs="Times New Roman"/>
              </w:rPr>
              <w:t>oré sa vzťahujú k týmto daniam.</w:t>
            </w:r>
          </w:p>
          <w:p w:rsidR="005547BA" w:rsidP="005547BA">
            <w:pPr>
              <w:pStyle w:val="BodyText"/>
              <w:rPr>
                <w:rFonts w:ascii="Times New Roman" w:hAnsi="Times New Roman" w:cs="Times New Roman"/>
              </w:rPr>
            </w:pPr>
            <w:r>
              <w:rPr>
                <w:rFonts w:ascii="Times New Roman" w:hAnsi="Times New Roman" w:cs="Times New Roman"/>
              </w:rPr>
              <w:t xml:space="preserve">(1) Medzinárodná pomoc a spolupráca pri správe daní podľa tohto zákona sa vzťahuje na </w:t>
            </w:r>
          </w:p>
          <w:p w:rsidR="005547BA" w:rsidP="005547BA">
            <w:pPr>
              <w:pStyle w:val="BodyText"/>
              <w:rPr>
                <w:rFonts w:ascii="Times New Roman" w:hAnsi="Times New Roman" w:cs="Times New Roman"/>
              </w:rPr>
            </w:pPr>
            <w:r>
              <w:rPr>
                <w:rFonts w:ascii="Times New Roman" w:hAnsi="Times New Roman" w:cs="Times New Roman"/>
              </w:rPr>
              <w:t>a) daň z príjmov,</w:t>
            </w:r>
          </w:p>
          <w:p w:rsidR="005547BA" w:rsidRPr="005547BA" w:rsidP="005547BA">
            <w:pPr>
              <w:pStyle w:val="BodyText"/>
              <w:rPr>
                <w:rFonts w:ascii="Times New Roman" w:hAnsi="Times New Roman" w:cs="Times New Roman"/>
              </w:rPr>
            </w:pPr>
            <w:r w:rsidRPr="005547BA">
              <w:rPr>
                <w:rFonts w:ascii="Times New Roman" w:hAnsi="Times New Roman" w:cs="Times New Roman"/>
              </w:rPr>
              <w:t>b) daň z prevodu a prechodu nehnuteľností,</w:t>
            </w:r>
          </w:p>
          <w:p w:rsidR="005547BA" w:rsidRPr="005547BA" w:rsidP="005547BA">
            <w:pPr>
              <w:jc w:val="both"/>
              <w:rPr>
                <w:rFonts w:ascii="Times New Roman" w:hAnsi="Times New Roman" w:cs="Times New Roman"/>
              </w:rPr>
            </w:pPr>
            <w:r>
              <w:rPr>
                <w:rFonts w:ascii="Times New Roman" w:hAnsi="Times New Roman" w:cs="Times New Roman"/>
              </w:rPr>
              <w:t>c) daň z pridanej hodnoty</w:t>
            </w:r>
            <w:r w:rsidRPr="005547BA">
              <w:rPr>
                <w:rFonts w:ascii="Times New Roman" w:hAnsi="Times New Roman" w:cs="Times New Roman"/>
              </w:rPr>
              <w:t>,</w:t>
            </w:r>
          </w:p>
          <w:p w:rsidR="005547BA" w:rsidRPr="005547BA" w:rsidP="005547BA">
            <w:pPr>
              <w:jc w:val="both"/>
              <w:rPr>
                <w:rFonts w:ascii="Times New Roman" w:hAnsi="Times New Roman" w:cs="Times New Roman"/>
              </w:rPr>
            </w:pPr>
            <w:r w:rsidRPr="005547BA">
              <w:rPr>
                <w:rFonts w:ascii="Times New Roman" w:hAnsi="Times New Roman" w:cs="Times New Roman"/>
              </w:rPr>
              <w:t>d) spotrebnú daň z liehu, spotrebnú daň z vína, spotrebnú daň z piva, spotrebnú daň z tabakových výrobkov, spotrebnú daň z minerálneho oleja,</w:t>
            </w:r>
          </w:p>
          <w:p w:rsidR="005547BA" w:rsidRPr="005547BA" w:rsidP="005547BA">
            <w:pPr>
              <w:jc w:val="both"/>
              <w:rPr>
                <w:rFonts w:ascii="Times New Roman" w:hAnsi="Times New Roman" w:cs="Times New Roman"/>
              </w:rPr>
            </w:pPr>
            <w:r w:rsidRPr="005547BA">
              <w:rPr>
                <w:rFonts w:ascii="Times New Roman" w:hAnsi="Times New Roman" w:cs="Times New Roman"/>
              </w:rPr>
              <w:t xml:space="preserve">e) daň z nehnuteľností,  </w:t>
            </w:r>
          </w:p>
          <w:p w:rsidR="005547BA" w:rsidRPr="005547BA" w:rsidP="005547BA">
            <w:pPr>
              <w:jc w:val="both"/>
              <w:rPr>
                <w:rFonts w:ascii="Times New Roman" w:hAnsi="Times New Roman" w:cs="Times New Roman"/>
              </w:rPr>
            </w:pPr>
            <w:r w:rsidRPr="005547BA">
              <w:rPr>
                <w:rFonts w:ascii="Times New Roman" w:hAnsi="Times New Roman" w:cs="Times New Roman"/>
              </w:rPr>
              <w:t xml:space="preserve">f) </w:t>
            </w:r>
            <w:r w:rsidR="00AB3182">
              <w:rPr>
                <w:rFonts w:ascii="Times New Roman" w:hAnsi="Times New Roman" w:cs="Times New Roman"/>
              </w:rPr>
              <w:t xml:space="preserve">dane ustanovené v zmluvnom štáte, ktoré majú </w:t>
            </w:r>
            <w:r w:rsidRPr="005547BA">
              <w:rPr>
                <w:rFonts w:ascii="Times New Roman" w:hAnsi="Times New Roman" w:cs="Times New Roman"/>
              </w:rPr>
              <w:t>rovnak</w:t>
            </w:r>
            <w:r w:rsidR="00AB3182">
              <w:rPr>
                <w:rFonts w:ascii="Times New Roman" w:hAnsi="Times New Roman" w:cs="Times New Roman"/>
              </w:rPr>
              <w:t>ý</w:t>
            </w:r>
            <w:r w:rsidRPr="005547BA">
              <w:rPr>
                <w:rFonts w:ascii="Times New Roman" w:hAnsi="Times New Roman" w:cs="Times New Roman"/>
              </w:rPr>
              <w:t xml:space="preserve"> alebo podobn</w:t>
            </w:r>
            <w:r w:rsidR="00AB3182">
              <w:rPr>
                <w:rFonts w:ascii="Times New Roman" w:hAnsi="Times New Roman" w:cs="Times New Roman"/>
              </w:rPr>
              <w:t>ý</w:t>
            </w:r>
            <w:r w:rsidR="00AB3182">
              <w:rPr>
                <w:rFonts w:ascii="Times New Roman" w:hAnsi="Times New Roman" w:cs="Times New Roman"/>
              </w:rPr>
              <w:t xml:space="preserve"> </w:t>
            </w:r>
            <w:r w:rsidR="0083304B">
              <w:rPr>
                <w:rFonts w:ascii="Times New Roman" w:hAnsi="Times New Roman" w:cs="Times New Roman"/>
              </w:rPr>
              <w:t xml:space="preserve">predmet </w:t>
            </w:r>
            <w:r w:rsidR="00AB3182">
              <w:rPr>
                <w:rFonts w:ascii="Times New Roman" w:hAnsi="Times New Roman" w:cs="Times New Roman"/>
              </w:rPr>
              <w:t xml:space="preserve">ako dane </w:t>
            </w:r>
            <w:r w:rsidRPr="005547BA">
              <w:rPr>
                <w:rFonts w:ascii="Times New Roman" w:hAnsi="Times New Roman" w:cs="Times New Roman"/>
              </w:rPr>
              <w:t xml:space="preserve">v písmenách a) až e), </w:t>
            </w:r>
          </w:p>
          <w:p w:rsidR="005547BA" w:rsidRPr="005547BA" w:rsidP="005547BA">
            <w:pPr>
              <w:jc w:val="both"/>
              <w:rPr>
                <w:rFonts w:ascii="Times New Roman" w:hAnsi="Times New Roman" w:cs="Times New Roman"/>
              </w:rPr>
            </w:pPr>
            <w:r w:rsidRPr="005547BA">
              <w:rPr>
                <w:rFonts w:ascii="Times New Roman" w:hAnsi="Times New Roman" w:cs="Times New Roman"/>
              </w:rPr>
              <w:t>g) iné dane, ako sú uvedené v písmenách a) až f)</w:t>
            </w:r>
            <w:r w:rsidR="00AB3182">
              <w:rPr>
                <w:rFonts w:ascii="Times New Roman" w:hAnsi="Times New Roman" w:cs="Times New Roman"/>
              </w:rPr>
              <w:t xml:space="preserve">, ustanovené v </w:t>
            </w:r>
            <w:r w:rsidRPr="005547BA">
              <w:rPr>
                <w:rFonts w:ascii="Times New Roman" w:hAnsi="Times New Roman" w:cs="Times New Roman"/>
              </w:rPr>
              <w:t>zmluvn</w:t>
            </w:r>
            <w:r w:rsidR="00AB3182">
              <w:rPr>
                <w:rFonts w:ascii="Times New Roman" w:hAnsi="Times New Roman" w:cs="Times New Roman"/>
              </w:rPr>
              <w:t>om</w:t>
            </w:r>
            <w:r w:rsidRPr="005547BA">
              <w:rPr>
                <w:rFonts w:ascii="Times New Roman" w:hAnsi="Times New Roman" w:cs="Times New Roman"/>
              </w:rPr>
              <w:t xml:space="preserve"> štát</w:t>
            </w:r>
            <w:r w:rsidR="00AB3182">
              <w:rPr>
                <w:rFonts w:ascii="Times New Roman" w:hAnsi="Times New Roman" w:cs="Times New Roman"/>
              </w:rPr>
              <w:t>e</w:t>
            </w:r>
            <w:r w:rsidRPr="005547BA">
              <w:rPr>
                <w:rFonts w:ascii="Times New Roman" w:hAnsi="Times New Roman" w:cs="Times New Roman"/>
              </w:rPr>
              <w:t xml:space="preserve">. </w:t>
            </w:r>
          </w:p>
          <w:p w:rsidR="005547BA" w:rsidP="005547BA">
            <w:pPr>
              <w:jc w:val="both"/>
              <w:rPr>
                <w:rFonts w:ascii="Times New Roman" w:hAnsi="Times New Roman" w:cs="Times New Roman"/>
              </w:rPr>
            </w:pPr>
            <w:r w:rsidRPr="005547BA">
              <w:rPr>
                <w:rFonts w:ascii="Times New Roman" w:hAnsi="Times New Roman" w:cs="Times New Roman"/>
              </w:rPr>
              <w:t>(2) Ministerstvo oznamuje príslušným úradom zmluvných štátov a Komisii Európskych spoločenstiev ustanovenie nových daní, zmenu doterajších daní, zrušenie doterajších daní a dátum účinnosti  zákonov, ktoré ustanovujú nové dane, menia alebo zrušujú doterajšie dane.</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3E44" w:rsidP="00263E44">
            <w:pPr>
              <w:jc w:val="both"/>
              <w:rPr>
                <w:rFonts w:ascii="Times New Roman" w:hAnsi="Times New Roman" w:cs="Times New Roman"/>
              </w:rPr>
            </w:pPr>
            <w:r w:rsidR="008C3D29">
              <w:rPr>
                <w:rFonts w:ascii="Times New Roman" w:hAnsi="Times New Roman" w:cs="Times New Roman"/>
              </w:rPr>
              <w:t xml:space="preserve"> </w:t>
            </w:r>
            <w:r w:rsidRPr="009A1072">
              <w:rPr>
                <w:rFonts w:ascii="Times New Roman" w:hAnsi="Times New Roman" w:cs="Times New Roman"/>
              </w:rPr>
              <w:t>MF SR</w:t>
            </w:r>
          </w:p>
          <w:p w:rsidR="00263E44" w:rsidP="00263E44">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w:t>
            </w:r>
            <w:r w:rsidR="0035581F">
              <w:rPr>
                <w:rFonts w:ascii="Times New Roman" w:hAnsi="Times New Roman" w:cs="Times New Roman"/>
              </w:rPr>
              <w:t>ov.</w:t>
            </w:r>
          </w:p>
          <w:p w:rsidR="005846C2" w:rsidRPr="005846C2" w:rsidP="005846C2">
            <w:pPr>
              <w:ind w:hanging="70"/>
              <w:jc w:val="both"/>
              <w:rPr>
                <w:rFonts w:ascii="Times New Roman" w:hAnsi="Times New Roman" w:cs="Times New Roman"/>
              </w:rPr>
            </w:pPr>
            <w:r>
              <w:rPr>
                <w:rFonts w:ascii="Times New Roman" w:hAnsi="Times New Roman" w:cs="Times New Roman"/>
                <w:b/>
              </w:rPr>
              <w:t xml:space="preserve"> </w:t>
            </w:r>
            <w:r w:rsidRPr="005846C2">
              <w:rPr>
                <w:rFonts w:ascii="Times New Roman" w:hAnsi="Times New Roman" w:cs="Times New Roman"/>
              </w:rPr>
              <w:t>daňový orgán</w:t>
            </w:r>
          </w:p>
          <w:p w:rsidR="008C3D29" w:rsidP="005846C2">
            <w:pPr>
              <w:pStyle w:val="Header"/>
              <w:tabs>
                <w:tab w:val="clear" w:pos="4536"/>
                <w:tab w:val="clear" w:pos="9072"/>
              </w:tabs>
              <w:ind w:right="-70"/>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er"/>
              <w:tabs>
                <w:tab w:val="clear" w:pos="4536"/>
                <w:tab w:val="clear" w:pos="9072"/>
              </w:tabs>
              <w:jc w:val="both"/>
              <w:rPr>
                <w:rFonts w:ascii="Times New Roman" w:hAnsi="Times New Roman" w:cs="Times New Roman"/>
                <w:bCs/>
              </w:rPr>
            </w:pPr>
          </w:p>
          <w:p w:rsidR="00C649F9" w:rsidP="008C3D29">
            <w:pPr>
              <w:pStyle w:val="Header"/>
              <w:tabs>
                <w:tab w:val="clear" w:pos="4536"/>
                <w:tab w:val="clear" w:pos="9072"/>
              </w:tabs>
              <w:jc w:val="both"/>
              <w:rPr>
                <w:rFonts w:ascii="Times New Roman" w:hAnsi="Times New Roman" w:cs="Times New Roman"/>
                <w:bCs/>
              </w:rPr>
            </w:pPr>
          </w:p>
          <w:p w:rsidR="00206C6C" w:rsidP="008C3D29">
            <w:pPr>
              <w:pStyle w:val="Header"/>
              <w:tabs>
                <w:tab w:val="clear" w:pos="4536"/>
                <w:tab w:val="clear" w:pos="9072"/>
              </w:tabs>
              <w:jc w:val="both"/>
              <w:rPr>
                <w:rFonts w:ascii="Times New Roman" w:hAnsi="Times New Roman" w:cs="Times New Roman"/>
                <w:bCs/>
              </w:rPr>
            </w:pPr>
          </w:p>
          <w:p w:rsidR="00206C6C" w:rsidP="008C3D29">
            <w:pPr>
              <w:pStyle w:val="Header"/>
              <w:tabs>
                <w:tab w:val="clear" w:pos="4536"/>
                <w:tab w:val="clear" w:pos="9072"/>
              </w:tabs>
              <w:jc w:val="both"/>
              <w:rPr>
                <w:rFonts w:ascii="Times New Roman" w:hAnsi="Times New Roman" w:cs="Times New Roman"/>
                <w:bCs/>
              </w:rPr>
            </w:pPr>
          </w:p>
          <w:p w:rsidR="00206C6C" w:rsidP="008C3D29">
            <w:pPr>
              <w:pStyle w:val="Header"/>
              <w:tabs>
                <w:tab w:val="clear" w:pos="4536"/>
                <w:tab w:val="clear" w:pos="9072"/>
              </w:tabs>
              <w:jc w:val="both"/>
              <w:rPr>
                <w:rFonts w:ascii="Times New Roman" w:hAnsi="Times New Roman" w:cs="Times New Roman"/>
                <w:bCs/>
              </w:rPr>
            </w:pPr>
          </w:p>
          <w:p w:rsidR="00206C6C" w:rsidP="008C3D29">
            <w:pPr>
              <w:pStyle w:val="Header"/>
              <w:tabs>
                <w:tab w:val="clear" w:pos="4536"/>
                <w:tab w:val="clear" w:pos="9072"/>
              </w:tabs>
              <w:jc w:val="both"/>
              <w:rPr>
                <w:rFonts w:ascii="Times New Roman" w:hAnsi="Times New Roman" w:cs="Times New Roman"/>
                <w:bCs/>
              </w:rPr>
            </w:pPr>
          </w:p>
          <w:p w:rsidR="00206C6C" w:rsidP="008C3D29">
            <w:pPr>
              <w:pStyle w:val="Header"/>
              <w:tabs>
                <w:tab w:val="clear" w:pos="4536"/>
                <w:tab w:val="clear" w:pos="9072"/>
              </w:tabs>
              <w:jc w:val="both"/>
              <w:rPr>
                <w:rFonts w:ascii="Times New Roman" w:hAnsi="Times New Roman" w:cs="Times New Roman"/>
                <w:bCs/>
              </w:rPr>
            </w:pPr>
          </w:p>
          <w:p w:rsidR="00206C6C" w:rsidP="008C3D29">
            <w:pPr>
              <w:pStyle w:val="Header"/>
              <w:tabs>
                <w:tab w:val="clear" w:pos="4536"/>
                <w:tab w:val="clear" w:pos="9072"/>
              </w:tabs>
              <w:jc w:val="both"/>
              <w:rPr>
                <w:rFonts w:ascii="Times New Roman" w:hAnsi="Times New Roman" w:cs="Times New Roman"/>
                <w:bCs/>
              </w:rPr>
            </w:pPr>
          </w:p>
          <w:p w:rsidR="00206C6C" w:rsidP="008C3D29">
            <w:pPr>
              <w:pStyle w:val="Header"/>
              <w:tabs>
                <w:tab w:val="clear" w:pos="4536"/>
                <w:tab w:val="clear" w:pos="9072"/>
              </w:tabs>
              <w:jc w:val="both"/>
              <w:rPr>
                <w:rFonts w:ascii="Times New Roman" w:hAnsi="Times New Roman" w:cs="Times New Roman"/>
                <w:bCs/>
              </w:rPr>
            </w:pPr>
          </w:p>
          <w:p w:rsidR="00206C6C" w:rsidRPr="00D10D07" w:rsidP="008C3D29">
            <w:pPr>
              <w:pStyle w:val="Header"/>
              <w:tabs>
                <w:tab w:val="clear" w:pos="4536"/>
                <w:tab w:val="clear" w:pos="9072"/>
              </w:tabs>
              <w:jc w:val="both"/>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er"/>
              <w:tabs>
                <w:tab w:val="clear" w:pos="4536"/>
                <w:tab w:val="clear" w:pos="9072"/>
              </w:tabs>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55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2</w:t>
            </w:r>
          </w:p>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2. Za dane z príjmu a kapitálu, bez ohľadu na spôsob ako sú ukladané, sa pokladajú všetky dane ukladané na celkový príjem, celkový kapitál alebo na elementy príjmu alebo kapitálu vrátane dane zo zisku, z nakladania s hnuteľným alebo nehnuteľným majetkom, dane u vyplácaných miezd a platov platených podnikmi ako i dane z prírastku majetku.</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sidR="00073AEF">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er"/>
              <w:tabs>
                <w:tab w:val="clear" w:pos="4536"/>
                <w:tab w:val="clear" w:pos="9072"/>
              </w:tabs>
              <w:rPr>
                <w:rFonts w:ascii="Times New Roman" w:hAnsi="Times New Roman" w:cs="Times New Roman"/>
              </w:rPr>
            </w:pPr>
            <w:r>
              <w:rPr>
                <w:rFonts w:ascii="Times New Roman" w:hAnsi="Times New Roman" w:cs="Times New Roman"/>
              </w:rPr>
              <w:t xml:space="preserve">Pojem dane z príjmu a kapitálu upravuje zákon č. </w:t>
            </w:r>
            <w:r w:rsidR="00385893">
              <w:rPr>
                <w:rFonts w:ascii="Times New Roman" w:hAnsi="Times New Roman" w:cs="Times New Roman"/>
              </w:rPr>
              <w:t>595</w:t>
            </w:r>
            <w:r>
              <w:rPr>
                <w:rFonts w:ascii="Times New Roman" w:hAnsi="Times New Roman" w:cs="Times New Roman"/>
              </w:rPr>
              <w:t>/</w:t>
            </w:r>
            <w:r w:rsidR="00385893">
              <w:rPr>
                <w:rFonts w:ascii="Times New Roman" w:hAnsi="Times New Roman" w:cs="Times New Roman"/>
              </w:rPr>
              <w:t>2003</w:t>
            </w:r>
            <w:r>
              <w:rPr>
                <w:rFonts w:ascii="Times New Roman" w:hAnsi="Times New Roman" w:cs="Times New Roman"/>
              </w:rPr>
              <w:t xml:space="preserve"> Z. z. o dani z príjmov v znení neskorších p</w:t>
            </w:r>
            <w:r>
              <w:rPr>
                <w:rFonts w:ascii="Times New Roman" w:hAnsi="Times New Roman" w:cs="Times New Roman"/>
              </w:rPr>
              <w:t>redpisov.</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er"/>
              <w:tabs>
                <w:tab w:val="clear" w:pos="4536"/>
                <w:tab w:val="clear" w:pos="9072"/>
              </w:tabs>
              <w:rPr>
                <w:rFonts w:ascii="Times New Roman" w:hAnsi="Times New Roman" w:cs="Times New Roman"/>
              </w:rPr>
            </w:pPr>
          </w:p>
          <w:p w:rsidR="008C3D29" w:rsidP="008C3D29">
            <w:pPr>
              <w:pStyle w:val="BodyText"/>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699"/>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3</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r>
              <w:rPr>
                <w:rFonts w:ascii="Times New Roman" w:hAnsi="Times New Roman" w:cs="Times New Roman"/>
              </w:rPr>
              <w:t>3. Dane, o ktorých sa hovorí v odseku 2, sú v súčasnosti tieto:</w:t>
            </w:r>
          </w:p>
          <w:p w:rsidR="008C3D29" w:rsidP="008C3D29">
            <w:pPr>
              <w:rPr>
                <w:rFonts w:ascii="Times New Roman" w:hAnsi="Times New Roman" w:cs="Times New Roman"/>
              </w:rPr>
            </w:pPr>
            <w:r>
              <w:rPr>
                <w:rFonts w:ascii="Times New Roman" w:hAnsi="Times New Roman" w:cs="Times New Roman"/>
              </w:rPr>
              <w:t xml:space="preserve">   v Belgicku:</w:t>
            </w:r>
          </w:p>
          <w:p w:rsidR="008C3D29" w:rsidP="008C3D29">
            <w:pPr>
              <w:rPr>
                <w:rFonts w:ascii="Times New Roman" w:hAnsi="Times New Roman" w:cs="Times New Roman"/>
              </w:rPr>
            </w:pPr>
            <w:r>
              <w:rPr>
                <w:rFonts w:ascii="Times New Roman" w:hAnsi="Times New Roman" w:cs="Times New Roman"/>
              </w:rPr>
              <w:t>Impôt des personnes physiques/Personenbelasting</w:t>
            </w:r>
          </w:p>
          <w:p w:rsidR="008C3D29" w:rsidP="008C3D29">
            <w:pPr>
              <w:rPr>
                <w:rFonts w:ascii="Times New Roman" w:hAnsi="Times New Roman" w:cs="Times New Roman"/>
              </w:rPr>
            </w:pPr>
            <w:r>
              <w:rPr>
                <w:rFonts w:ascii="Times New Roman" w:hAnsi="Times New Roman" w:cs="Times New Roman"/>
              </w:rPr>
              <w:t>Impôt des sociécés/</w:t>
            </w:r>
          </w:p>
          <w:p w:rsidR="008C3D29" w:rsidP="008C3D29">
            <w:pPr>
              <w:rPr>
                <w:rFonts w:ascii="Times New Roman" w:hAnsi="Times New Roman" w:cs="Times New Roman"/>
              </w:rPr>
            </w:pPr>
            <w:r>
              <w:rPr>
                <w:rFonts w:ascii="Times New Roman" w:hAnsi="Times New Roman" w:cs="Times New Roman"/>
              </w:rPr>
              <w:t>Vennootschapsbelasting</w:t>
            </w:r>
          </w:p>
          <w:p w:rsidR="008C3D29" w:rsidP="008C3D29">
            <w:pPr>
              <w:rPr>
                <w:rFonts w:ascii="Times New Roman" w:hAnsi="Times New Roman" w:cs="Times New Roman"/>
              </w:rPr>
            </w:pPr>
            <w:r>
              <w:rPr>
                <w:rFonts w:ascii="Times New Roman" w:hAnsi="Times New Roman" w:cs="Times New Roman"/>
              </w:rPr>
              <w:t>Impôt des personnes morals/</w:t>
            </w:r>
          </w:p>
          <w:p w:rsidR="008C3D29" w:rsidP="008C3D29">
            <w:pPr>
              <w:rPr>
                <w:rFonts w:ascii="Times New Roman" w:hAnsi="Times New Roman" w:cs="Times New Roman"/>
              </w:rPr>
            </w:pPr>
            <w:r>
              <w:rPr>
                <w:rFonts w:ascii="Times New Roman" w:hAnsi="Times New Roman" w:cs="Times New Roman"/>
              </w:rPr>
              <w:t>Rechtspersonenbelasting</w:t>
            </w:r>
          </w:p>
          <w:p w:rsidR="008C3D29" w:rsidP="008C3D29">
            <w:pPr>
              <w:rPr>
                <w:rFonts w:ascii="Times New Roman" w:hAnsi="Times New Roman" w:cs="Times New Roman"/>
              </w:rPr>
            </w:pPr>
            <w:r>
              <w:rPr>
                <w:rFonts w:ascii="Times New Roman" w:hAnsi="Times New Roman" w:cs="Times New Roman"/>
              </w:rPr>
              <w:t>Impôt des non-ré</w:t>
            </w:r>
            <w:r>
              <w:rPr>
                <w:rFonts w:ascii="Times New Roman" w:hAnsi="Times New Roman" w:cs="Times New Roman"/>
              </w:rPr>
              <w:t>sidents/Belasting der niet-verblijfhouders</w:t>
            </w:r>
          </w:p>
          <w:p w:rsidR="008C3D29" w:rsidP="008C3D29">
            <w:pPr>
              <w:rPr>
                <w:rFonts w:ascii="Times New Roman" w:hAnsi="Times New Roman" w:cs="Times New Roman"/>
              </w:rPr>
            </w:pPr>
            <w:r>
              <w:rPr>
                <w:rFonts w:ascii="Times New Roman" w:hAnsi="Times New Roman" w:cs="Times New Roman"/>
              </w:rPr>
              <w:t xml:space="preserve">    v Dánsku:</w:t>
            </w:r>
          </w:p>
          <w:p w:rsidR="008C3D29" w:rsidP="008C3D29">
            <w:pPr>
              <w:rPr>
                <w:rFonts w:ascii="Times New Roman" w:hAnsi="Times New Roman" w:cs="Times New Roman"/>
              </w:rPr>
            </w:pPr>
            <w:r>
              <w:rPr>
                <w:rFonts w:ascii="Times New Roman" w:hAnsi="Times New Roman" w:cs="Times New Roman"/>
              </w:rPr>
              <w:t>Indkomstskaten lil staten</w:t>
            </w:r>
          </w:p>
          <w:p w:rsidR="008C3D29" w:rsidP="008C3D29">
            <w:pPr>
              <w:rPr>
                <w:rFonts w:ascii="Times New Roman" w:hAnsi="Times New Roman" w:cs="Times New Roman"/>
              </w:rPr>
            </w:pPr>
            <w:r>
              <w:rPr>
                <w:rFonts w:ascii="Times New Roman" w:hAnsi="Times New Roman" w:cs="Times New Roman"/>
              </w:rPr>
              <w:t>Selsskabsskat</w:t>
            </w:r>
          </w:p>
          <w:p w:rsidR="008C3D29" w:rsidP="008C3D29">
            <w:pPr>
              <w:rPr>
                <w:rFonts w:ascii="Times New Roman" w:hAnsi="Times New Roman" w:cs="Times New Roman"/>
              </w:rPr>
            </w:pPr>
            <w:r>
              <w:rPr>
                <w:rFonts w:ascii="Times New Roman" w:hAnsi="Times New Roman" w:cs="Times New Roman"/>
              </w:rPr>
              <w:t>Den kommunale indkomstskat</w:t>
            </w:r>
          </w:p>
          <w:p w:rsidR="008C3D29" w:rsidP="008C3D29">
            <w:pPr>
              <w:rPr>
                <w:rFonts w:ascii="Times New Roman" w:hAnsi="Times New Roman" w:cs="Times New Roman"/>
              </w:rPr>
            </w:pPr>
            <w:r>
              <w:rPr>
                <w:rFonts w:ascii="Times New Roman" w:hAnsi="Times New Roman" w:cs="Times New Roman"/>
              </w:rPr>
              <w:t>Den amtskommunale índkomstskat</w:t>
            </w:r>
          </w:p>
          <w:p w:rsidR="008C3D29" w:rsidP="008C3D29">
            <w:pPr>
              <w:rPr>
                <w:rFonts w:ascii="Times New Roman" w:hAnsi="Times New Roman" w:cs="Times New Roman"/>
              </w:rPr>
            </w:pPr>
            <w:r>
              <w:rPr>
                <w:rFonts w:ascii="Times New Roman" w:hAnsi="Times New Roman" w:cs="Times New Roman"/>
              </w:rPr>
              <w:t>Folkepensionsbidragene</w:t>
            </w:r>
          </w:p>
          <w:p w:rsidR="008C3D29" w:rsidP="008C3D29">
            <w:pPr>
              <w:rPr>
                <w:rFonts w:ascii="Times New Roman" w:hAnsi="Times New Roman" w:cs="Times New Roman"/>
              </w:rPr>
            </w:pPr>
            <w:r>
              <w:rPr>
                <w:rFonts w:ascii="Times New Roman" w:hAnsi="Times New Roman" w:cs="Times New Roman"/>
              </w:rPr>
              <w:t>Sømandsskarten</w:t>
            </w:r>
          </w:p>
          <w:p w:rsidR="008C3D29" w:rsidP="008C3D29">
            <w:pPr>
              <w:rPr>
                <w:rFonts w:ascii="Times New Roman" w:hAnsi="Times New Roman" w:cs="Times New Roman"/>
              </w:rPr>
            </w:pPr>
            <w:r>
              <w:rPr>
                <w:rFonts w:ascii="Times New Roman" w:hAnsi="Times New Roman" w:cs="Times New Roman"/>
              </w:rPr>
              <w:t xml:space="preserve">Den saerlinge indkomsskat </w:t>
            </w:r>
          </w:p>
          <w:p w:rsidR="008C3D29" w:rsidP="008C3D29">
            <w:pPr>
              <w:rPr>
                <w:rFonts w:ascii="Times New Roman" w:hAnsi="Times New Roman" w:cs="Times New Roman"/>
              </w:rPr>
            </w:pPr>
            <w:r>
              <w:rPr>
                <w:rFonts w:ascii="Times New Roman" w:hAnsi="Times New Roman" w:cs="Times New Roman"/>
              </w:rPr>
              <w:t>Kirkeskatten</w:t>
            </w:r>
          </w:p>
          <w:p w:rsidR="008C3D29" w:rsidP="008C3D29">
            <w:pPr>
              <w:rPr>
                <w:rFonts w:ascii="Times New Roman" w:hAnsi="Times New Roman" w:cs="Times New Roman"/>
              </w:rPr>
            </w:pPr>
            <w:r>
              <w:rPr>
                <w:rFonts w:ascii="Times New Roman" w:hAnsi="Times New Roman" w:cs="Times New Roman"/>
              </w:rPr>
              <w:t xml:space="preserve">Formueskatten til staten </w:t>
            </w:r>
          </w:p>
          <w:p w:rsidR="008C3D29" w:rsidP="008C3D29">
            <w:pPr>
              <w:rPr>
                <w:rFonts w:ascii="Times New Roman" w:hAnsi="Times New Roman" w:cs="Times New Roman"/>
              </w:rPr>
            </w:pPr>
            <w:r>
              <w:rPr>
                <w:rFonts w:ascii="Times New Roman" w:hAnsi="Times New Roman" w:cs="Times New Roman"/>
              </w:rPr>
              <w:t>Bidrag til diagpengenfonden</w:t>
            </w:r>
          </w:p>
          <w:p w:rsidR="008C3D29" w:rsidP="008C3D29">
            <w:pPr>
              <w:rPr>
                <w:rFonts w:ascii="Times New Roman" w:hAnsi="Times New Roman" w:cs="Times New Roman"/>
              </w:rPr>
            </w:pPr>
            <w:r>
              <w:rPr>
                <w:rFonts w:ascii="Times New Roman" w:hAnsi="Times New Roman" w:cs="Times New Roman"/>
              </w:rPr>
              <w:t xml:space="preserve">    v Nemecku:</w:t>
            </w:r>
          </w:p>
          <w:p w:rsidR="008C3D29" w:rsidP="008C3D29">
            <w:pPr>
              <w:rPr>
                <w:rFonts w:ascii="Times New Roman" w:hAnsi="Times New Roman" w:cs="Times New Roman"/>
              </w:rPr>
            </w:pPr>
            <w:r>
              <w:rPr>
                <w:rFonts w:ascii="Times New Roman" w:hAnsi="Times New Roman" w:cs="Times New Roman"/>
              </w:rPr>
              <w:t xml:space="preserve">Einkonunensreuer </w:t>
            </w:r>
          </w:p>
          <w:p w:rsidR="008C3D29" w:rsidP="008C3D29">
            <w:pPr>
              <w:rPr>
                <w:rFonts w:ascii="Times New Roman" w:hAnsi="Times New Roman" w:cs="Times New Roman"/>
              </w:rPr>
            </w:pPr>
            <w:r>
              <w:rPr>
                <w:rFonts w:ascii="Times New Roman" w:hAnsi="Times New Roman" w:cs="Times New Roman"/>
              </w:rPr>
              <w:t>Körperschattssteuer</w:t>
            </w:r>
          </w:p>
          <w:p w:rsidR="008C3D29" w:rsidP="008C3D29">
            <w:pPr>
              <w:rPr>
                <w:rFonts w:ascii="Times New Roman" w:hAnsi="Times New Roman" w:cs="Times New Roman"/>
              </w:rPr>
            </w:pPr>
            <w:r>
              <w:rPr>
                <w:rFonts w:ascii="Times New Roman" w:hAnsi="Times New Roman" w:cs="Times New Roman"/>
              </w:rPr>
              <w:t>Vermögenssteuer</w:t>
            </w:r>
          </w:p>
          <w:p w:rsidR="008C3D29" w:rsidP="008C3D29">
            <w:pPr>
              <w:rPr>
                <w:rFonts w:ascii="Times New Roman" w:hAnsi="Times New Roman" w:cs="Times New Roman"/>
              </w:rPr>
            </w:pPr>
            <w:r>
              <w:rPr>
                <w:rFonts w:ascii="Times New Roman" w:hAnsi="Times New Roman" w:cs="Times New Roman"/>
              </w:rPr>
              <w:t>Gewerbesteuer</w:t>
            </w:r>
          </w:p>
          <w:p w:rsidR="008C3D29" w:rsidP="008C3D29">
            <w:pPr>
              <w:rPr>
                <w:rFonts w:ascii="Times New Roman" w:hAnsi="Times New Roman" w:cs="Times New Roman"/>
              </w:rPr>
            </w:pPr>
            <w:r>
              <w:rPr>
                <w:rFonts w:ascii="Times New Roman" w:hAnsi="Times New Roman" w:cs="Times New Roman"/>
              </w:rPr>
              <w:t>Grundsteuer</w:t>
            </w:r>
          </w:p>
          <w:p w:rsidR="008C3D29" w:rsidP="008C3D29">
            <w:pPr>
              <w:rPr>
                <w:rFonts w:ascii="Times New Roman" w:hAnsi="Times New Roman" w:cs="Times New Roman"/>
              </w:rPr>
            </w:pPr>
            <w:r>
              <w:rPr>
                <w:rFonts w:ascii="Times New Roman" w:hAnsi="Times New Roman" w:cs="Times New Roman"/>
              </w:rPr>
              <w:t xml:space="preserve">    vo Francúzsku: </w:t>
            </w:r>
          </w:p>
          <w:p w:rsidR="008C3D29" w:rsidP="008C3D29">
            <w:pPr>
              <w:rPr>
                <w:rFonts w:ascii="Times New Roman" w:hAnsi="Times New Roman" w:cs="Times New Roman"/>
              </w:rPr>
            </w:pPr>
            <w:r>
              <w:rPr>
                <w:rFonts w:ascii="Times New Roman" w:hAnsi="Times New Roman" w:cs="Times New Roman"/>
              </w:rPr>
              <w:t xml:space="preserve">Impôt sur le revenu </w:t>
            </w:r>
          </w:p>
          <w:p w:rsidR="008C3D29" w:rsidP="008C3D29">
            <w:pPr>
              <w:rPr>
                <w:rFonts w:ascii="Times New Roman" w:hAnsi="Times New Roman" w:cs="Times New Roman"/>
              </w:rPr>
            </w:pPr>
            <w:r>
              <w:rPr>
                <w:rFonts w:ascii="Times New Roman" w:hAnsi="Times New Roman" w:cs="Times New Roman"/>
              </w:rPr>
              <w:t xml:space="preserve">Impôt sur les sociétés </w:t>
            </w:r>
          </w:p>
          <w:p w:rsidR="008C3D29" w:rsidP="008C3D29">
            <w:pPr>
              <w:rPr>
                <w:rFonts w:ascii="Times New Roman" w:hAnsi="Times New Roman" w:cs="Times New Roman"/>
              </w:rPr>
            </w:pPr>
            <w:r>
              <w:rPr>
                <w:rFonts w:ascii="Times New Roman" w:hAnsi="Times New Roman" w:cs="Times New Roman"/>
              </w:rPr>
              <w:t>Taxe professionneille</w:t>
            </w:r>
          </w:p>
          <w:p w:rsidR="008C3D29" w:rsidP="008C3D29">
            <w:pPr>
              <w:rPr>
                <w:rFonts w:ascii="Times New Roman" w:hAnsi="Times New Roman" w:cs="Times New Roman"/>
              </w:rPr>
            </w:pPr>
            <w:r>
              <w:rPr>
                <w:rFonts w:ascii="Times New Roman" w:hAnsi="Times New Roman" w:cs="Times New Roman"/>
              </w:rPr>
              <w:t>Taxe foncicre sur le propriétés bâties</w:t>
            </w:r>
          </w:p>
          <w:p w:rsidR="008C3D29" w:rsidP="008C3D29">
            <w:pPr>
              <w:rPr>
                <w:rFonts w:ascii="Times New Roman" w:hAnsi="Times New Roman" w:cs="Times New Roman"/>
              </w:rPr>
            </w:pPr>
            <w:r>
              <w:rPr>
                <w:rFonts w:ascii="Times New Roman" w:hAnsi="Times New Roman" w:cs="Times New Roman"/>
              </w:rPr>
              <w:t>Taxe</w:t>
            </w:r>
            <w:r>
              <w:rPr>
                <w:rFonts w:ascii="Times New Roman" w:hAnsi="Times New Roman" w:cs="Times New Roman"/>
              </w:rPr>
              <w:t xml:space="preserve"> foncicre sur le propriétés non bâties</w:t>
            </w:r>
          </w:p>
          <w:p w:rsidR="008C3D29" w:rsidP="008C3D29">
            <w:pPr>
              <w:rPr>
                <w:rFonts w:ascii="Times New Roman" w:hAnsi="Times New Roman" w:cs="Times New Roman"/>
              </w:rPr>
            </w:pPr>
            <w:r>
              <w:rPr>
                <w:rFonts w:ascii="Times New Roman" w:hAnsi="Times New Roman" w:cs="Times New Roman"/>
              </w:rPr>
              <w:t xml:space="preserve">    v Írsku:</w:t>
            </w:r>
          </w:p>
          <w:p w:rsidR="008C3D29" w:rsidP="008C3D29">
            <w:pPr>
              <w:rPr>
                <w:rFonts w:ascii="Times New Roman" w:hAnsi="Times New Roman" w:cs="Times New Roman"/>
              </w:rPr>
            </w:pPr>
            <w:r>
              <w:rPr>
                <w:rFonts w:ascii="Times New Roman" w:hAnsi="Times New Roman" w:cs="Times New Roman"/>
              </w:rPr>
              <w:t>Income tax (daň z píjmu)</w:t>
            </w:r>
          </w:p>
          <w:p w:rsidR="008C3D29" w:rsidP="008C3D29">
            <w:pPr>
              <w:rPr>
                <w:rFonts w:ascii="Times New Roman" w:hAnsi="Times New Roman" w:cs="Times New Roman"/>
              </w:rPr>
            </w:pPr>
            <w:r>
              <w:rPr>
                <w:rFonts w:ascii="Times New Roman" w:hAnsi="Times New Roman" w:cs="Times New Roman"/>
              </w:rPr>
              <w:t>Corporation gains tax (daň z príjmov korporácií)</w:t>
            </w:r>
          </w:p>
          <w:p w:rsidR="008C3D29" w:rsidP="008C3D29">
            <w:pPr>
              <w:rPr>
                <w:rFonts w:ascii="Times New Roman" w:hAnsi="Times New Roman" w:cs="Times New Roman"/>
              </w:rPr>
            </w:pPr>
            <w:r>
              <w:rPr>
                <w:rFonts w:ascii="Times New Roman" w:hAnsi="Times New Roman" w:cs="Times New Roman"/>
              </w:rPr>
              <w:t>Capital gains tax (daň z kapitálových ziskov)</w:t>
            </w:r>
          </w:p>
          <w:p w:rsidR="008C3D29" w:rsidP="008C3D29">
            <w:pPr>
              <w:rPr>
                <w:rFonts w:ascii="Times New Roman" w:hAnsi="Times New Roman" w:cs="Times New Roman"/>
              </w:rPr>
            </w:pPr>
            <w:r>
              <w:rPr>
                <w:rFonts w:ascii="Times New Roman" w:hAnsi="Times New Roman" w:cs="Times New Roman"/>
              </w:rPr>
              <w:t>Wealth tax (majetková daň)</w:t>
            </w:r>
          </w:p>
          <w:p w:rsidR="008C3D29" w:rsidP="008C3D29">
            <w:pPr>
              <w:rPr>
                <w:rFonts w:ascii="Times New Roman" w:hAnsi="Times New Roman" w:cs="Times New Roman"/>
              </w:rPr>
            </w:pPr>
            <w:r>
              <w:rPr>
                <w:rFonts w:ascii="Times New Roman" w:hAnsi="Times New Roman" w:cs="Times New Roman"/>
              </w:rPr>
              <w:t xml:space="preserve">     v Taliansku:</w:t>
            </w:r>
          </w:p>
          <w:p w:rsidR="008C3D29" w:rsidP="008C3D29">
            <w:pPr>
              <w:rPr>
                <w:rFonts w:ascii="Times New Roman" w:hAnsi="Times New Roman" w:cs="Times New Roman"/>
              </w:rPr>
            </w:pPr>
            <w:r>
              <w:rPr>
                <w:rFonts w:ascii="Times New Roman" w:hAnsi="Times New Roman" w:cs="Times New Roman"/>
              </w:rPr>
              <w:t>Imposta sul reddito delle persone fisic</w:t>
            </w:r>
            <w:r>
              <w:rPr>
                <w:rFonts w:ascii="Times New Roman" w:hAnsi="Times New Roman" w:cs="Times New Roman"/>
              </w:rPr>
              <w:t>he</w:t>
            </w:r>
          </w:p>
          <w:p w:rsidR="008C3D29" w:rsidP="008C3D29">
            <w:pPr>
              <w:rPr>
                <w:rFonts w:ascii="Times New Roman" w:hAnsi="Times New Roman" w:cs="Times New Roman"/>
              </w:rPr>
            </w:pPr>
            <w:r>
              <w:rPr>
                <w:rFonts w:ascii="Times New Roman" w:hAnsi="Times New Roman" w:cs="Times New Roman"/>
              </w:rPr>
              <w:t>Imposta sul reddito delle persone giuridiche</w:t>
            </w:r>
          </w:p>
          <w:p w:rsidR="008C3D29" w:rsidP="008C3D29">
            <w:pPr>
              <w:rPr>
                <w:rFonts w:ascii="Times New Roman" w:hAnsi="Times New Roman" w:cs="Times New Roman"/>
              </w:rPr>
            </w:pPr>
            <w:r>
              <w:rPr>
                <w:rFonts w:ascii="Times New Roman" w:hAnsi="Times New Roman" w:cs="Times New Roman"/>
              </w:rPr>
              <w:t>Imposta locale sul redditii</w:t>
            </w:r>
          </w:p>
          <w:p w:rsidR="008C3D29" w:rsidP="008C3D29">
            <w:pPr>
              <w:rPr>
                <w:rFonts w:ascii="Times New Roman" w:hAnsi="Times New Roman" w:cs="Times New Roman"/>
              </w:rPr>
            </w:pPr>
            <w:r>
              <w:rPr>
                <w:rFonts w:ascii="Times New Roman" w:hAnsi="Times New Roman" w:cs="Times New Roman"/>
              </w:rPr>
              <w:t xml:space="preserve">     v Luxemburgu:</w:t>
            </w:r>
          </w:p>
          <w:p w:rsidR="008C3D29" w:rsidP="008C3D29">
            <w:pPr>
              <w:rPr>
                <w:rFonts w:ascii="Times New Roman" w:hAnsi="Times New Roman" w:cs="Times New Roman"/>
              </w:rPr>
            </w:pPr>
            <w:r>
              <w:rPr>
                <w:rFonts w:ascii="Times New Roman" w:hAnsi="Times New Roman" w:cs="Times New Roman"/>
              </w:rPr>
              <w:t>Impôt sur le revenu des personnes physique</w:t>
            </w:r>
          </w:p>
          <w:p w:rsidR="008C3D29" w:rsidP="008C3D29">
            <w:pPr>
              <w:rPr>
                <w:rFonts w:ascii="Times New Roman" w:hAnsi="Times New Roman" w:cs="Times New Roman"/>
              </w:rPr>
            </w:pPr>
            <w:r>
              <w:rPr>
                <w:rFonts w:ascii="Times New Roman" w:hAnsi="Times New Roman" w:cs="Times New Roman"/>
              </w:rPr>
              <w:t>Impôt sur le revenue des collectivités</w:t>
            </w:r>
          </w:p>
          <w:p w:rsidR="008C3D29" w:rsidP="008C3D29">
            <w:pPr>
              <w:rPr>
                <w:rFonts w:ascii="Times New Roman" w:hAnsi="Times New Roman" w:cs="Times New Roman"/>
              </w:rPr>
            </w:pPr>
            <w:r>
              <w:rPr>
                <w:rFonts w:ascii="Times New Roman" w:hAnsi="Times New Roman" w:cs="Times New Roman"/>
              </w:rPr>
              <w:t>Impôt commercialcommunal</w:t>
            </w:r>
          </w:p>
          <w:p w:rsidR="008C3D29" w:rsidP="008C3D29">
            <w:pPr>
              <w:rPr>
                <w:rFonts w:ascii="Times New Roman" w:hAnsi="Times New Roman" w:cs="Times New Roman"/>
              </w:rPr>
            </w:pPr>
            <w:r>
              <w:rPr>
                <w:rFonts w:ascii="Times New Roman" w:hAnsi="Times New Roman" w:cs="Times New Roman"/>
              </w:rPr>
              <w:t>Impôt sur la fortune</w:t>
            </w:r>
          </w:p>
          <w:p w:rsidR="008C3D29" w:rsidP="008C3D29">
            <w:pPr>
              <w:rPr>
                <w:rFonts w:ascii="Times New Roman" w:hAnsi="Times New Roman" w:cs="Times New Roman"/>
              </w:rPr>
            </w:pPr>
            <w:r>
              <w:rPr>
                <w:rFonts w:ascii="Times New Roman" w:hAnsi="Times New Roman" w:cs="Times New Roman"/>
              </w:rPr>
              <w:t>Impôt foncier</w:t>
            </w:r>
          </w:p>
          <w:p w:rsidR="008C3D29" w:rsidP="008C3D29">
            <w:pPr>
              <w:rPr>
                <w:rFonts w:ascii="Times New Roman" w:hAnsi="Times New Roman" w:cs="Times New Roman"/>
              </w:rPr>
            </w:pPr>
            <w:r>
              <w:rPr>
                <w:rFonts w:ascii="Times New Roman" w:hAnsi="Times New Roman" w:cs="Times New Roman"/>
              </w:rPr>
              <w:t xml:space="preserve">     v Holandsku:</w:t>
            </w:r>
          </w:p>
          <w:p w:rsidR="008C3D29" w:rsidP="008C3D29">
            <w:pPr>
              <w:rPr>
                <w:rFonts w:ascii="Times New Roman" w:hAnsi="Times New Roman" w:cs="Times New Roman"/>
              </w:rPr>
            </w:pPr>
            <w:r>
              <w:rPr>
                <w:rFonts w:ascii="Times New Roman" w:hAnsi="Times New Roman" w:cs="Times New Roman"/>
              </w:rPr>
              <w:t>Inkomstenbelasting</w:t>
            </w:r>
          </w:p>
          <w:p w:rsidR="008C3D29" w:rsidP="008C3D29">
            <w:pPr>
              <w:rPr>
                <w:rFonts w:ascii="Times New Roman" w:hAnsi="Times New Roman" w:cs="Times New Roman"/>
              </w:rPr>
            </w:pPr>
            <w:r>
              <w:rPr>
                <w:rFonts w:ascii="Times New Roman" w:hAnsi="Times New Roman" w:cs="Times New Roman"/>
              </w:rPr>
              <w:t>Vennootschapsbelasting</w:t>
            </w:r>
          </w:p>
          <w:p w:rsidR="008C3D29" w:rsidP="008C3D29">
            <w:pPr>
              <w:rPr>
                <w:rFonts w:ascii="Times New Roman" w:hAnsi="Times New Roman" w:cs="Times New Roman"/>
              </w:rPr>
            </w:pPr>
            <w:r>
              <w:rPr>
                <w:rFonts w:ascii="Times New Roman" w:hAnsi="Times New Roman" w:cs="Times New Roman"/>
              </w:rPr>
              <w:t>Vermogensbelasting</w:t>
            </w:r>
          </w:p>
          <w:p w:rsidR="008C3D29" w:rsidP="008C3D29">
            <w:pPr>
              <w:rPr>
                <w:rFonts w:ascii="Times New Roman" w:hAnsi="Times New Roman" w:cs="Times New Roman"/>
              </w:rPr>
            </w:pPr>
            <w:r>
              <w:rPr>
                <w:rFonts w:ascii="Times New Roman" w:hAnsi="Times New Roman" w:cs="Times New Roman"/>
              </w:rPr>
              <w:t xml:space="preserve">     v Spojenom kráľovstve:</w:t>
            </w:r>
          </w:p>
          <w:p w:rsidR="008C3D29" w:rsidP="008C3D29">
            <w:pPr>
              <w:rPr>
                <w:rFonts w:ascii="Times New Roman" w:hAnsi="Times New Roman" w:cs="Times New Roman"/>
              </w:rPr>
            </w:pPr>
            <w:r>
              <w:rPr>
                <w:rFonts w:ascii="Times New Roman" w:hAnsi="Times New Roman" w:cs="Times New Roman"/>
              </w:rPr>
              <w:t xml:space="preserve">Income tax (daň z príjmu) </w:t>
            </w:r>
          </w:p>
          <w:p w:rsidR="008C3D29" w:rsidP="008C3D29">
            <w:pPr>
              <w:rPr>
                <w:rFonts w:ascii="Times New Roman" w:hAnsi="Times New Roman" w:cs="Times New Roman"/>
              </w:rPr>
            </w:pPr>
            <w:r>
              <w:rPr>
                <w:rFonts w:ascii="Times New Roman" w:hAnsi="Times New Roman" w:cs="Times New Roman"/>
              </w:rPr>
              <w:t xml:space="preserve">Corporation tax </w:t>
            </w:r>
          </w:p>
          <w:p w:rsidR="008C3D29" w:rsidP="008C3D29">
            <w:pPr>
              <w:rPr>
                <w:rFonts w:ascii="Times New Roman" w:hAnsi="Times New Roman" w:cs="Times New Roman"/>
              </w:rPr>
            </w:pPr>
            <w:r>
              <w:rPr>
                <w:rFonts w:ascii="Times New Roman" w:hAnsi="Times New Roman" w:cs="Times New Roman"/>
              </w:rPr>
              <w:t xml:space="preserve">Capital gains tax </w:t>
            </w:r>
          </w:p>
          <w:p w:rsidR="008C3D29" w:rsidP="008C3D29">
            <w:pPr>
              <w:rPr>
                <w:rFonts w:ascii="Times New Roman" w:hAnsi="Times New Roman" w:cs="Times New Roman"/>
              </w:rPr>
            </w:pPr>
            <w:r>
              <w:rPr>
                <w:rFonts w:ascii="Times New Roman" w:hAnsi="Times New Roman" w:cs="Times New Roman"/>
              </w:rPr>
              <w:t xml:space="preserve">Petroleum revenue tax </w:t>
            </w:r>
          </w:p>
          <w:p w:rsidR="008C3D29" w:rsidP="008C3D29">
            <w:pPr>
              <w:pStyle w:val="BodyText"/>
              <w:rPr>
                <w:rFonts w:ascii="Times New Roman" w:hAnsi="Times New Roman" w:cs="Times New Roman"/>
              </w:rPr>
            </w:pPr>
            <w:r>
              <w:rPr>
                <w:rFonts w:ascii="Times New Roman" w:hAnsi="Times New Roman" w:cs="Times New Roman"/>
              </w:rPr>
              <w:t xml:space="preserve">Development land tax </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 a</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sidR="00C66EF5">
              <w:rPr>
                <w:rFonts w:ascii="Times New Roman" w:hAnsi="Times New Roman" w:cs="Times New Roman"/>
              </w:rPr>
              <w:t>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Týka sa daní v iných štátoch.</w:t>
            </w:r>
          </w:p>
          <w:p w:rsidR="008C3D29" w:rsidP="008C3D29">
            <w:pPr>
              <w:pStyle w:val="Header"/>
              <w:tabs>
                <w:tab w:val="clear" w:pos="4536"/>
                <w:tab w:val="clear" w:pos="9072"/>
              </w:tabs>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er"/>
              <w:tabs>
                <w:tab w:val="clear" w:pos="4536"/>
                <w:tab w:val="clear" w:pos="9072"/>
              </w:tabs>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4</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4. Odstavec 1 sa tiež vzťahuje na všetky identické alebo podobné dane uložené následne či už  dodatočne alebo namiesto dani uvedených v odstavci 3. Kompetentné úrady členských štátov sa budú vzájomne informovať a informovať Komisiu o dátume vstupu do platnosti takýchto dani.</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546BD8" w:rsidP="0035581F">
            <w:pPr>
              <w:jc w:val="both"/>
              <w:rPr>
                <w:rFonts w:ascii="Times New Roman" w:hAnsi="Times New Roman" w:cs="Times New Roman"/>
                <w:b/>
              </w:rPr>
            </w:pPr>
            <w:r>
              <w:rPr>
                <w:rFonts w:ascii="Times New Roman" w:hAnsi="Times New Roman" w:cs="Times New Roman"/>
                <w:b/>
              </w:rPr>
              <w:t>Čl. II</w:t>
            </w:r>
          </w:p>
          <w:p w:rsidR="0035581F" w:rsidP="0035581F">
            <w:pPr>
              <w:jc w:val="both"/>
              <w:rPr>
                <w:rFonts w:ascii="Times New Roman" w:hAnsi="Times New Roman" w:cs="Times New Roman"/>
                <w:b/>
              </w:rPr>
            </w:pPr>
            <w:r w:rsidR="00546BD8">
              <w:rPr>
                <w:rFonts w:ascii="Times New Roman" w:hAnsi="Times New Roman" w:cs="Times New Roman"/>
                <w:b/>
              </w:rPr>
              <w:t>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8C3D29" w:rsidRPr="0054148B" w:rsidP="008C3D29">
            <w:pPr>
              <w:rPr>
                <w:rFonts w:ascii="Times New Roman" w:hAnsi="Times New Roman" w:cs="Times New Roman"/>
                <w:b/>
                <w:bCs/>
              </w:rPr>
            </w:pPr>
          </w:p>
          <w:p w:rsidR="008C3D29" w:rsidRPr="0054148B" w:rsidP="008C3D29">
            <w:pPr>
              <w:rPr>
                <w:rFonts w:ascii="Times New Roman" w:hAnsi="Times New Roman" w:cs="Times New Roman"/>
                <w:b/>
                <w:bCs/>
              </w:rPr>
            </w:pPr>
          </w:p>
          <w:p w:rsidR="008C3D29" w:rsidRPr="0054148B" w:rsidP="008C3D29">
            <w:pPr>
              <w:rPr>
                <w:rFonts w:ascii="Times New Roman" w:hAnsi="Times New Roman" w:cs="Times New Roman"/>
                <w:b/>
                <w:bCs/>
              </w:rPr>
            </w:pPr>
          </w:p>
          <w:p w:rsidR="008C3D29" w:rsidP="008C3D29">
            <w:pPr>
              <w:rPr>
                <w:rFonts w:ascii="Times New Roman" w:hAnsi="Times New Roman" w:cs="Times New Roman"/>
                <w:b/>
                <w:bCs/>
                <w:sz w:val="18"/>
                <w:szCs w:val="18"/>
              </w:rPr>
            </w:pPr>
          </w:p>
          <w:p w:rsidR="005547BA" w:rsidP="008C3D29">
            <w:pPr>
              <w:rPr>
                <w:rFonts w:ascii="Times New Roman" w:hAnsi="Times New Roman" w:cs="Times New Roman"/>
                <w:b/>
                <w:bCs/>
                <w:sz w:val="18"/>
                <w:szCs w:val="18"/>
              </w:rPr>
            </w:pPr>
          </w:p>
          <w:p w:rsidR="005547BA" w:rsidP="008C3D29">
            <w:pPr>
              <w:rPr>
                <w:rFonts w:ascii="Times New Roman" w:hAnsi="Times New Roman" w:cs="Times New Roman"/>
                <w:b/>
                <w:bCs/>
                <w:sz w:val="18"/>
                <w:szCs w:val="18"/>
              </w:rPr>
            </w:pPr>
          </w:p>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2002</w:t>
            </w:r>
          </w:p>
          <w:p w:rsidR="005547BA" w:rsidRPr="00F64F69" w:rsidP="005547BA">
            <w:pPr>
              <w:rPr>
                <w:rFonts w:ascii="Times New Roman" w:hAnsi="Times New Roman" w:cs="Times New Roman"/>
                <w:b/>
                <w:bCs/>
                <w:sz w:val="18"/>
                <w:szCs w:val="18"/>
              </w:rPr>
            </w:pPr>
            <w:r>
              <w:rPr>
                <w:rFonts w:ascii="Times New Roman" w:hAnsi="Times New Roman" w:cs="Times New Roman"/>
              </w:rPr>
              <w:t>Z. z.</w:t>
            </w:r>
            <w:r w:rsidR="0035581F">
              <w:rPr>
                <w:rFonts w:ascii="Times New Roman" w:hAnsi="Times New Roman" w:cs="Times New Roman"/>
              </w:rPr>
              <w:t xml:space="preserve"> </w:t>
            </w:r>
            <w:r w:rsidRPr="0035581F" w:rsidR="0035581F">
              <w:rPr>
                <w:rFonts w:ascii="Times New Roman" w:hAnsi="Times New Roman" w:cs="Times New Roman"/>
              </w:rPr>
              <w:t>v znení zákona č. 191/</w:t>
            </w:r>
            <w:r w:rsidR="0035581F">
              <w:rPr>
                <w:rFonts w:ascii="Times New Roman" w:hAnsi="Times New Roman" w:cs="Times New Roman"/>
              </w:rPr>
              <w:t xml:space="preserve"> </w:t>
            </w:r>
            <w:r w:rsidRPr="0035581F" w:rsidR="0035581F">
              <w:rPr>
                <w:rFonts w:ascii="Times New Roman" w:hAnsi="Times New Roman" w:cs="Times New Roman"/>
              </w:rPr>
              <w:t>2004 Z. z.</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7D4CE9" w:rsidP="008C3D29">
            <w:pPr>
              <w:rPr>
                <w:rFonts w:ascii="Times New Roman" w:hAnsi="Times New Roman" w:cs="Times New Roman"/>
                <w:bCs/>
              </w:rPr>
            </w:pPr>
            <w:r w:rsidRPr="007D4CE9">
              <w:rPr>
                <w:rFonts w:ascii="Times New Roman" w:hAnsi="Times New Roman" w:cs="Times New Roman"/>
                <w:bCs/>
              </w:rPr>
              <w:t>§ 3</w:t>
            </w:r>
          </w:p>
          <w:p w:rsidR="004002B4" w:rsidP="008C3D29">
            <w:pPr>
              <w:rPr>
                <w:rFonts w:ascii="Times New Roman" w:hAnsi="Times New Roman" w:cs="Times New Roman"/>
                <w:bCs/>
              </w:rPr>
            </w:pPr>
          </w:p>
          <w:p w:rsidR="004002B4"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h)</w:t>
            </w:r>
          </w:p>
          <w:p w:rsidR="008C3D29" w:rsidRPr="007D4CE9" w:rsidP="008C3D29">
            <w:pPr>
              <w:rPr>
                <w:rFonts w:ascii="Times New Roman" w:hAnsi="Times New Roman" w:cs="Times New Roman"/>
                <w:bCs/>
              </w:rPr>
            </w:pPr>
          </w:p>
          <w:p w:rsidR="008C3D29" w:rsidP="008C3D29">
            <w:pPr>
              <w:rPr>
                <w:rFonts w:ascii="Times New Roman" w:hAnsi="Times New Roman" w:cs="Times New Roman"/>
                <w:bCs/>
              </w:rPr>
            </w:pPr>
          </w:p>
          <w:p w:rsidR="007D4CE9" w:rsidP="008C3D29">
            <w:pPr>
              <w:rPr>
                <w:rFonts w:ascii="Times New Roman" w:hAnsi="Times New Roman" w:cs="Times New Roman"/>
                <w:bCs/>
              </w:rPr>
            </w:pPr>
          </w:p>
          <w:p w:rsidR="008C3D29" w:rsidRPr="007D4CE9" w:rsidP="008C3D29">
            <w:pPr>
              <w:rPr>
                <w:rFonts w:ascii="Times New Roman" w:hAnsi="Times New Roman" w:cs="Times New Roman"/>
                <w:bCs/>
              </w:rPr>
            </w:pPr>
            <w:r w:rsidR="004002B4">
              <w:rPr>
                <w:rFonts w:ascii="Times New Roman" w:hAnsi="Times New Roman" w:cs="Times New Roman"/>
                <w:bCs/>
              </w:rPr>
              <w:t>§</w:t>
            </w:r>
            <w:r w:rsidRPr="007D4CE9">
              <w:rPr>
                <w:rFonts w:ascii="Times New Roman" w:hAnsi="Times New Roman" w:cs="Times New Roman"/>
                <w:bCs/>
              </w:rPr>
              <w:t xml:space="preserve"> 9b</w:t>
            </w:r>
          </w:p>
          <w:p w:rsidR="008C3D29" w:rsidRPr="007D4CE9" w:rsidP="008C3D29">
            <w:pPr>
              <w:rPr>
                <w:rFonts w:ascii="Times New Roman" w:hAnsi="Times New Roman" w:cs="Times New Roman"/>
                <w:bCs/>
              </w:rPr>
            </w:pPr>
            <w:r w:rsidRPr="007D4CE9">
              <w:rPr>
                <w:rFonts w:ascii="Times New Roman" w:hAnsi="Times New Roman" w:cs="Times New Roman"/>
                <w:bCs/>
              </w:rPr>
              <w:t>O: 2</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P="008C3D29">
            <w:pPr>
              <w:rPr>
                <w:rFonts w:ascii="Times New Roman" w:hAnsi="Times New Roman" w:cs="Times New Roman"/>
              </w:rPr>
            </w:pPr>
          </w:p>
          <w:p w:rsidR="005547BA" w:rsidRPr="005547BA" w:rsidP="005547BA">
            <w:pPr>
              <w:rPr>
                <w:rFonts w:ascii="Times New Roman" w:hAnsi="Times New Roman" w:cs="Times New Roman"/>
              </w:rPr>
            </w:pPr>
            <w:r w:rsidRPr="005547BA">
              <w:rPr>
                <w:rFonts w:ascii="Times New Roman" w:hAnsi="Times New Roman" w:cs="Times New Roman"/>
              </w:rPr>
              <w:t>§ 3</w:t>
            </w:r>
          </w:p>
          <w:p w:rsidR="005547BA" w:rsidRPr="005547BA" w:rsidP="005547BA">
            <w:pPr>
              <w:rPr>
                <w:rFonts w:ascii="Times New Roman" w:hAnsi="Times New Roman" w:cs="Times New Roman"/>
              </w:rPr>
            </w:pPr>
            <w:r w:rsidRPr="005547BA">
              <w:rPr>
                <w:rFonts w:ascii="Times New Roman" w:hAnsi="Times New Roman" w:cs="Times New Roman"/>
              </w:rPr>
              <w:t>O:1</w:t>
            </w: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r w:rsidRPr="005547BA">
              <w:rPr>
                <w:rFonts w:ascii="Times New Roman" w:hAnsi="Times New Roman" w:cs="Times New Roman"/>
              </w:rPr>
              <w:t>P: f)</w:t>
            </w: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7D4CE9" w:rsidP="005547BA">
            <w:pPr>
              <w:rPr>
                <w:rFonts w:ascii="Times New Roman" w:hAnsi="Times New Roman" w:cs="Times New Roman"/>
              </w:rPr>
            </w:pPr>
            <w:r w:rsidRPr="005547BA">
              <w:rPr>
                <w:rFonts w:ascii="Times New Roman" w:hAnsi="Times New Roman" w:cs="Times New Roman"/>
              </w:rPr>
              <w:t>P: g)</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D4CE9" w:rsidRPr="00AF49CB" w:rsidP="007D4CE9">
            <w:pPr>
              <w:jc w:val="both"/>
              <w:rPr>
                <w:rFonts w:ascii="Times New Roman" w:hAnsi="Times New Roman" w:cs="Times New Roman"/>
              </w:rPr>
            </w:pPr>
            <w:r w:rsidRPr="00AF49CB">
              <w:rPr>
                <w:rFonts w:ascii="Times New Roman" w:hAnsi="Times New Roman" w:cs="Times New Roman"/>
              </w:rPr>
              <w:t>Pomoc pri vymáhaní pohľadávky sa vzťahuje na pohľadávky, ktoré vznikli v súvislosti</w:t>
            </w:r>
          </w:p>
          <w:p w:rsidR="007D4CE9" w:rsidRPr="00F219F0" w:rsidP="007D4CE9">
            <w:pPr>
              <w:jc w:val="both"/>
              <w:rPr>
                <w:rFonts w:ascii="Times New Roman" w:hAnsi="Times New Roman" w:cs="Times New Roman"/>
              </w:rPr>
            </w:pPr>
            <w:r w:rsidRPr="00F219F0">
              <w:rPr>
                <w:rFonts w:ascii="Times New Roman" w:hAnsi="Times New Roman" w:cs="Times New Roman"/>
              </w:rPr>
              <w:t xml:space="preserve">h) s pohľadávkami ustanovenými v iných zmluvných štátoch, ktoré sú rovnaké alebo podobné pohľadávkam podľa písm. a) až g), </w:t>
            </w:r>
          </w:p>
          <w:p w:rsidR="008C3D29" w:rsidP="008C3D29">
            <w:pPr>
              <w:jc w:val="both"/>
              <w:rPr>
                <w:rFonts w:ascii="Times New Roman" w:hAnsi="Times New Roman" w:cs="Times New Roman"/>
              </w:rPr>
            </w:pPr>
            <w:r w:rsidRPr="00AF49CB" w:rsidR="004002B4">
              <w:rPr>
                <w:rFonts w:ascii="Times New Roman" w:hAnsi="Times New Roman" w:cs="Times New Roman"/>
              </w:rPr>
              <w:t>(2) Ministerstvo oznámi príslušným úradom zmluvných štátov a </w:t>
            </w:r>
            <w:r w:rsidR="004002B4">
              <w:rPr>
                <w:rFonts w:ascii="Times New Roman" w:hAnsi="Times New Roman" w:cs="Times New Roman"/>
              </w:rPr>
              <w:t>K</w:t>
            </w:r>
            <w:r w:rsidRPr="00AF49CB" w:rsidR="004002B4">
              <w:rPr>
                <w:rFonts w:ascii="Times New Roman" w:hAnsi="Times New Roman" w:cs="Times New Roman"/>
              </w:rPr>
              <w:t>omisii Európskych spoločenstiev</w:t>
            </w:r>
            <w:r w:rsidR="004002B4">
              <w:rPr>
                <w:rFonts w:ascii="Times New Roman" w:hAnsi="Times New Roman" w:cs="Times New Roman"/>
              </w:rPr>
              <w:t xml:space="preserve"> </w:t>
            </w:r>
            <w:r w:rsidRPr="00E80A20" w:rsidR="004002B4">
              <w:rPr>
                <w:rFonts w:ascii="Times New Roman" w:hAnsi="Times New Roman" w:cs="Times New Roman"/>
                <w:b/>
              </w:rPr>
              <w:t>príslušné orgány Sloven</w:t>
            </w:r>
            <w:r w:rsidR="004002B4">
              <w:rPr>
                <w:rFonts w:ascii="Times New Roman" w:hAnsi="Times New Roman" w:cs="Times New Roman"/>
                <w:b/>
              </w:rPr>
              <w:t>s</w:t>
            </w:r>
            <w:r w:rsidRPr="00E80A20" w:rsidR="004002B4">
              <w:rPr>
                <w:rFonts w:ascii="Times New Roman" w:hAnsi="Times New Roman" w:cs="Times New Roman"/>
                <w:b/>
              </w:rPr>
              <w:t xml:space="preserve">kej republiky, ktoré </w:t>
            </w:r>
            <w:r w:rsidRPr="00E80A20" w:rsidR="004002B4">
              <w:rPr>
                <w:rFonts w:ascii="Times New Roman" w:hAnsi="Times New Roman" w:cs="Times New Roman"/>
                <w:b/>
              </w:rPr>
              <w:t xml:space="preserve">sú oprávnené </w:t>
            </w:r>
            <w:r w:rsidRPr="00AF49CB" w:rsidR="004002B4">
              <w:rPr>
                <w:rFonts w:ascii="Times New Roman" w:hAnsi="Times New Roman" w:cs="Times New Roman"/>
              </w:rPr>
              <w:t>poskytovať, požadovať alebo prijímať pomoc pri vymáhaní pohľadávky. Rovnako oznamuje aj ustanovenie nových daní, zmenu doterajších daní, zrušenie doterajších daní a dátum účinnosti zákonov, ktoré ustanovujú nové dane, menia alebo zrušujú doter</w:t>
            </w:r>
            <w:r w:rsidRPr="00AF49CB" w:rsidR="004002B4">
              <w:rPr>
                <w:rFonts w:ascii="Times New Roman" w:hAnsi="Times New Roman" w:cs="Times New Roman"/>
              </w:rPr>
              <w:t>ajšie dane.</w:t>
            </w:r>
          </w:p>
          <w:p w:rsidR="005547BA" w:rsidRPr="005547BA" w:rsidP="005547BA">
            <w:pPr>
              <w:jc w:val="both"/>
              <w:rPr>
                <w:rFonts w:ascii="Times New Roman" w:hAnsi="Times New Roman" w:cs="Times New Roman"/>
              </w:rPr>
            </w:pPr>
            <w:r w:rsidRPr="005547BA">
              <w:rPr>
                <w:rFonts w:ascii="Times New Roman" w:hAnsi="Times New Roman" w:cs="Times New Roman"/>
              </w:rPr>
              <w:t xml:space="preserve">(1) Medzinárodná pomoc a spolupráca pri správe daní podľa tohto zákona sa vzťahuje na </w:t>
            </w:r>
          </w:p>
          <w:p w:rsidR="00AB3182" w:rsidRPr="005547BA" w:rsidP="00AB3182">
            <w:pPr>
              <w:jc w:val="both"/>
              <w:rPr>
                <w:rFonts w:ascii="Times New Roman" w:hAnsi="Times New Roman" w:cs="Times New Roman"/>
              </w:rPr>
            </w:pPr>
            <w:r w:rsidRPr="005547BA">
              <w:rPr>
                <w:rFonts w:ascii="Times New Roman" w:hAnsi="Times New Roman" w:cs="Times New Roman"/>
              </w:rPr>
              <w:t xml:space="preserve">f) </w:t>
            </w:r>
            <w:r>
              <w:rPr>
                <w:rFonts w:ascii="Times New Roman" w:hAnsi="Times New Roman" w:cs="Times New Roman"/>
              </w:rPr>
              <w:t xml:space="preserve">dane ustanovené v zmluvnom štáte, ktoré majú </w:t>
            </w:r>
            <w:r w:rsidRPr="005547BA">
              <w:rPr>
                <w:rFonts w:ascii="Times New Roman" w:hAnsi="Times New Roman" w:cs="Times New Roman"/>
              </w:rPr>
              <w:t>rovnak</w:t>
            </w:r>
            <w:r>
              <w:rPr>
                <w:rFonts w:ascii="Times New Roman" w:hAnsi="Times New Roman" w:cs="Times New Roman"/>
              </w:rPr>
              <w:t>ý</w:t>
            </w:r>
            <w:r w:rsidRPr="005547BA">
              <w:rPr>
                <w:rFonts w:ascii="Times New Roman" w:hAnsi="Times New Roman" w:cs="Times New Roman"/>
              </w:rPr>
              <w:t xml:space="preserve"> alebo podobn</w:t>
            </w:r>
            <w:r>
              <w:rPr>
                <w:rFonts w:ascii="Times New Roman" w:hAnsi="Times New Roman" w:cs="Times New Roman"/>
              </w:rPr>
              <w:t xml:space="preserve">ý </w:t>
            </w:r>
            <w:r w:rsidR="0083304B">
              <w:rPr>
                <w:rFonts w:ascii="Times New Roman" w:hAnsi="Times New Roman" w:cs="Times New Roman"/>
              </w:rPr>
              <w:t xml:space="preserve">predmet </w:t>
            </w:r>
            <w:r>
              <w:rPr>
                <w:rFonts w:ascii="Times New Roman" w:hAnsi="Times New Roman" w:cs="Times New Roman"/>
              </w:rPr>
              <w:t xml:space="preserve">ako dane </w:t>
            </w:r>
            <w:r w:rsidRPr="005547BA">
              <w:rPr>
                <w:rFonts w:ascii="Times New Roman" w:hAnsi="Times New Roman" w:cs="Times New Roman"/>
              </w:rPr>
              <w:t xml:space="preserve">v písmenách a) až e), </w:t>
            </w:r>
          </w:p>
          <w:p w:rsidR="005547BA" w:rsidP="005547BA">
            <w:pPr>
              <w:jc w:val="both"/>
              <w:rPr>
                <w:rFonts w:ascii="Times New Roman" w:hAnsi="Times New Roman" w:cs="Times New Roman"/>
              </w:rPr>
            </w:pPr>
            <w:r w:rsidRPr="005547BA" w:rsidR="00AB3182">
              <w:rPr>
                <w:rFonts w:ascii="Times New Roman" w:hAnsi="Times New Roman" w:cs="Times New Roman"/>
              </w:rPr>
              <w:t>g) iné dane, ako sú uvedené v písmenách a) až f</w:t>
            </w:r>
            <w:r w:rsidRPr="005547BA" w:rsidR="00AB3182">
              <w:rPr>
                <w:rFonts w:ascii="Times New Roman" w:hAnsi="Times New Roman" w:cs="Times New Roman"/>
              </w:rPr>
              <w:t>)</w:t>
            </w:r>
            <w:r w:rsidR="00AB3182">
              <w:rPr>
                <w:rFonts w:ascii="Times New Roman" w:hAnsi="Times New Roman" w:cs="Times New Roman"/>
              </w:rPr>
              <w:t xml:space="preserve">, ustanovené v </w:t>
            </w:r>
            <w:r w:rsidRPr="005547BA" w:rsidR="00AB3182">
              <w:rPr>
                <w:rFonts w:ascii="Times New Roman" w:hAnsi="Times New Roman" w:cs="Times New Roman"/>
              </w:rPr>
              <w:t>zmluvn</w:t>
            </w:r>
            <w:r w:rsidR="00AB3182">
              <w:rPr>
                <w:rFonts w:ascii="Times New Roman" w:hAnsi="Times New Roman" w:cs="Times New Roman"/>
              </w:rPr>
              <w:t>om</w:t>
            </w:r>
            <w:r w:rsidRPr="005547BA" w:rsidR="00AB3182">
              <w:rPr>
                <w:rFonts w:ascii="Times New Roman" w:hAnsi="Times New Roman" w:cs="Times New Roman"/>
              </w:rPr>
              <w:t xml:space="preserve"> štát</w:t>
            </w:r>
            <w:r w:rsidR="00AB3182">
              <w:rPr>
                <w:rFonts w:ascii="Times New Roman" w:hAnsi="Times New Roman" w:cs="Times New Roman"/>
              </w:rPr>
              <w:t>e</w:t>
            </w:r>
            <w:r w:rsidRPr="005547BA" w:rsidR="00AB318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E165F7" w:rsidP="00E165F7">
            <w:pPr>
              <w:jc w:val="both"/>
              <w:rPr>
                <w:rFonts w:ascii="Times New Roman" w:hAnsi="Times New Roman" w:cs="Times New Roman"/>
              </w:rPr>
            </w:pPr>
          </w:p>
          <w:p w:rsidR="00E165F7" w:rsidP="00E165F7">
            <w:pPr>
              <w:jc w:val="both"/>
              <w:rPr>
                <w:rFonts w:ascii="Times New Roman" w:hAnsi="Times New Roman" w:cs="Times New Roman"/>
              </w:rPr>
            </w:pPr>
          </w:p>
          <w:p w:rsidR="00E165F7" w:rsidP="00E165F7">
            <w:pPr>
              <w:jc w:val="both"/>
              <w:rPr>
                <w:rFonts w:ascii="Times New Roman" w:hAnsi="Times New Roman" w:cs="Times New Roman"/>
              </w:rPr>
            </w:pPr>
          </w:p>
          <w:p w:rsidR="00E165F7" w:rsidP="00E165F7">
            <w:pPr>
              <w:jc w:val="both"/>
              <w:rPr>
                <w:rFonts w:ascii="Times New Roman" w:hAnsi="Times New Roman" w:cs="Times New Roman"/>
              </w:rPr>
            </w:pPr>
          </w:p>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D07" w:rsidP="008C3D29">
            <w:pPr>
              <w:jc w:val="both"/>
              <w:rPr>
                <w:rFonts w:ascii="Times New Roman" w:hAnsi="Times New Roman" w:cs="Times New Roman"/>
              </w:rPr>
            </w:pPr>
          </w:p>
          <w:p w:rsidR="00D10D07" w:rsidP="008C3D29">
            <w:pPr>
              <w:jc w:val="both"/>
              <w:rPr>
                <w:rFonts w:ascii="Times New Roman" w:hAnsi="Times New Roman" w:cs="Times New Roman"/>
              </w:rPr>
            </w:pPr>
          </w:p>
          <w:p w:rsidR="00D10D07" w:rsidP="008C3D29">
            <w:pPr>
              <w:jc w:val="both"/>
              <w:rPr>
                <w:rFonts w:ascii="Times New Roman" w:hAnsi="Times New Roman" w:cs="Times New Roman"/>
              </w:rPr>
            </w:pPr>
          </w:p>
          <w:p w:rsidR="00D10D07" w:rsidP="008C3D29">
            <w:pPr>
              <w:jc w:val="both"/>
              <w:rPr>
                <w:rFonts w:ascii="Times New Roman" w:hAnsi="Times New Roman" w:cs="Times New Roman"/>
              </w:rPr>
            </w:pPr>
          </w:p>
          <w:p w:rsidR="00D10D07" w:rsidP="008C3D29">
            <w:pPr>
              <w:jc w:val="both"/>
              <w:rPr>
                <w:rFonts w:ascii="Times New Roman" w:hAnsi="Times New Roman" w:cs="Times New Roman"/>
              </w:rPr>
            </w:pPr>
          </w:p>
          <w:p w:rsidR="00D10D07" w:rsidP="008C3D29">
            <w:pPr>
              <w:jc w:val="both"/>
              <w:rPr>
                <w:rFonts w:ascii="Times New Roman" w:hAnsi="Times New Roman" w:cs="Times New Roman"/>
              </w:rPr>
            </w:pPr>
          </w:p>
          <w:p w:rsidR="00D10D07" w:rsidP="008C3D29">
            <w:pPr>
              <w:jc w:val="both"/>
              <w:rPr>
                <w:rFonts w:ascii="Times New Roman" w:hAnsi="Times New Roman" w:cs="Times New Roman"/>
              </w:rPr>
            </w:pPr>
          </w:p>
          <w:p w:rsidR="00D10D07" w:rsidP="008C3D29">
            <w:pPr>
              <w:jc w:val="both"/>
              <w:rPr>
                <w:rFonts w:ascii="Times New Roman" w:hAnsi="Times New Roman" w:cs="Times New Roman"/>
                <w:bCs/>
              </w:rPr>
            </w:pPr>
          </w:p>
          <w:p w:rsidR="00D10D07" w:rsidRPr="0054148B" w:rsidP="008C3D29">
            <w:pPr>
              <w:jc w:val="both"/>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698"/>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5</w:t>
            </w: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r w:rsidRPr="00772761">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r>
              <w:rPr>
                <w:rFonts w:ascii="Times New Roman" w:hAnsi="Times New Roman" w:cs="Times New Roman"/>
              </w:rPr>
              <w:t>5. Vyraz "kom</w:t>
            </w:r>
            <w:r>
              <w:rPr>
                <w:rFonts w:ascii="Times New Roman" w:hAnsi="Times New Roman" w:cs="Times New Roman"/>
              </w:rPr>
              <w:t>petentný úrad" znamená:</w:t>
            </w:r>
          </w:p>
          <w:p w:rsidR="008C3D29" w:rsidP="008C3D29">
            <w:pPr>
              <w:rPr>
                <w:rFonts w:ascii="Times New Roman" w:hAnsi="Times New Roman" w:cs="Times New Roman"/>
              </w:rPr>
            </w:pPr>
            <w:r>
              <w:rPr>
                <w:rFonts w:ascii="Times New Roman" w:hAnsi="Times New Roman" w:cs="Times New Roman"/>
              </w:rPr>
              <w:t xml:space="preserve">   v Belgicku:</w:t>
            </w:r>
          </w:p>
          <w:p w:rsidR="008C3D29" w:rsidP="008C3D29">
            <w:pPr>
              <w:jc w:val="both"/>
              <w:rPr>
                <w:rFonts w:ascii="Times New Roman" w:hAnsi="Times New Roman" w:cs="Times New Roman"/>
              </w:rPr>
            </w:pPr>
            <w:r>
              <w:rPr>
                <w:rFonts w:ascii="Times New Roman" w:hAnsi="Times New Roman" w:cs="Times New Roman"/>
              </w:rPr>
              <w:t xml:space="preserve">De minister van financiën or an authorized representative </w:t>
            </w:r>
          </w:p>
          <w:p w:rsidR="008C3D29" w:rsidP="008C3D29">
            <w:pPr>
              <w:jc w:val="both"/>
              <w:rPr>
                <w:rFonts w:ascii="Times New Roman" w:hAnsi="Times New Roman" w:cs="Times New Roman"/>
              </w:rPr>
            </w:pPr>
            <w:r>
              <w:rPr>
                <w:rFonts w:ascii="Times New Roman" w:hAnsi="Times New Roman" w:cs="Times New Roman"/>
              </w:rPr>
              <w:t xml:space="preserve">Le ministre des finances or an authorized representative </w:t>
            </w:r>
          </w:p>
          <w:p w:rsidR="008C3D29" w:rsidP="008C3D29">
            <w:pPr>
              <w:rPr>
                <w:rFonts w:ascii="Times New Roman" w:hAnsi="Times New Roman" w:cs="Times New Roman"/>
              </w:rPr>
            </w:pPr>
            <w:r>
              <w:rPr>
                <w:rFonts w:ascii="Times New Roman" w:hAnsi="Times New Roman" w:cs="Times New Roman"/>
              </w:rPr>
              <w:t xml:space="preserve">   v Dánsku:</w:t>
            </w:r>
          </w:p>
          <w:p w:rsidR="008C3D29" w:rsidP="00E11731">
            <w:pPr>
              <w:jc w:val="both"/>
              <w:rPr>
                <w:rFonts w:ascii="Times New Roman" w:hAnsi="Times New Roman" w:cs="Times New Roman"/>
              </w:rPr>
            </w:pPr>
            <w:r w:rsidRPr="00E6305E" w:rsidR="00E11731">
              <w:rPr>
                <w:rFonts w:ascii="Times New Roman" w:hAnsi="Times New Roman" w:cs="Times New Roman"/>
                <w:lang w:eastAsia="sk-SK"/>
              </w:rPr>
              <w:t>Skatteministeren alebo oprávnený</w:t>
            </w:r>
          </w:p>
          <w:p w:rsidR="008C3D29" w:rsidP="008C3D29">
            <w:pPr>
              <w:rPr>
                <w:rFonts w:ascii="Times New Roman" w:hAnsi="Times New Roman" w:cs="Times New Roman"/>
              </w:rPr>
            </w:pPr>
            <w:r>
              <w:rPr>
                <w:rFonts w:ascii="Times New Roman" w:hAnsi="Times New Roman" w:cs="Times New Roman"/>
              </w:rPr>
              <w:t xml:space="preserve">   v Nemecku.:</w:t>
            </w:r>
          </w:p>
          <w:p w:rsidR="008C3D29" w:rsidP="008C3D29">
            <w:pPr>
              <w:jc w:val="both"/>
              <w:rPr>
                <w:rFonts w:ascii="Times New Roman" w:hAnsi="Times New Roman" w:cs="Times New Roman"/>
              </w:rPr>
            </w:pPr>
            <w:r>
              <w:rPr>
                <w:rFonts w:ascii="Times New Roman" w:hAnsi="Times New Roman" w:cs="Times New Roman"/>
              </w:rPr>
              <w:t xml:space="preserve">Der Bundesminister der Finanzen or an authorized representative </w:t>
            </w:r>
          </w:p>
          <w:p w:rsidR="008C3D29" w:rsidP="008C3D29">
            <w:pPr>
              <w:rPr>
                <w:rFonts w:ascii="Times New Roman" w:hAnsi="Times New Roman" w:cs="Times New Roman"/>
              </w:rPr>
            </w:pPr>
            <w:r>
              <w:rPr>
                <w:rFonts w:ascii="Times New Roman" w:hAnsi="Times New Roman" w:cs="Times New Roman"/>
              </w:rPr>
              <w:t xml:space="preserve">   vo Francúzsku:</w:t>
            </w:r>
          </w:p>
          <w:p w:rsidR="008C3D29" w:rsidP="008C3D29">
            <w:pPr>
              <w:jc w:val="both"/>
              <w:rPr>
                <w:rFonts w:ascii="Times New Roman" w:hAnsi="Times New Roman" w:cs="Times New Roman"/>
              </w:rPr>
            </w:pPr>
            <w:r>
              <w:rPr>
                <w:rFonts w:ascii="Times New Roman" w:hAnsi="Times New Roman" w:cs="Times New Roman"/>
              </w:rPr>
              <w:t xml:space="preserve">Le ministre de économie or an authorized representative </w:t>
            </w:r>
          </w:p>
          <w:p w:rsidR="008C3D29" w:rsidP="008C3D29">
            <w:pPr>
              <w:rPr>
                <w:rFonts w:ascii="Times New Roman" w:hAnsi="Times New Roman" w:cs="Times New Roman"/>
              </w:rPr>
            </w:pPr>
            <w:r>
              <w:rPr>
                <w:rFonts w:ascii="Times New Roman" w:hAnsi="Times New Roman" w:cs="Times New Roman"/>
              </w:rPr>
              <w:t xml:space="preserve">   v Írsku:</w:t>
            </w:r>
          </w:p>
          <w:p w:rsidR="008C3D29" w:rsidP="008C3D29">
            <w:pPr>
              <w:jc w:val="both"/>
              <w:rPr>
                <w:rFonts w:ascii="Times New Roman" w:hAnsi="Times New Roman" w:cs="Times New Roman"/>
              </w:rPr>
            </w:pPr>
            <w:r>
              <w:rPr>
                <w:rFonts w:ascii="Times New Roman" w:hAnsi="Times New Roman" w:cs="Times New Roman"/>
              </w:rPr>
              <w:t xml:space="preserve">The Revenues Commissioners or an authorized representative </w:t>
            </w:r>
          </w:p>
          <w:p w:rsidR="008C3D29" w:rsidP="008C3D29">
            <w:pPr>
              <w:rPr>
                <w:rFonts w:ascii="Times New Roman" w:hAnsi="Times New Roman" w:cs="Times New Roman"/>
              </w:rPr>
            </w:pPr>
            <w:r>
              <w:rPr>
                <w:rFonts w:ascii="Times New Roman" w:hAnsi="Times New Roman" w:cs="Times New Roman"/>
              </w:rPr>
              <w:t xml:space="preserve">   v Taliansku:</w:t>
            </w:r>
          </w:p>
          <w:p w:rsidR="00772761" w:rsidP="00772761">
            <w:pPr>
              <w:jc w:val="both"/>
              <w:rPr>
                <w:rFonts w:ascii="Times New Roman" w:hAnsi="Times New Roman" w:cs="Times New Roman"/>
              </w:rPr>
            </w:pPr>
            <w:r w:rsidRPr="00772761">
              <w:rPr>
                <w:rFonts w:ascii="Times New Roman" w:hAnsi="Times New Roman" w:cs="Times New Roman"/>
                <w:b/>
                <w:i/>
              </w:rPr>
              <w:t>il Cap odel Dipartimento per le Politiche Fiscali or his authorised</w:t>
            </w:r>
            <w:r w:rsidRPr="00772761">
              <w:rPr>
                <w:rFonts w:ascii="Times New Roman" w:hAnsi="Times New Roman" w:cs="Times New Roman"/>
                <w:b/>
                <w:i/>
              </w:rPr>
              <w:t xml:space="preserve"> representatives</w:t>
            </w:r>
            <w:r>
              <w:rPr>
                <w:rFonts w:ascii="Times New Roman" w:hAnsi="Times New Roman" w:cs="Times New Roman"/>
              </w:rPr>
              <w:t xml:space="preserve"> </w:t>
            </w:r>
          </w:p>
          <w:p w:rsidR="008C3D29" w:rsidP="00772761">
            <w:pPr>
              <w:jc w:val="both"/>
              <w:rPr>
                <w:rFonts w:ascii="Times New Roman" w:hAnsi="Times New Roman" w:cs="Times New Roman"/>
              </w:rPr>
            </w:pPr>
            <w:r>
              <w:rPr>
                <w:rFonts w:ascii="Times New Roman" w:hAnsi="Times New Roman" w:cs="Times New Roman"/>
              </w:rPr>
              <w:t>v Luxemburgu:</w:t>
            </w:r>
          </w:p>
          <w:p w:rsidR="008C3D29" w:rsidP="008C3D29">
            <w:pPr>
              <w:jc w:val="both"/>
              <w:rPr>
                <w:rFonts w:ascii="Times New Roman" w:hAnsi="Times New Roman" w:cs="Times New Roman"/>
              </w:rPr>
            </w:pPr>
            <w:r>
              <w:rPr>
                <w:rFonts w:ascii="Times New Roman" w:hAnsi="Times New Roman" w:cs="Times New Roman"/>
              </w:rPr>
              <w:t xml:space="preserve">Le ministro des finances or an authorized representative </w:t>
            </w:r>
          </w:p>
          <w:p w:rsidR="008C3D29" w:rsidP="008C3D29">
            <w:pPr>
              <w:rPr>
                <w:rFonts w:ascii="Times New Roman" w:hAnsi="Times New Roman" w:cs="Times New Roman"/>
              </w:rPr>
            </w:pPr>
            <w:r>
              <w:rPr>
                <w:rFonts w:ascii="Times New Roman" w:hAnsi="Times New Roman" w:cs="Times New Roman"/>
              </w:rPr>
              <w:t xml:space="preserve">   v Holandsku:</w:t>
            </w:r>
          </w:p>
          <w:p w:rsidR="008C3D29" w:rsidP="008C3D29">
            <w:pPr>
              <w:jc w:val="both"/>
              <w:rPr>
                <w:rFonts w:ascii="Times New Roman" w:hAnsi="Times New Roman" w:cs="Times New Roman"/>
              </w:rPr>
            </w:pPr>
            <w:r>
              <w:rPr>
                <w:rFonts w:ascii="Times New Roman" w:hAnsi="Times New Roman" w:cs="Times New Roman"/>
              </w:rPr>
              <w:t xml:space="preserve">De minister van financien or an authorized representative </w:t>
            </w:r>
          </w:p>
          <w:p w:rsidR="00E11731" w:rsidRPr="00E6305E" w:rsidP="00E11731">
            <w:pPr>
              <w:rPr>
                <w:rFonts w:ascii="Times New Roman" w:hAnsi="Times New Roman" w:cs="Times New Roman"/>
              </w:rPr>
            </w:pPr>
            <w:r>
              <w:rPr>
                <w:rFonts w:ascii="Times New Roman" w:hAnsi="Times New Roman" w:cs="Times New Roman"/>
              </w:rPr>
              <w:t xml:space="preserve">  </w:t>
            </w:r>
            <w:r w:rsidRPr="00E6305E">
              <w:rPr>
                <w:rFonts w:ascii="Times New Roman" w:hAnsi="Times New Roman" w:cs="Times New Roman"/>
              </w:rPr>
              <w:t>v Spojenom kráľovstve:</w:t>
            </w:r>
          </w:p>
          <w:p w:rsidR="00207B19" w:rsidP="00E11731">
            <w:pPr>
              <w:rPr>
                <w:rFonts w:ascii="Times New Roman" w:hAnsi="Times New Roman" w:cs="Times New Roman"/>
              </w:rPr>
            </w:pPr>
            <w:r>
              <w:rPr>
                <w:rFonts w:ascii="Times New Roman" w:hAnsi="Times New Roman" w:cs="Times New Roman"/>
              </w:rPr>
              <w:t>Commissioners of Customs and Excise (Správa pre clo a spotrebnú dňa) alebo oprávnený zástupca pre požadované informácie týkajúce sa dane poistnej prémie a spotrebnej dane</w:t>
            </w:r>
          </w:p>
          <w:p w:rsidR="00207B19" w:rsidP="00207B19">
            <w:pPr>
              <w:jc w:val="both"/>
              <w:rPr>
                <w:rFonts w:ascii="Times New Roman" w:hAnsi="Times New Roman" w:cs="Times New Roman"/>
              </w:rPr>
            </w:pPr>
            <w:r>
              <w:rPr>
                <w:rFonts w:ascii="Times New Roman" w:hAnsi="Times New Roman" w:cs="Times New Roman"/>
              </w:rPr>
              <w:t>Commissioners of Inland Revenue (Britská správa daní) alebo oprávnený zástupca pre všetky informácie</w:t>
            </w:r>
          </w:p>
          <w:p w:rsidR="00E11731" w:rsidP="00E11731">
            <w:pPr>
              <w:rPr>
                <w:rFonts w:ascii="Times New Roman" w:hAnsi="Times New Roman" w:cs="Times New Roman"/>
              </w:rPr>
            </w:pPr>
            <w:r>
              <w:rPr>
                <w:rFonts w:ascii="Times New Roman" w:hAnsi="Times New Roman" w:cs="Times New Roman"/>
              </w:rPr>
              <w:t xml:space="preserve">   V Grécku:</w:t>
            </w:r>
          </w:p>
          <w:p w:rsidR="00E11731" w:rsidRPr="00E6305E" w:rsidP="00E11731">
            <w:pPr>
              <w:rPr>
                <w:rFonts w:ascii="Times New Roman" w:hAnsi="Times New Roman" w:cs="Times New Roman"/>
                <w:lang w:eastAsia="sk-SK"/>
              </w:rPr>
            </w:pPr>
            <w:r>
              <w:rPr>
                <w:rFonts w:ascii="Times New Roman" w:hAnsi="Times New Roman" w:cs="Times New Roman"/>
              </w:rPr>
              <w:t xml:space="preserve">Ypoyrgos Oikonomiken </w:t>
            </w:r>
            <w:r w:rsidRPr="00E6305E">
              <w:rPr>
                <w:rFonts w:ascii="Times New Roman" w:hAnsi="Times New Roman" w:cs="Times New Roman"/>
                <w:lang w:eastAsia="sk-SK"/>
              </w:rPr>
              <w:t xml:space="preserve">alebo </w:t>
            </w:r>
            <w:r>
              <w:rPr>
                <w:rFonts w:ascii="Times New Roman" w:hAnsi="Times New Roman" w:cs="Times New Roman"/>
                <w:lang w:eastAsia="sk-SK"/>
              </w:rPr>
              <w:t>o</w:t>
            </w:r>
            <w:r w:rsidRPr="00E6305E">
              <w:rPr>
                <w:rFonts w:ascii="Times New Roman" w:hAnsi="Times New Roman" w:cs="Times New Roman"/>
                <w:lang w:eastAsia="sk-SK"/>
              </w:rPr>
              <w:t xml:space="preserve">právnená </w:t>
            </w:r>
            <w:r w:rsidRPr="00E6305E">
              <w:rPr>
                <w:rFonts w:ascii="Times New Roman" w:hAnsi="Times New Roman" w:cs="Times New Roman"/>
                <w:lang w:eastAsia="sk-SK"/>
              </w:rPr>
              <w:t>osoba</w:t>
            </w:r>
          </w:p>
          <w:p w:rsidR="00E11731" w:rsidRPr="00E6305E" w:rsidP="00E11731">
            <w:pPr>
              <w:pStyle w:val="BodyText"/>
              <w:tabs>
                <w:tab w:val="left" w:pos="426"/>
              </w:tabs>
              <w:rPr>
                <w:rFonts w:ascii="Times New Roman" w:hAnsi="Times New Roman" w:cs="Times New Roman"/>
              </w:rPr>
            </w:pPr>
            <w:r w:rsidR="008C3D29">
              <w:rPr>
                <w:rFonts w:ascii="Times New Roman" w:hAnsi="Times New Roman" w:cs="Times New Roman"/>
              </w:rPr>
              <w:t xml:space="preserve">   </w:t>
            </w:r>
            <w:r w:rsidRPr="00E6305E">
              <w:rPr>
                <w:rFonts w:ascii="Times New Roman" w:hAnsi="Times New Roman" w:cs="Times New Roman"/>
              </w:rPr>
              <w:t>v Portugalsku:</w:t>
            </w:r>
          </w:p>
          <w:p w:rsidR="008C3D29" w:rsidP="00E11731">
            <w:pPr>
              <w:jc w:val="both"/>
              <w:rPr>
                <w:rFonts w:ascii="Times New Roman" w:hAnsi="Times New Roman" w:cs="Times New Roman"/>
              </w:rPr>
            </w:pPr>
            <w:r w:rsidRPr="00E6305E" w:rsidR="00E11731">
              <w:rPr>
                <w:rFonts w:ascii="Times New Roman" w:hAnsi="Times New Roman" w:cs="Times New Roman"/>
                <w:lang w:eastAsia="sk-SK"/>
              </w:rPr>
              <w:t>O Ministro das Finanças alebo oprávnený zástupca.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 a.</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546BD8" w:rsidP="0035581F">
            <w:pPr>
              <w:jc w:val="both"/>
              <w:rPr>
                <w:rFonts w:ascii="Times New Roman" w:hAnsi="Times New Roman" w:cs="Times New Roman"/>
                <w:b/>
              </w:rPr>
            </w:pPr>
            <w:r>
              <w:rPr>
                <w:rFonts w:ascii="Times New Roman" w:hAnsi="Times New Roman" w:cs="Times New Roman"/>
                <w:b/>
              </w:rPr>
              <w:t>Čl. II</w:t>
            </w:r>
          </w:p>
          <w:p w:rsidR="0035581F" w:rsidP="0035581F">
            <w:pPr>
              <w:jc w:val="both"/>
              <w:rPr>
                <w:rFonts w:ascii="Times New Roman" w:hAnsi="Times New Roman" w:cs="Times New Roman"/>
                <w:b/>
              </w:rPr>
            </w:pPr>
            <w:r w:rsidR="00546BD8">
              <w:rPr>
                <w:rFonts w:ascii="Times New Roman" w:hAnsi="Times New Roman" w:cs="Times New Roman"/>
                <w:b/>
              </w:rPr>
              <w:t>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F56611" w:rsidP="008C3D29">
            <w:pPr>
              <w:rPr>
                <w:rFonts w:ascii="Times New Roman" w:hAnsi="Times New Roman" w:cs="Times New Roman"/>
                <w:b/>
                <w:bCs/>
              </w:rPr>
            </w:pPr>
          </w:p>
          <w:p w:rsidR="005547BA" w:rsidP="008C3D29">
            <w:pPr>
              <w:rPr>
                <w:rFonts w:ascii="Times New Roman" w:hAnsi="Times New Roman" w:cs="Times New Roman"/>
                <w:b/>
                <w:bCs/>
              </w:rPr>
            </w:pPr>
          </w:p>
          <w:p w:rsidR="005547BA" w:rsidP="008C3D29">
            <w:pPr>
              <w:rPr>
                <w:rFonts w:ascii="Times New Roman" w:hAnsi="Times New Roman" w:cs="Times New Roman"/>
                <w:b/>
                <w:bCs/>
              </w:rPr>
            </w:pPr>
          </w:p>
          <w:p w:rsidR="0083304B" w:rsidP="008C3D29">
            <w:pPr>
              <w:rPr>
                <w:rFonts w:ascii="Times New Roman" w:hAnsi="Times New Roman" w:cs="Times New Roman"/>
                <w:b/>
                <w:bCs/>
              </w:rPr>
            </w:pPr>
          </w:p>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2002</w:t>
            </w:r>
          </w:p>
          <w:p w:rsidR="0035581F" w:rsidRPr="0035581F" w:rsidP="0035581F">
            <w:pPr>
              <w:rPr>
                <w:rFonts w:ascii="Times New Roman" w:hAnsi="Times New Roman" w:cs="Times New Roman"/>
                <w:b/>
              </w:rPr>
            </w:pPr>
            <w:r w:rsidR="005547BA">
              <w:rPr>
                <w:rFonts w:ascii="Times New Roman" w:hAnsi="Times New Roman" w:cs="Times New Roman"/>
              </w:rPr>
              <w:t xml:space="preserve">Z. z. </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5547BA" w:rsidP="005547BA">
            <w:pPr>
              <w:rPr>
                <w:rFonts w:ascii="Times New Roman" w:hAnsi="Times New Roman" w:cs="Times New Roman"/>
              </w:rPr>
            </w:pPr>
          </w:p>
          <w:p w:rsidR="005547BA" w:rsidRPr="00F64F69" w:rsidP="008C3D29">
            <w:pPr>
              <w:rPr>
                <w:rFonts w:ascii="Times New Roman" w:hAnsi="Times New Roman" w:cs="Times New Roman"/>
                <w:b/>
                <w:bCs/>
                <w:sz w:val="18"/>
                <w:szCs w:val="18"/>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r>
              <w:rPr>
                <w:rFonts w:ascii="Times New Roman" w:hAnsi="Times New Roman" w:cs="Times New Roman"/>
              </w:rPr>
              <w:t>§ 2</w:t>
            </w:r>
          </w:p>
          <w:p w:rsidR="008C3D29" w:rsidP="008C3D29">
            <w:pPr>
              <w:rPr>
                <w:rFonts w:ascii="Times New Roman" w:hAnsi="Times New Roman" w:cs="Times New Roman"/>
              </w:rPr>
            </w:pPr>
            <w:r>
              <w:rPr>
                <w:rFonts w:ascii="Times New Roman" w:hAnsi="Times New Roman" w:cs="Times New Roman"/>
              </w:rPr>
              <w:t>P: b)</w:t>
            </w:r>
          </w:p>
          <w:p w:rsidR="008C3D29" w:rsidP="008C3D29">
            <w:pPr>
              <w:rPr>
                <w:rFonts w:ascii="Times New Roman" w:hAnsi="Times New Roman" w:cs="Times New Roman"/>
              </w:rPr>
            </w:pPr>
          </w:p>
          <w:p w:rsidR="008C3D29" w:rsidP="008C3D29">
            <w:pPr>
              <w:rPr>
                <w:rFonts w:ascii="Times New Roman" w:hAnsi="Times New Roman" w:cs="Times New Roman"/>
              </w:rPr>
            </w:pPr>
          </w:p>
          <w:p w:rsidR="0083304B" w:rsidP="008C3D29">
            <w:pPr>
              <w:rPr>
                <w:rFonts w:ascii="Times New Roman" w:hAnsi="Times New Roman" w:cs="Times New Roman"/>
              </w:rPr>
            </w:pPr>
          </w:p>
          <w:p w:rsidR="0083304B" w:rsidP="008C3D29">
            <w:pPr>
              <w:rPr>
                <w:rFonts w:ascii="Times New Roman" w:hAnsi="Times New Roman" w:cs="Times New Roman"/>
              </w:rPr>
            </w:pPr>
          </w:p>
          <w:p w:rsidR="008C3D29" w:rsidRPr="007D4CE9" w:rsidP="008C3D29">
            <w:pPr>
              <w:rPr>
                <w:rFonts w:ascii="Times New Roman" w:hAnsi="Times New Roman" w:cs="Times New Roman"/>
                <w:bCs/>
              </w:rPr>
            </w:pPr>
            <w:r w:rsidRPr="007D4CE9">
              <w:rPr>
                <w:rFonts w:ascii="Times New Roman" w:hAnsi="Times New Roman" w:cs="Times New Roman"/>
                <w:bCs/>
              </w:rPr>
              <w:t>P: c)</w:t>
            </w:r>
          </w:p>
          <w:p w:rsidR="008C3D29" w:rsidP="008C3D29">
            <w:pPr>
              <w:rPr>
                <w:rFonts w:ascii="Times New Roman" w:hAnsi="Times New Roman" w:cs="Times New Roman"/>
                <w:b/>
                <w:bCs/>
              </w:rPr>
            </w:pPr>
          </w:p>
          <w:p w:rsidR="008C3D29" w:rsidP="008C3D29">
            <w:pPr>
              <w:rPr>
                <w:rFonts w:ascii="Times New Roman" w:hAnsi="Times New Roman" w:cs="Times New Roman"/>
                <w:b/>
                <w:bCs/>
              </w:rPr>
            </w:pPr>
          </w:p>
          <w:p w:rsidR="008C3D29" w:rsidP="008C3D29">
            <w:pPr>
              <w:rPr>
                <w:rFonts w:ascii="Times New Roman" w:hAnsi="Times New Roman" w:cs="Times New Roman"/>
              </w:rPr>
            </w:pPr>
            <w:r w:rsidRPr="00CD76D3">
              <w:rPr>
                <w:rFonts w:ascii="Times New Roman" w:hAnsi="Times New Roman" w:cs="Times New Roman"/>
              </w:rPr>
              <w:t>P: d)</w:t>
            </w:r>
          </w:p>
          <w:p w:rsidR="004002B4" w:rsidP="008C3D29">
            <w:pPr>
              <w:rPr>
                <w:rFonts w:ascii="Times New Roman" w:hAnsi="Times New Roman" w:cs="Times New Roman"/>
              </w:rPr>
            </w:pPr>
          </w:p>
          <w:p w:rsidR="004002B4" w:rsidP="008C3D29">
            <w:pPr>
              <w:rPr>
                <w:rFonts w:ascii="Times New Roman" w:hAnsi="Times New Roman" w:cs="Times New Roman"/>
              </w:rPr>
            </w:pPr>
          </w:p>
          <w:p w:rsidR="004002B4" w:rsidRPr="004002B4" w:rsidP="008C3D29">
            <w:pPr>
              <w:rPr>
                <w:rFonts w:ascii="Times New Roman" w:hAnsi="Times New Roman" w:cs="Times New Roman"/>
                <w:b/>
              </w:rPr>
            </w:pPr>
            <w:r w:rsidRPr="004002B4">
              <w:rPr>
                <w:rFonts w:ascii="Times New Roman" w:hAnsi="Times New Roman" w:cs="Times New Roman"/>
                <w:b/>
              </w:rPr>
              <w:t>P: e)</w:t>
            </w:r>
          </w:p>
          <w:p w:rsidR="008C3D29" w:rsidRPr="00CD76D3" w:rsidP="008C3D29">
            <w:pPr>
              <w:rPr>
                <w:rFonts w:ascii="Times New Roman" w:hAnsi="Times New Roman" w:cs="Times New Roman"/>
                <w:b/>
                <w:bCs/>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 2</w:t>
            </w:r>
          </w:p>
          <w:p w:rsidR="005547BA" w:rsidP="005547BA">
            <w:pPr>
              <w:rPr>
                <w:rFonts w:ascii="Times New Roman" w:hAnsi="Times New Roman" w:cs="Times New Roman"/>
              </w:rPr>
            </w:pPr>
            <w:r>
              <w:rPr>
                <w:rFonts w:ascii="Times New Roman" w:hAnsi="Times New Roman" w:cs="Times New Roman"/>
              </w:rPr>
              <w:t>P: c)</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pStyle w:val="EndnoteText"/>
              <w:rPr>
                <w:rFonts w:ascii="Times New Roman" w:hAnsi="Times New Roman" w:cs="Times New Roman"/>
              </w:rPr>
            </w:pPr>
          </w:p>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Na účely tohto zákona sa rozumie</w:t>
            </w:r>
          </w:p>
          <w:p w:rsidR="0083304B" w:rsidP="0083304B">
            <w:pPr>
              <w:jc w:val="both"/>
              <w:rPr>
                <w:rFonts w:ascii="Times New Roman" w:hAnsi="Times New Roman" w:cs="Times New Roman"/>
              </w:rPr>
            </w:pPr>
            <w:r>
              <w:rPr>
                <w:rFonts w:ascii="Times New Roman" w:hAnsi="Times New Roman" w:cs="Times New Roman"/>
              </w:rPr>
              <w:t xml:space="preserve">b) príslušným </w:t>
            </w:r>
            <w:r w:rsidRPr="00141835">
              <w:rPr>
                <w:rFonts w:ascii="Times New Roman" w:hAnsi="Times New Roman" w:cs="Times New Roman"/>
              </w:rPr>
              <w:t xml:space="preserve">úradom </w:t>
            </w:r>
            <w:r>
              <w:rPr>
                <w:rFonts w:ascii="Times New Roman" w:hAnsi="Times New Roman" w:cs="Times New Roman"/>
              </w:rPr>
              <w:t>zmluvného štátu orgán, ktorý je podľa práva príslušného štátu alebo medzinárodnej zmluvy oprávnený pomoc pri vymáhaní pohľadávky žiadať alebo poskytovať,</w:t>
            </w:r>
          </w:p>
          <w:p w:rsidR="007D4CE9" w:rsidRPr="00AF49CB" w:rsidP="007D4CE9">
            <w:pPr>
              <w:jc w:val="both"/>
              <w:rPr>
                <w:rFonts w:ascii="Times New Roman" w:hAnsi="Times New Roman" w:cs="Times New Roman"/>
              </w:rPr>
            </w:pPr>
            <w:r w:rsidRPr="00AF49CB">
              <w:rPr>
                <w:rFonts w:ascii="Times New Roman" w:hAnsi="Times New Roman" w:cs="Times New Roman"/>
              </w:rPr>
              <w:t>c) zmluvným štátom štát, ktorý sa zúčastňuje na pomoci pri vymáhaní pohľadávky</w:t>
            </w:r>
            <w:r>
              <w:rPr>
                <w:rFonts w:ascii="Times New Roman" w:hAnsi="Times New Roman" w:cs="Times New Roman"/>
              </w:rPr>
              <w:t xml:space="preserve"> podľa § 1</w:t>
            </w:r>
            <w:r w:rsidRPr="00AF49CB">
              <w:rPr>
                <w:rFonts w:ascii="Times New Roman" w:hAnsi="Times New Roman" w:cs="Times New Roman"/>
              </w:rPr>
              <w:t>,</w:t>
            </w:r>
          </w:p>
          <w:p w:rsidR="007D4CE9" w:rsidP="007D4CE9">
            <w:pPr>
              <w:jc w:val="both"/>
              <w:rPr>
                <w:rFonts w:ascii="Times New Roman" w:hAnsi="Times New Roman" w:cs="Times New Roman"/>
              </w:rPr>
            </w:pPr>
            <w:r w:rsidRPr="00AF49CB">
              <w:rPr>
                <w:rFonts w:ascii="Times New Roman" w:hAnsi="Times New Roman" w:cs="Times New Roman"/>
              </w:rPr>
              <w:t xml:space="preserve">d) vymáhajúcim úradom orgán oprávnený vymáhať pohľadávku podľa osobitných </w:t>
            </w:r>
          </w:p>
          <w:p w:rsidR="007D4CE9" w:rsidRPr="00AF49CB" w:rsidP="007D4CE9">
            <w:pPr>
              <w:jc w:val="both"/>
              <w:rPr>
                <w:rFonts w:ascii="Times New Roman" w:hAnsi="Times New Roman" w:cs="Times New Roman"/>
              </w:rPr>
            </w:pPr>
            <w:r>
              <w:rPr>
                <w:rFonts w:ascii="Times New Roman" w:hAnsi="Times New Roman" w:cs="Times New Roman"/>
              </w:rPr>
              <w:t>zákonov</w:t>
            </w:r>
            <w:r w:rsidR="0083304B">
              <w:rPr>
                <w:rFonts w:ascii="Times New Roman" w:hAnsi="Times New Roman" w:cs="Times New Roman"/>
              </w:rPr>
              <w:t>,</w:t>
            </w:r>
            <w:r w:rsidRPr="00AF49CB">
              <w:rPr>
                <w:rFonts w:ascii="Times New Roman" w:hAnsi="Times New Roman" w:cs="Times New Roman"/>
                <w:vertAlign w:val="superscript"/>
              </w:rPr>
              <w:t>1</w:t>
            </w:r>
            <w:r w:rsidRPr="00AF49CB">
              <w:rPr>
                <w:rFonts w:ascii="Times New Roman" w:hAnsi="Times New Roman" w:cs="Times New Roman"/>
              </w:rPr>
              <w:t>)</w:t>
            </w:r>
          </w:p>
          <w:p w:rsidR="004002B4" w:rsidRPr="004002B4" w:rsidP="004002B4">
            <w:pPr>
              <w:jc w:val="both"/>
              <w:rPr>
                <w:rFonts w:ascii="Times New Roman" w:hAnsi="Times New Roman" w:cs="Times New Roman"/>
                <w:b/>
              </w:rPr>
            </w:pPr>
            <w:r w:rsidRPr="004002B4">
              <w:rPr>
                <w:rFonts w:ascii="Times New Roman" w:hAnsi="Times New Roman" w:cs="Times New Roman"/>
                <w:b/>
              </w:rPr>
              <w:t xml:space="preserve">e) príslušným orgánom Slovenskej republiky Ministerstvo financií Slovenskej republiky (ďalej len „ministerstvo) alebo ním poverený daňový orgán, </w:t>
            </w:r>
            <w:r w:rsidRPr="004002B4">
              <w:rPr>
                <w:rFonts w:ascii="Times New Roman" w:hAnsi="Times New Roman" w:cs="Times New Roman"/>
                <w:b/>
                <w:vertAlign w:val="superscript"/>
              </w:rPr>
              <w:t>1</w:t>
            </w:r>
            <w:r w:rsidR="00206C6C">
              <w:rPr>
                <w:rFonts w:ascii="Times New Roman" w:hAnsi="Times New Roman" w:cs="Times New Roman"/>
                <w:b/>
                <w:vertAlign w:val="superscript"/>
              </w:rPr>
              <w:t>a</w:t>
            </w:r>
            <w:r w:rsidRPr="004002B4">
              <w:rPr>
                <w:rFonts w:ascii="Times New Roman" w:hAnsi="Times New Roman" w:cs="Times New Roman"/>
                <w:b/>
              </w:rPr>
              <w:t>) alebo colný orgán.</w:t>
            </w:r>
            <w:r w:rsidRPr="004002B4">
              <w:rPr>
                <w:rFonts w:ascii="Times New Roman" w:hAnsi="Times New Roman" w:cs="Times New Roman"/>
                <w:b/>
                <w:vertAlign w:val="superscript"/>
              </w:rPr>
              <w:t>1</w:t>
            </w:r>
            <w:r w:rsidR="00206C6C">
              <w:rPr>
                <w:rFonts w:ascii="Times New Roman" w:hAnsi="Times New Roman" w:cs="Times New Roman"/>
                <w:b/>
                <w:vertAlign w:val="superscript"/>
              </w:rPr>
              <w:t>b</w:t>
            </w:r>
            <w:r w:rsidRPr="004002B4">
              <w:rPr>
                <w:rFonts w:ascii="Times New Roman" w:hAnsi="Times New Roman" w:cs="Times New Roman"/>
                <w:b/>
              </w:rPr>
              <w:t>)</w:t>
            </w:r>
          </w:p>
          <w:p w:rsidR="005547BA" w:rsidP="005547BA">
            <w:pPr>
              <w:jc w:val="both"/>
              <w:rPr>
                <w:rFonts w:ascii="Times New Roman" w:hAnsi="Times New Roman" w:cs="Times New Roman"/>
              </w:rPr>
            </w:pPr>
            <w:r>
              <w:rPr>
                <w:rFonts w:ascii="Times New Roman" w:hAnsi="Times New Roman" w:cs="Times New Roman"/>
              </w:rPr>
              <w:t xml:space="preserve">Na účely tohto zákona </w:t>
            </w:r>
          </w:p>
          <w:p w:rsidR="005547BA" w:rsidP="005547BA">
            <w:pPr>
              <w:jc w:val="both"/>
              <w:rPr>
                <w:rFonts w:ascii="Times New Roman" w:hAnsi="Times New Roman" w:cs="Times New Roman"/>
              </w:rPr>
            </w:pPr>
            <w:r>
              <w:rPr>
                <w:rFonts w:ascii="Times New Roman" w:hAnsi="Times New Roman" w:cs="Times New Roman"/>
              </w:rPr>
              <w:t xml:space="preserve">c) príslušný orgán Slovenskej republiky je Ministerstvo financií Slovenskej republiky (ďalej len „ministerstvo“) alebo ním poverený daňový orgán </w:t>
            </w:r>
            <w:r>
              <w:rPr>
                <w:rFonts w:ascii="Times New Roman" w:hAnsi="Times New Roman" w:cs="Times New Roman"/>
                <w:vertAlign w:val="superscript"/>
              </w:rPr>
              <w:t>3</w:t>
            </w:r>
            <w:r>
              <w:rPr>
                <w:rFonts w:ascii="Times New Roman" w:hAnsi="Times New Roman" w:cs="Times New Roman"/>
              </w:rPr>
              <w:t>) ale</w:t>
            </w:r>
            <w:r>
              <w:rPr>
                <w:rFonts w:ascii="Times New Roman" w:hAnsi="Times New Roman" w:cs="Times New Roman"/>
              </w:rPr>
              <w:t>bo ním poverený colný orgán</w:t>
            </w:r>
            <w:r w:rsidR="009D5440">
              <w:rPr>
                <w:rFonts w:ascii="Times New Roman" w:hAnsi="Times New Roman" w:cs="Times New Roman"/>
              </w:rPr>
              <w:t>,</w:t>
            </w:r>
            <w:r>
              <w:rPr>
                <w:rFonts w:ascii="Times New Roman" w:hAnsi="Times New Roman" w:cs="Times New Roman"/>
                <w:vertAlign w:val="superscript"/>
              </w:rPr>
              <w:t>4</w:t>
            </w:r>
            <w:r>
              <w:rPr>
                <w:rFonts w:ascii="Times New Roman" w:hAnsi="Times New Roman" w:cs="Times New Roman"/>
              </w:rPr>
              <w:t xml:space="preserve">) </w:t>
            </w:r>
          </w:p>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67"/>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jc w:val="center"/>
              <w:rPr>
                <w:rFonts w:ascii="Times New Roman" w:hAnsi="Times New Roman" w:cs="Times New Roman"/>
              </w:rPr>
            </w:pPr>
            <w:r>
              <w:rPr>
                <w:rFonts w:ascii="Times New Roman" w:hAnsi="Times New Roman" w:cs="Times New Roman"/>
                <w:b/>
                <w:bCs/>
              </w:rPr>
              <w:t>Výmena na požiadanie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709"/>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Č: 2</w:t>
            </w:r>
          </w:p>
          <w:p w:rsidR="008C3D29" w:rsidP="008C3D29">
            <w:pPr>
              <w:jc w:val="both"/>
              <w:rPr>
                <w:rFonts w:ascii="Times New Roman" w:hAnsi="Times New Roman" w:cs="Times New Roman"/>
              </w:rPr>
            </w:pPr>
            <w:r>
              <w:rPr>
                <w:rFonts w:ascii="Times New Roman" w:hAnsi="Times New Roman" w:cs="Times New Roman"/>
              </w:rPr>
              <w:t>O: 1</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1. Kompetentný úrad členského štátu môže pre daný prípad požiadať kompetentný úrad iného členského štátu o zaslanie informácií, o ktorých sa hovorí v článku 1 (1). Kompetentný úrad požadovaného štátu nemusí vyhovieť žiadosti, ak je zjavné, že úrad štátu, ktorý o informácie žiada, nevyčerpal svoje vlastné obvyklé zdroje informácií, ktoré môže, podľa okolnosti využiť na získanie požadovaných informácii bez toho, aby sa vystavil riziku, že by ohrozil sa vystavil nebezpečiu vyzradenia výsledku.</w:t>
            </w:r>
          </w:p>
          <w:p w:rsidR="008C3D29" w:rsidP="008C3D29">
            <w:pPr>
              <w:pStyle w:val="BodyTex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jc w:val="center"/>
              <w:rPr>
                <w:rFonts w:ascii="Times New Roman" w:hAnsi="Times New Roman" w:cs="Times New Roman"/>
              </w:rPr>
            </w:pPr>
            <w:r>
              <w:rPr>
                <w:rFonts w:ascii="Times New Roman" w:hAnsi="Times New Roman" w:cs="Times New Roman"/>
              </w:rPr>
              <w:t>N</w:t>
            </w: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 xml:space="preserve">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546BD8" w:rsidRPr="00347001" w:rsidP="00546BD8">
            <w:pPr>
              <w:rPr>
                <w:rFonts w:ascii="Times New Roman" w:hAnsi="Times New Roman" w:cs="Times New Roman"/>
                <w:b/>
              </w:rPr>
            </w:pPr>
            <w:r w:rsidRPr="00347001">
              <w:rPr>
                <w:rFonts w:ascii="Times New Roman" w:hAnsi="Times New Roman" w:cs="Times New Roman"/>
                <w:b/>
              </w:rPr>
              <w:t>Čl. II</w:t>
            </w:r>
          </w:p>
          <w:p w:rsidR="0035581F" w:rsidP="0035581F">
            <w:pPr>
              <w:jc w:val="both"/>
              <w:rPr>
                <w:rFonts w:ascii="Times New Roman" w:hAnsi="Times New Roman" w:cs="Times New Roman"/>
                <w:b/>
              </w:rPr>
            </w:pPr>
            <w:r w:rsidR="00546BD8">
              <w:rPr>
                <w:rFonts w:ascii="Times New Roman" w:hAnsi="Times New Roman" w:cs="Times New Roman"/>
                <w:b/>
              </w:rPr>
              <w:t>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FA3CE8">
            <w:pPr>
              <w:rPr>
                <w:rFonts w:ascii="Times New Roman" w:hAnsi="Times New Roman" w:cs="Times New Roman"/>
              </w:rPr>
            </w:pPr>
            <w:r>
              <w:rPr>
                <w:rFonts w:ascii="Times New Roman" w:hAnsi="Times New Roman" w:cs="Times New Roman"/>
              </w:rPr>
              <w:t>Zákon č. 511/</w:t>
            </w:r>
          </w:p>
          <w:p w:rsidR="00FA3CE8" w:rsidP="008C3D29">
            <w:pPr>
              <w:rPr>
                <w:rFonts w:ascii="Times New Roman" w:hAnsi="Times New Roman" w:cs="Times New Roman"/>
              </w:rPr>
            </w:pPr>
            <w:r>
              <w:rPr>
                <w:rFonts w:ascii="Times New Roman" w:hAnsi="Times New Roman" w:cs="Times New Roman"/>
              </w:rPr>
              <w:t xml:space="preserve">1992 Zb.  </w:t>
            </w:r>
          </w:p>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2002</w:t>
            </w:r>
          </w:p>
          <w:p w:rsidR="0035581F" w:rsidRPr="0035581F" w:rsidP="0035581F">
            <w:pPr>
              <w:rPr>
                <w:rFonts w:ascii="Times New Roman" w:hAnsi="Times New Roman" w:cs="Times New Roman"/>
                <w:b/>
              </w:rPr>
            </w:pPr>
            <w:r w:rsidR="005547BA">
              <w:rPr>
                <w:rFonts w:ascii="Times New Roman" w:hAnsi="Times New Roman" w:cs="Times New Roman"/>
              </w:rPr>
              <w:t xml:space="preserve">Z. z. </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5547BA" w:rsidP="005547BA">
            <w:pPr>
              <w:rPr>
                <w:rFonts w:ascii="Times New Roman" w:hAnsi="Times New Roman" w:cs="Times New Roman"/>
              </w:rPr>
            </w:pPr>
          </w:p>
          <w:p w:rsidR="005547BA"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7D4CE9" w:rsidP="008C3D29">
            <w:pPr>
              <w:rPr>
                <w:rFonts w:ascii="Times New Roman" w:hAnsi="Times New Roman" w:cs="Times New Roman"/>
                <w:bCs/>
              </w:rPr>
            </w:pPr>
            <w:r w:rsidRPr="007D4CE9">
              <w:rPr>
                <w:rFonts w:ascii="Times New Roman" w:hAnsi="Times New Roman" w:cs="Times New Roman"/>
                <w:bCs/>
              </w:rPr>
              <w:t>§ 5</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O: 1</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O: 2</w:t>
            </w:r>
          </w:p>
          <w:p w:rsidR="008C3D29" w:rsidP="008C3D29">
            <w:pPr>
              <w:rPr>
                <w:rFonts w:ascii="Times New Roman" w:hAnsi="Times New Roman" w:cs="Times New Roman"/>
                <w:bCs/>
              </w:rPr>
            </w:pPr>
          </w:p>
          <w:p w:rsidR="00694CF6" w:rsidP="008C3D29">
            <w:pPr>
              <w:rPr>
                <w:rFonts w:ascii="Times New Roman" w:hAnsi="Times New Roman" w:cs="Times New Roman"/>
                <w:bCs/>
              </w:rPr>
            </w:pPr>
          </w:p>
          <w:p w:rsidR="00694CF6"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O: 6</w:t>
            </w:r>
          </w:p>
          <w:p w:rsidR="008C3D29" w:rsidP="008C3D29">
            <w:pPr>
              <w:rPr>
                <w:rFonts w:ascii="Times New Roman" w:hAnsi="Times New Roman" w:cs="Times New Roman"/>
                <w:bCs/>
              </w:rPr>
            </w:pPr>
          </w:p>
          <w:p w:rsidR="00694CF6"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a)</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P="008C3D29">
            <w:pPr>
              <w:rPr>
                <w:rFonts w:ascii="Times New Roman" w:hAnsi="Times New Roman" w:cs="Times New Roman"/>
                <w:bCs/>
              </w:rPr>
            </w:pPr>
          </w:p>
          <w:p w:rsidR="007D4CE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b)</w:t>
            </w:r>
          </w:p>
          <w:p w:rsidR="008C3D29" w:rsidRPr="00CD76D3" w:rsidP="008C3D29">
            <w:pPr>
              <w:rPr>
                <w:rFonts w:ascii="Times New Roman" w:hAnsi="Times New Roman" w:cs="Times New Roman"/>
                <w:b/>
                <w:bCs/>
              </w:rPr>
            </w:pPr>
          </w:p>
          <w:p w:rsidR="008C3D29" w:rsidRPr="00CD76D3" w:rsidP="008C3D29">
            <w:pPr>
              <w:rPr>
                <w:rFonts w:ascii="Times New Roman" w:hAnsi="Times New Roman" w:cs="Times New Roman"/>
                <w:b/>
                <w:bCs/>
              </w:rPr>
            </w:pPr>
          </w:p>
          <w:p w:rsidR="008C3D29" w:rsidRPr="00CD76D3" w:rsidP="008C3D29">
            <w:pPr>
              <w:rPr>
                <w:rFonts w:ascii="Times New Roman" w:hAnsi="Times New Roman" w:cs="Times New Roman"/>
                <w:b/>
                <w:bCs/>
              </w:rPr>
            </w:pPr>
          </w:p>
          <w:p w:rsidR="008C3D29" w:rsidRPr="00CD76D3" w:rsidP="008C3D29">
            <w:pPr>
              <w:rPr>
                <w:rFonts w:ascii="Times New Roman" w:hAnsi="Times New Roman" w:cs="Times New Roman"/>
                <w:b/>
                <w:bCs/>
              </w:rPr>
            </w:pPr>
          </w:p>
          <w:p w:rsidR="008C3D29" w:rsidRPr="00CD76D3" w:rsidP="008C3D29">
            <w:pPr>
              <w:rPr>
                <w:rFonts w:ascii="Times New Roman" w:hAnsi="Times New Roman" w:cs="Times New Roman"/>
                <w:b/>
                <w:bCs/>
              </w:rPr>
            </w:pPr>
          </w:p>
          <w:p w:rsidR="008C3D29" w:rsidRPr="00CD76D3" w:rsidP="008C3D29">
            <w:pPr>
              <w:rPr>
                <w:rFonts w:ascii="Times New Roman" w:hAnsi="Times New Roman" w:cs="Times New Roman"/>
                <w:b/>
                <w:bCs/>
              </w:rPr>
            </w:pPr>
          </w:p>
          <w:p w:rsidR="008C3D29" w:rsidRPr="007D4CE9" w:rsidP="008C3D29">
            <w:pPr>
              <w:rPr>
                <w:rFonts w:ascii="Times New Roman" w:hAnsi="Times New Roman" w:cs="Times New Roman"/>
                <w:bCs/>
              </w:rPr>
            </w:pPr>
            <w:r w:rsidRPr="007D4CE9">
              <w:rPr>
                <w:rFonts w:ascii="Times New Roman" w:hAnsi="Times New Roman" w:cs="Times New Roman"/>
                <w:bCs/>
              </w:rPr>
              <w:t>P: c)</w:t>
            </w:r>
          </w:p>
          <w:p w:rsidR="008C3D29" w:rsidP="008C3D29">
            <w:pPr>
              <w:rPr>
                <w:rFonts w:ascii="Times New Roman" w:hAnsi="Times New Roman" w:cs="Times New Roman"/>
              </w:rPr>
            </w:pPr>
          </w:p>
          <w:p w:rsidR="00FA3CE8" w:rsidP="008C3D29">
            <w:pPr>
              <w:rPr>
                <w:rFonts w:ascii="Times New Roman" w:hAnsi="Times New Roman" w:cs="Times New Roman"/>
              </w:rPr>
            </w:pPr>
          </w:p>
          <w:p w:rsidR="00FA3CE8" w:rsidP="00FA3CE8">
            <w:pPr>
              <w:rPr>
                <w:rFonts w:ascii="Times New Roman" w:hAnsi="Times New Roman" w:cs="Times New Roman"/>
              </w:rPr>
            </w:pPr>
            <w:r>
              <w:rPr>
                <w:rFonts w:ascii="Times New Roman" w:hAnsi="Times New Roman" w:cs="Times New Roman"/>
              </w:rPr>
              <w:t>§ 61</w:t>
            </w:r>
          </w:p>
          <w:p w:rsidR="00FA3CE8" w:rsidP="00FA3CE8">
            <w:pPr>
              <w:rPr>
                <w:rFonts w:ascii="Times New Roman" w:hAnsi="Times New Roman" w:cs="Times New Roman"/>
              </w:rPr>
            </w:pPr>
            <w:r>
              <w:rPr>
                <w:rFonts w:ascii="Times New Roman" w:hAnsi="Times New Roman" w:cs="Times New Roman"/>
              </w:rPr>
              <w:t xml:space="preserve">O: 8 </w:t>
            </w:r>
          </w:p>
          <w:p w:rsidR="00FA3CE8" w:rsidP="008C3D29">
            <w:pPr>
              <w:rPr>
                <w:rFonts w:ascii="Times New Roman" w:hAnsi="Times New Roman" w:cs="Times New Roman"/>
              </w:rPr>
            </w:pPr>
          </w:p>
          <w:p w:rsidR="005547BA" w:rsidP="008C3D29">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6</w:t>
            </w:r>
          </w:p>
          <w:p w:rsidR="005547BA" w:rsidP="005547BA">
            <w:pPr>
              <w:rPr>
                <w:rFonts w:ascii="Times New Roman" w:hAnsi="Times New Roman" w:cs="Times New Roman"/>
              </w:rPr>
            </w:pPr>
            <w:r>
              <w:rPr>
                <w:rFonts w:ascii="Times New Roman" w:hAnsi="Times New Roman" w:cs="Times New Roman"/>
              </w:rPr>
              <w:t>O: 1</w:t>
            </w: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O: 2</w:t>
            </w:r>
          </w:p>
          <w:p w:rsidR="005547BA"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D4CE9" w:rsidRPr="004D4D45" w:rsidP="007D4CE9">
            <w:pPr>
              <w:jc w:val="both"/>
              <w:rPr>
                <w:rFonts w:ascii="Comic Sans MS" w:hAnsi="Comic Sans MS" w:cs="Comic Sans MS"/>
              </w:rPr>
            </w:pPr>
            <w:r w:rsidRPr="004D4D45">
              <w:rPr>
                <w:rFonts w:ascii="Times New Roman" w:hAnsi="Times New Roman" w:cs="Times New Roman"/>
              </w:rPr>
              <w:t xml:space="preserve">(1) Ak </w:t>
            </w:r>
            <w:r w:rsidRPr="00694CF6" w:rsidR="00694CF6">
              <w:rPr>
                <w:rFonts w:ascii="Times New Roman" w:hAnsi="Times New Roman" w:cs="Times New Roman"/>
                <w:b/>
              </w:rPr>
              <w:t>príslušný orgán Slovenskej republiky</w:t>
            </w:r>
            <w:r w:rsidRPr="004D4D45">
              <w:rPr>
                <w:rFonts w:ascii="Times New Roman" w:hAnsi="Times New Roman" w:cs="Times New Roman"/>
              </w:rPr>
              <w:t xml:space="preserve"> žiada o informácie potrebné na vymáhanie pohľadávky príslušný úrad zmluvného štátu, podáva žiadosť o poskytnutie informácií potrebných na vymáhanie pohľadávky (ďalej len „žiadosť o poskytnutie informácií“) podľa vzoru uvedeného v prílohe č. 1.</w:t>
            </w:r>
          </w:p>
          <w:p w:rsidR="007D4CE9" w:rsidRPr="004D4D45" w:rsidP="007D4CE9">
            <w:pPr>
              <w:jc w:val="both"/>
              <w:rPr>
                <w:rFonts w:ascii="Times New Roman" w:hAnsi="Times New Roman" w:cs="Times New Roman"/>
              </w:rPr>
            </w:pPr>
            <w:r w:rsidRPr="004D4D45">
              <w:rPr>
                <w:rFonts w:ascii="Times New Roman" w:hAnsi="Times New Roman" w:cs="Times New Roman"/>
              </w:rPr>
              <w:t xml:space="preserve">(2) </w:t>
            </w:r>
            <w:r w:rsidR="00694CF6">
              <w:rPr>
                <w:rFonts w:ascii="Times New Roman" w:hAnsi="Times New Roman" w:cs="Times New Roman"/>
                <w:b/>
              </w:rPr>
              <w:t>P</w:t>
            </w:r>
            <w:r w:rsidRPr="00694CF6" w:rsidR="00694CF6">
              <w:rPr>
                <w:rFonts w:ascii="Times New Roman" w:hAnsi="Times New Roman" w:cs="Times New Roman"/>
                <w:b/>
              </w:rPr>
              <w:t>ríslušný orgán Slovenskej republiky</w:t>
            </w:r>
            <w:r w:rsidRPr="004D4D45" w:rsidR="00694CF6">
              <w:rPr>
                <w:rFonts w:ascii="Times New Roman" w:hAnsi="Times New Roman" w:cs="Times New Roman"/>
              </w:rPr>
              <w:t xml:space="preserve"> </w:t>
            </w:r>
            <w:r w:rsidRPr="004D4D45">
              <w:rPr>
                <w:rFonts w:ascii="Times New Roman" w:hAnsi="Times New Roman" w:cs="Times New Roman"/>
              </w:rPr>
              <w:t xml:space="preserve">poskytne príslušnému úradu zmluvného štátu informácie potrebné na vymáhanie pohľadávky len na základe jeho žiadosti o poskytnutie informácií. </w:t>
            </w:r>
          </w:p>
          <w:p w:rsidR="007D4CE9" w:rsidRPr="004D4D45" w:rsidP="007D4CE9">
            <w:pPr>
              <w:jc w:val="both"/>
              <w:rPr>
                <w:rFonts w:ascii="Times New Roman" w:hAnsi="Times New Roman" w:cs="Times New Roman"/>
              </w:rPr>
            </w:pPr>
            <w:r w:rsidRPr="004D4D45">
              <w:rPr>
                <w:rFonts w:ascii="Times New Roman" w:hAnsi="Times New Roman" w:cs="Times New Roman"/>
              </w:rPr>
              <w:t xml:space="preserve">(6) </w:t>
            </w:r>
            <w:r w:rsidR="00694CF6">
              <w:rPr>
                <w:rFonts w:ascii="Times New Roman" w:hAnsi="Times New Roman" w:cs="Times New Roman"/>
                <w:b/>
              </w:rPr>
              <w:t>P</w:t>
            </w:r>
            <w:r w:rsidRPr="00694CF6" w:rsidR="00694CF6">
              <w:rPr>
                <w:rFonts w:ascii="Times New Roman" w:hAnsi="Times New Roman" w:cs="Times New Roman"/>
                <w:b/>
              </w:rPr>
              <w:t>ríslušný orgán</w:t>
            </w:r>
            <w:r w:rsidRPr="00694CF6" w:rsidR="00694CF6">
              <w:rPr>
                <w:rFonts w:ascii="Times New Roman" w:hAnsi="Times New Roman" w:cs="Times New Roman"/>
                <w:b/>
              </w:rPr>
              <w:t xml:space="preserve"> Slovenskej republiky</w:t>
            </w:r>
            <w:r w:rsidRPr="004D4D45">
              <w:rPr>
                <w:rFonts w:ascii="Times New Roman" w:hAnsi="Times New Roman" w:cs="Times New Roman"/>
              </w:rPr>
              <w:t xml:space="preserve"> odmietn</w:t>
            </w:r>
            <w:r>
              <w:rPr>
                <w:rFonts w:ascii="Times New Roman" w:hAnsi="Times New Roman" w:cs="Times New Roman"/>
              </w:rPr>
              <w:t>e</w:t>
            </w:r>
            <w:r w:rsidRPr="004D4D45">
              <w:rPr>
                <w:rFonts w:ascii="Times New Roman" w:hAnsi="Times New Roman" w:cs="Times New Roman"/>
              </w:rPr>
              <w:t xml:space="preserve"> žiadosť o poskytnutie informácií, ak</w:t>
            </w:r>
          </w:p>
          <w:p w:rsidR="007D4CE9" w:rsidRPr="004D4D45" w:rsidP="007D4CE9">
            <w:pPr>
              <w:jc w:val="both"/>
              <w:rPr>
                <w:rFonts w:ascii="Times New Roman" w:hAnsi="Times New Roman" w:cs="Times New Roman"/>
              </w:rPr>
            </w:pPr>
            <w:r w:rsidRPr="004D4D45">
              <w:rPr>
                <w:rFonts w:ascii="Times New Roman" w:hAnsi="Times New Roman" w:cs="Times New Roman"/>
              </w:rPr>
              <w:t>a) ide o vymáhanie pohľadávky, ktorú v Slovenskej republike nie je oprávnený vymáhať vymáhajúci úrad alebo nie je oprávnený požadovanú informáciu získať, alebo ju nemôže poskytnúť na účely</w:t>
            </w:r>
            <w:r w:rsidRPr="004D4D45">
              <w:rPr>
                <w:rFonts w:ascii="Times New Roman" w:hAnsi="Times New Roman" w:cs="Times New Roman"/>
              </w:rPr>
              <w:t xml:space="preserve"> tohto zákona,</w:t>
            </w:r>
          </w:p>
          <w:p w:rsidR="007D4CE9" w:rsidRPr="004D4D45" w:rsidP="007D4CE9">
            <w:pPr>
              <w:jc w:val="both"/>
              <w:rPr>
                <w:rFonts w:ascii="Times New Roman" w:hAnsi="Times New Roman" w:cs="Times New Roman"/>
              </w:rPr>
            </w:pPr>
            <w:r w:rsidRPr="004D4D45">
              <w:rPr>
                <w:rFonts w:ascii="Times New Roman" w:hAnsi="Times New Roman" w:cs="Times New Roman"/>
              </w:rPr>
              <w:t>b) by jej poskytnutie viedlo k vyzradeniu obchodného tajomstva</w:t>
            </w:r>
            <w:r w:rsidR="009D5440">
              <w:rPr>
                <w:rFonts w:ascii="Times New Roman" w:hAnsi="Times New Roman" w:cs="Times New Roman"/>
              </w:rPr>
              <w:t>,</w:t>
            </w:r>
            <w:r w:rsidRPr="004D4D45">
              <w:rPr>
                <w:rFonts w:ascii="Times New Roman" w:hAnsi="Times New Roman" w:cs="Times New Roman"/>
                <w:vertAlign w:val="superscript"/>
              </w:rPr>
              <w:t>12</w:t>
            </w:r>
            <w:r w:rsidRPr="004D4D45">
              <w:rPr>
                <w:rFonts w:ascii="Times New Roman" w:hAnsi="Times New Roman" w:cs="Times New Roman"/>
              </w:rPr>
              <w:t>) k porušeniu daňového tajomstva</w:t>
            </w:r>
            <w:r w:rsidRPr="004D4D45">
              <w:rPr>
                <w:rFonts w:ascii="Times New Roman" w:hAnsi="Times New Roman" w:cs="Times New Roman"/>
                <w:vertAlign w:val="superscript"/>
              </w:rPr>
              <w:t>13</w:t>
            </w:r>
            <w:r w:rsidRPr="004D4D45">
              <w:rPr>
                <w:rFonts w:ascii="Times New Roman" w:hAnsi="Times New Roman" w:cs="Times New Roman"/>
              </w:rPr>
              <w:t>) a</w:t>
            </w:r>
            <w:r>
              <w:rPr>
                <w:rFonts w:ascii="Times New Roman" w:hAnsi="Times New Roman" w:cs="Times New Roman"/>
              </w:rPr>
              <w:t>lebo</w:t>
            </w:r>
            <w:r w:rsidRPr="004D4D45">
              <w:rPr>
                <w:rFonts w:ascii="Times New Roman" w:hAnsi="Times New Roman" w:cs="Times New Roman"/>
              </w:rPr>
              <w:t> bankového tajomstva</w:t>
            </w:r>
            <w:r w:rsidR="009D5440">
              <w:rPr>
                <w:rFonts w:ascii="Times New Roman" w:hAnsi="Times New Roman" w:cs="Times New Roman"/>
              </w:rPr>
              <w:t>,</w:t>
            </w:r>
            <w:r w:rsidRPr="004D4D45">
              <w:rPr>
                <w:rFonts w:ascii="Times New Roman" w:hAnsi="Times New Roman" w:cs="Times New Roman"/>
                <w:vertAlign w:val="superscript"/>
              </w:rPr>
              <w:t>14</w:t>
            </w:r>
            <w:r w:rsidRPr="004D4D45">
              <w:rPr>
                <w:rFonts w:ascii="Times New Roman" w:hAnsi="Times New Roman" w:cs="Times New Roman"/>
              </w:rPr>
              <w:t>)</w:t>
            </w:r>
            <w:r>
              <w:rPr>
                <w:rFonts w:ascii="Times New Roman" w:hAnsi="Times New Roman" w:cs="Times New Roman"/>
              </w:rPr>
              <w:t xml:space="preserve"> </w:t>
            </w:r>
            <w:r w:rsidRPr="004D4D45">
              <w:rPr>
                <w:rFonts w:ascii="Times New Roman" w:hAnsi="Times New Roman" w:cs="Times New Roman"/>
              </w:rPr>
              <w:t xml:space="preserve">ak by jej poskytnutie viedlo k vyzradeniu </w:t>
            </w:r>
            <w:r>
              <w:rPr>
                <w:rFonts w:ascii="Times New Roman" w:hAnsi="Times New Roman" w:cs="Times New Roman"/>
              </w:rPr>
              <w:t>u</w:t>
            </w:r>
            <w:r w:rsidRPr="004D4D45">
              <w:rPr>
                <w:rFonts w:ascii="Times New Roman" w:hAnsi="Times New Roman" w:cs="Times New Roman"/>
              </w:rPr>
              <w:t xml:space="preserve">tajovanej skutočnosti podľa osobitného </w:t>
            </w:r>
            <w:r>
              <w:rPr>
                <w:rFonts w:ascii="Times New Roman" w:hAnsi="Times New Roman" w:cs="Times New Roman"/>
              </w:rPr>
              <w:t>zákona</w:t>
            </w:r>
            <w:r w:rsidR="009D5440">
              <w:rPr>
                <w:rFonts w:ascii="Times New Roman" w:hAnsi="Times New Roman" w:cs="Times New Roman"/>
              </w:rPr>
              <w:t>,</w:t>
            </w:r>
            <w:r w:rsidRPr="004D4D45">
              <w:rPr>
                <w:rFonts w:ascii="Times New Roman" w:hAnsi="Times New Roman" w:cs="Times New Roman"/>
                <w:vertAlign w:val="superscript"/>
              </w:rPr>
              <w:t>15</w:t>
            </w:r>
            <w:r w:rsidRPr="004D4D45">
              <w:rPr>
                <w:rFonts w:ascii="Times New Roman" w:hAnsi="Times New Roman" w:cs="Times New Roman"/>
              </w:rPr>
              <w:t xml:space="preserve">) alebo ak by bolo </w:t>
            </w:r>
            <w:r w:rsidRPr="004D4D45">
              <w:rPr>
                <w:rFonts w:ascii="Times New Roman" w:hAnsi="Times New Roman" w:cs="Times New Roman"/>
              </w:rPr>
              <w:t xml:space="preserve">inak v rozpore s </w:t>
            </w:r>
            <w:r>
              <w:rPr>
                <w:rFonts w:ascii="Times New Roman" w:hAnsi="Times New Roman" w:cs="Times New Roman"/>
              </w:rPr>
              <w:t xml:space="preserve"> </w:t>
            </w:r>
            <w:r w:rsidRPr="004D4D45">
              <w:rPr>
                <w:rFonts w:ascii="Times New Roman" w:hAnsi="Times New Roman" w:cs="Times New Roman"/>
              </w:rPr>
              <w:t>verejným poriadkom,</w:t>
            </w:r>
          </w:p>
          <w:p w:rsidR="007D4CE9" w:rsidRPr="004D4D45" w:rsidP="007D4CE9">
            <w:pPr>
              <w:jc w:val="both"/>
              <w:rPr>
                <w:rFonts w:ascii="Times New Roman" w:hAnsi="Times New Roman" w:cs="Times New Roman"/>
              </w:rPr>
            </w:pPr>
            <w:r w:rsidRPr="004D4D45">
              <w:rPr>
                <w:rFonts w:ascii="Times New Roman" w:hAnsi="Times New Roman" w:cs="Times New Roman"/>
              </w:rPr>
              <w:t xml:space="preserve">c) príslušný úrad zmluvného štátu podľa práva </w:t>
            </w:r>
            <w:r>
              <w:rPr>
                <w:rFonts w:ascii="Times New Roman" w:hAnsi="Times New Roman" w:cs="Times New Roman"/>
              </w:rPr>
              <w:t>tohto</w:t>
            </w:r>
            <w:r w:rsidRPr="004D4D45">
              <w:rPr>
                <w:rFonts w:ascii="Times New Roman" w:hAnsi="Times New Roman" w:cs="Times New Roman"/>
              </w:rPr>
              <w:t xml:space="preserve"> štátu nie je oprávnený rovnakú informáciu poskytnúť.</w:t>
            </w:r>
          </w:p>
          <w:p w:rsidR="008C3D29" w:rsidP="008C3D29">
            <w:pPr>
              <w:jc w:val="both"/>
              <w:rPr>
                <w:rFonts w:ascii="Times New Roman" w:hAnsi="Times New Roman" w:cs="Times New Roman"/>
              </w:rPr>
            </w:pPr>
            <w:r w:rsidR="00FA3CE8">
              <w:rPr>
                <w:rFonts w:ascii="Times New Roman" w:hAnsi="Times New Roman" w:cs="Times New Roman"/>
              </w:rPr>
              <w:t>(8) Na poskytovanie informácií z evidencie príjmov sa vzťahuje primerane § 23.</w:t>
            </w:r>
          </w:p>
          <w:p w:rsidR="005547BA" w:rsidP="008C3D29">
            <w:pPr>
              <w:jc w:val="both"/>
              <w:rPr>
                <w:rFonts w:ascii="Times New Roman" w:hAnsi="Times New Roman" w:cs="Times New Roman"/>
              </w:rPr>
            </w:pPr>
          </w:p>
          <w:p w:rsidR="005547BA" w:rsidRPr="005547BA" w:rsidP="005547BA">
            <w:pPr>
              <w:pStyle w:val="BodyText"/>
              <w:rPr>
                <w:rFonts w:ascii="Times New Roman" w:hAnsi="Times New Roman" w:cs="Times New Roman"/>
              </w:rPr>
            </w:pPr>
            <w:r w:rsidR="0035581F">
              <w:rPr>
                <w:rFonts w:ascii="Times New Roman" w:hAnsi="Times New Roman" w:cs="Times New Roman"/>
              </w:rPr>
              <w:t xml:space="preserve"> </w:t>
            </w:r>
            <w:r>
              <w:rPr>
                <w:rFonts w:ascii="Times New Roman" w:hAnsi="Times New Roman" w:cs="Times New Roman"/>
              </w:rPr>
              <w:t xml:space="preserve">(1) Príslušný orgán Slovenskej republiky poskytne informáciu na požiadanie príslušného úradu zmluvného štátu len v prípade, ak príslušný úrad zmluvného štátu v žiadosti vyhlási,  že vyčerpal jemu dostupné zdroje údajov, ktoré mohol použiť na získanie požadovanej informácie </w:t>
            </w:r>
            <w:r w:rsidRPr="005547BA">
              <w:rPr>
                <w:rFonts w:ascii="Times New Roman" w:hAnsi="Times New Roman" w:cs="Times New Roman"/>
              </w:rPr>
              <w:t xml:space="preserve">bez toho, aby </w:t>
            </w:r>
            <w:r w:rsidRPr="005547BA">
              <w:rPr>
                <w:rFonts w:ascii="Times New Roman" w:hAnsi="Times New Roman" w:cs="Times New Roman"/>
              </w:rPr>
              <w:t xml:space="preserve">bolo jej získanie ohrozené. </w:t>
            </w:r>
          </w:p>
          <w:p w:rsidR="005547BA" w:rsidP="005547BA">
            <w:pPr>
              <w:jc w:val="both"/>
              <w:rPr>
                <w:rFonts w:ascii="Times New Roman" w:hAnsi="Times New Roman" w:cs="Times New Roman"/>
              </w:rPr>
            </w:pPr>
            <w:r w:rsidRPr="005547BA">
              <w:rPr>
                <w:rFonts w:ascii="Times New Roman" w:hAnsi="Times New Roman" w:cs="Times New Roman"/>
              </w:rPr>
              <w:t xml:space="preserve">(2) Príslušný orgán Slovenskej republiky môže od príslušného úradu zmluvného štátu </w:t>
            </w:r>
            <w:r w:rsidR="00AB3182">
              <w:rPr>
                <w:rFonts w:ascii="Times New Roman" w:hAnsi="Times New Roman" w:cs="Times New Roman"/>
              </w:rPr>
              <w:t xml:space="preserve">požadovať </w:t>
            </w:r>
            <w:r w:rsidRPr="005547BA">
              <w:rPr>
                <w:rFonts w:ascii="Times New Roman" w:hAnsi="Times New Roman" w:cs="Times New Roman"/>
              </w:rPr>
              <w:t>informáciu len vtedy, ak vyčerpal jemu dostupné zdroje údajov, ktoré mohol použiť na získanie požadovanej informácie bez toho, aby bol</w:t>
            </w:r>
            <w:r w:rsidRPr="005547BA">
              <w:rPr>
                <w:rFonts w:ascii="Times New Roman" w:hAnsi="Times New Roman" w:cs="Times New Roman"/>
              </w:rPr>
              <w:t>o jej získanie ohrozené.</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983"/>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2</w:t>
            </w: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RPr="00772761" w:rsidP="008C3D29">
            <w:pPr>
              <w:jc w:val="both"/>
              <w:rPr>
                <w:rFonts w:ascii="Times New Roman" w:hAnsi="Times New Roman" w:cs="Times New Roman"/>
                <w:b/>
                <w:i/>
              </w:rPr>
            </w:pPr>
            <w:r w:rsidRPr="00772761">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2. Na účely zasielania informácií, o ktorých sa hovorí v odseku 1, kompetentný úrad štátu, ktorý bol požiadaný o informácie, zariadi zisťovanie potrebné na získanie takýchto informácií.</w:t>
            </w:r>
          </w:p>
          <w:p w:rsidR="00772761" w:rsidP="008C3D29">
            <w:pPr>
              <w:pStyle w:val="BodyText"/>
              <w:rPr>
                <w:rFonts w:ascii="Times New Roman" w:hAnsi="Times New Roman" w:cs="Times New Roman"/>
              </w:rPr>
            </w:pPr>
          </w:p>
          <w:p w:rsidR="00772761" w:rsidRPr="00772761" w:rsidP="008C3D29">
            <w:pPr>
              <w:pStyle w:val="BodyText"/>
              <w:rPr>
                <w:rFonts w:ascii="Times New Roman" w:hAnsi="Times New Roman" w:cs="Times New Roman"/>
                <w:b/>
                <w:i/>
              </w:rPr>
            </w:pPr>
            <w:r w:rsidRPr="00772761">
              <w:rPr>
                <w:rFonts w:ascii="Times New Roman" w:hAnsi="Times New Roman" w:cs="Times New Roman"/>
                <w:b/>
                <w:i/>
              </w:rPr>
              <w:t>Za účelom získania požadovanej informácie, požiadaný orgán alebo administratívny orgán, u ktorého je uplatnená pomoc, podnikne také kroky ako keby konal na vlastný účet alebo na žiadosť iného orgánu vo vlastnom štáte.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546BD8" w:rsidP="00546BD8">
            <w:pPr>
              <w:rPr>
                <w:rFonts w:ascii="Times New Roman" w:hAnsi="Times New Roman" w:cs="Times New Roman"/>
                <w:b/>
                <w:bCs/>
              </w:rPr>
            </w:pPr>
            <w:r>
              <w:rPr>
                <w:rFonts w:ascii="Times New Roman" w:hAnsi="Times New Roman" w:cs="Times New Roman"/>
                <w:b/>
                <w:bCs/>
              </w:rPr>
              <w:t>Čl. II</w:t>
            </w:r>
          </w:p>
          <w:p w:rsidR="0035581F" w:rsidP="0035581F">
            <w:pPr>
              <w:jc w:val="both"/>
              <w:rPr>
                <w:rFonts w:ascii="Times New Roman" w:hAnsi="Times New Roman" w:cs="Times New Roman"/>
                <w:b/>
              </w:rPr>
            </w:pPr>
            <w:r w:rsidR="00546BD8">
              <w:rPr>
                <w:rFonts w:ascii="Times New Roman" w:hAnsi="Times New Roman" w:cs="Times New Roman"/>
                <w:b/>
              </w:rPr>
              <w:t>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5547BA" w:rsidP="007D4CE9">
            <w:pPr>
              <w:rPr>
                <w:rFonts w:ascii="Times New Roman" w:hAnsi="Times New Roman" w:cs="Times New Roman"/>
                <w:b/>
                <w:bCs/>
              </w:rPr>
            </w:pPr>
          </w:p>
          <w:p w:rsidR="005547BA" w:rsidP="007D4CE9">
            <w:pPr>
              <w:rPr>
                <w:rFonts w:ascii="Times New Roman" w:hAnsi="Times New Roman" w:cs="Times New Roman"/>
                <w:b/>
                <w:bCs/>
              </w:rPr>
            </w:pPr>
          </w:p>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2002</w:t>
            </w:r>
          </w:p>
          <w:p w:rsidR="005547BA" w:rsidP="007D4CE9">
            <w:pPr>
              <w:rPr>
                <w:rFonts w:ascii="Times New Roman" w:hAnsi="Times New Roman" w:cs="Times New Roman"/>
              </w:rPr>
            </w:pPr>
            <w:r>
              <w:rPr>
                <w:rFonts w:ascii="Times New Roman" w:hAnsi="Times New Roman" w:cs="Times New Roman"/>
              </w:rPr>
              <w:t xml:space="preserve">Z. z. </w:t>
            </w:r>
            <w:r w:rsidR="0035581F">
              <w:rPr>
                <w:rFonts w:ascii="Times New Roman" w:hAnsi="Times New Roman" w:cs="Times New Roman"/>
              </w:rPr>
              <w:t xml:space="preserve"> </w:t>
            </w:r>
            <w:r w:rsidRPr="0035581F" w:rsidR="0035581F">
              <w:rPr>
                <w:rFonts w:ascii="Times New Roman" w:hAnsi="Times New Roman" w:cs="Times New Roman"/>
              </w:rPr>
              <w:t>v znení zákona č. 19</w:t>
            </w:r>
            <w:r w:rsidRPr="0035581F" w:rsidR="0035581F">
              <w:rPr>
                <w:rFonts w:ascii="Times New Roman" w:hAnsi="Times New Roman" w:cs="Times New Roman"/>
              </w:rPr>
              <w:t>1/</w:t>
            </w:r>
            <w:r w:rsidR="0035581F">
              <w:rPr>
                <w:rFonts w:ascii="Times New Roman" w:hAnsi="Times New Roman" w:cs="Times New Roman"/>
              </w:rPr>
              <w:t xml:space="preserve"> </w:t>
            </w:r>
            <w:r w:rsidRPr="0035581F" w:rsidR="0035581F">
              <w:rPr>
                <w:rFonts w:ascii="Times New Roman" w:hAnsi="Times New Roman" w:cs="Times New Roman"/>
              </w:rPr>
              <w:t>2004 Z. z.</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r>
              <w:rPr>
                <w:rFonts w:ascii="Times New Roman" w:hAnsi="Times New Roman" w:cs="Times New Roman"/>
              </w:rPr>
              <w:t>§ 4</w:t>
            </w:r>
          </w:p>
          <w:p w:rsidR="008C3D29" w:rsidP="008C3D29">
            <w:pPr>
              <w:rPr>
                <w:rFonts w:ascii="Times New Roman" w:hAnsi="Times New Roman" w:cs="Times New Roman"/>
              </w:rPr>
            </w:pPr>
            <w:r>
              <w:rPr>
                <w:rFonts w:ascii="Times New Roman" w:hAnsi="Times New Roman" w:cs="Times New Roman"/>
              </w:rPr>
              <w:t>O: 2</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RPr="007D4CE9" w:rsidP="008C3D29">
            <w:pPr>
              <w:rPr>
                <w:rFonts w:ascii="Times New Roman" w:hAnsi="Times New Roman" w:cs="Times New Roman"/>
                <w:bCs/>
              </w:rPr>
            </w:pPr>
            <w:r w:rsidRPr="007D4CE9">
              <w:rPr>
                <w:rFonts w:ascii="Times New Roman" w:hAnsi="Times New Roman" w:cs="Times New Roman"/>
                <w:bCs/>
              </w:rPr>
              <w:t>§ 5</w:t>
            </w:r>
          </w:p>
          <w:p w:rsidR="008C3D29" w:rsidRPr="007D4CE9" w:rsidP="008C3D29">
            <w:pPr>
              <w:rPr>
                <w:rFonts w:ascii="Times New Roman" w:hAnsi="Times New Roman" w:cs="Times New Roman"/>
                <w:bCs/>
              </w:rPr>
            </w:pPr>
            <w:r w:rsidRPr="007D4CE9">
              <w:rPr>
                <w:rFonts w:ascii="Times New Roman" w:hAnsi="Times New Roman" w:cs="Times New Roman"/>
                <w:bCs/>
              </w:rPr>
              <w:t>O: 7</w:t>
            </w:r>
          </w:p>
          <w:p w:rsidR="008C3D29" w:rsidP="008C3D29">
            <w:pPr>
              <w:rPr>
                <w:rFonts w:ascii="Times New Roman" w:hAnsi="Times New Roman" w:cs="Times New Roman"/>
              </w:rPr>
            </w:pPr>
          </w:p>
          <w:p w:rsidR="005547BA" w:rsidP="008C3D29">
            <w:pPr>
              <w:rPr>
                <w:rFonts w:ascii="Times New Roman" w:hAnsi="Times New Roman" w:cs="Times New Roman"/>
              </w:rPr>
            </w:pPr>
          </w:p>
          <w:p w:rsidR="005547BA" w:rsidP="008C3D29">
            <w:pPr>
              <w:rPr>
                <w:rFonts w:ascii="Times New Roman" w:hAnsi="Times New Roman" w:cs="Times New Roman"/>
              </w:rPr>
            </w:pPr>
          </w:p>
          <w:p w:rsidR="005547BA" w:rsidP="008C3D29">
            <w:pPr>
              <w:rPr>
                <w:rFonts w:ascii="Times New Roman" w:hAnsi="Times New Roman" w:cs="Times New Roman"/>
              </w:rPr>
            </w:pPr>
          </w:p>
          <w:p w:rsidR="005547BA" w:rsidP="008C3D29">
            <w:pPr>
              <w:rPr>
                <w:rFonts w:ascii="Times New Roman" w:hAnsi="Times New Roman" w:cs="Times New Roman"/>
              </w:rPr>
            </w:pPr>
          </w:p>
          <w:p w:rsidR="005547BA" w:rsidP="008C3D29">
            <w:pPr>
              <w:rPr>
                <w:rFonts w:ascii="Times New Roman" w:hAnsi="Times New Roman" w:cs="Times New Roman"/>
              </w:rPr>
            </w:pPr>
          </w:p>
          <w:p w:rsidR="005547BA" w:rsidP="008C3D29">
            <w:pPr>
              <w:rPr>
                <w:rFonts w:ascii="Times New Roman" w:hAnsi="Times New Roman" w:cs="Times New Roman"/>
              </w:rPr>
            </w:pPr>
          </w:p>
          <w:p w:rsidR="005547BA" w:rsidP="008C3D29">
            <w:pPr>
              <w:rPr>
                <w:rFonts w:ascii="Times New Roman" w:hAnsi="Times New Roman" w:cs="Times New Roman"/>
              </w:rPr>
            </w:pPr>
          </w:p>
          <w:p w:rsidR="005547BA" w:rsidP="008C3D29">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 5</w:t>
            </w:r>
          </w:p>
          <w:p w:rsidR="005547BA"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sidRPr="00A46625">
              <w:rPr>
                <w:rFonts w:ascii="Times New Roman" w:hAnsi="Times New Roman" w:cs="Times New Roman"/>
              </w:rPr>
              <w:t>(2) Ministerstvo môže poveriť vymáhajúci úrad vykonaním úkonov smerujúcich k získaniu informácií potrebných na vymáhanie pohľadávky</w:t>
            </w:r>
            <w:r>
              <w:rPr>
                <w:rFonts w:ascii="Times New Roman" w:hAnsi="Times New Roman" w:cs="Times New Roman"/>
              </w:rPr>
              <w:t xml:space="preserve">. </w:t>
            </w:r>
          </w:p>
          <w:p w:rsidR="008C3D29" w:rsidP="008C3D29">
            <w:pPr>
              <w:jc w:val="both"/>
              <w:rPr>
                <w:rFonts w:ascii="Times New Roman" w:hAnsi="Times New Roman" w:cs="Times New Roman"/>
              </w:rPr>
            </w:pPr>
            <w:r w:rsidRPr="004D4D45" w:rsidR="007D4CE9">
              <w:rPr>
                <w:rFonts w:ascii="Times New Roman" w:hAnsi="Times New Roman" w:cs="Times New Roman"/>
              </w:rPr>
              <w:t xml:space="preserve">(7) </w:t>
            </w:r>
            <w:r w:rsidR="00694CF6">
              <w:rPr>
                <w:rFonts w:ascii="Times New Roman" w:hAnsi="Times New Roman" w:cs="Times New Roman"/>
                <w:b/>
              </w:rPr>
              <w:t>P</w:t>
            </w:r>
            <w:r w:rsidRPr="00694CF6" w:rsidR="00694CF6">
              <w:rPr>
                <w:rFonts w:ascii="Times New Roman" w:hAnsi="Times New Roman" w:cs="Times New Roman"/>
                <w:b/>
              </w:rPr>
              <w:t>ríslušný orgán Slovenskej republiky</w:t>
            </w:r>
            <w:r w:rsidRPr="004D4D45" w:rsidR="007D4CE9">
              <w:rPr>
                <w:rFonts w:ascii="Times New Roman" w:hAnsi="Times New Roman" w:cs="Times New Roman"/>
              </w:rPr>
              <w:t xml:space="preserve"> oznámi príslušnému úradu zmluvného štátu opatrenia vykonané na  základe jeho žiadosti o poskytnutie informácií najneskôr do šiestich mesiacov odo dňa prijatia takejto žiadosti. </w:t>
            </w:r>
            <w:r w:rsidR="00694CF6">
              <w:rPr>
                <w:rFonts w:ascii="Times New Roman" w:hAnsi="Times New Roman" w:cs="Times New Roman"/>
                <w:b/>
              </w:rPr>
              <w:t>P</w:t>
            </w:r>
            <w:r w:rsidRPr="00694CF6" w:rsidR="00694CF6">
              <w:rPr>
                <w:rFonts w:ascii="Times New Roman" w:hAnsi="Times New Roman" w:cs="Times New Roman"/>
                <w:b/>
              </w:rPr>
              <w:t>ríslušný orgán Slovenskej republiky</w:t>
            </w:r>
            <w:r w:rsidRPr="004D4D45" w:rsidR="007D4CE9">
              <w:rPr>
                <w:rFonts w:ascii="Times New Roman" w:hAnsi="Times New Roman" w:cs="Times New Roman"/>
              </w:rPr>
              <w:t xml:space="preserve"> poskytne príslušnému úradu zmluvného štátu požadované informácie potrebné na vymáhanie pohľadávky bezodkladne po ich získaní. </w:t>
            </w:r>
          </w:p>
          <w:p w:rsidR="005547BA" w:rsidP="008C3D29">
            <w:pPr>
              <w:jc w:val="both"/>
              <w:rPr>
                <w:rFonts w:ascii="Times New Roman" w:hAnsi="Times New Roman" w:cs="Times New Roman"/>
              </w:rPr>
            </w:pPr>
            <w:r>
              <w:rPr>
                <w:rFonts w:ascii="Times New Roman" w:hAnsi="Times New Roman" w:cs="Times New Roman"/>
              </w:rPr>
              <w:t xml:space="preserve">Príslušný orgán Slovenskej republiky môže príslušnému úradu zmluvného štátu poskytnúť informáciu v rozsahu, v akom ju možno zisťovať, zhromažďovať, </w:t>
            </w:r>
            <w:r w:rsidRPr="005547BA">
              <w:rPr>
                <w:rFonts w:ascii="Times New Roman" w:hAnsi="Times New Roman" w:cs="Times New Roman"/>
              </w:rPr>
              <w:t>používať alebo sprístupňovať</w:t>
            </w:r>
            <w:r>
              <w:rPr>
                <w:rFonts w:ascii="Times New Roman" w:hAnsi="Times New Roman" w:cs="Times New Roman"/>
              </w:rPr>
              <w:t xml:space="preserve">  podľa osobitných predpisov</w:t>
            </w:r>
            <w:r>
              <w:rPr>
                <w:rFonts w:ascii="Times New Roman" w:hAnsi="Times New Roman" w:cs="Times New Roman"/>
              </w:rPr>
              <w:t xml:space="preserve">. </w:t>
            </w:r>
            <w:r>
              <w:rPr>
                <w:rFonts w:ascii="Times New Roman" w:hAnsi="Times New Roman" w:cs="Times New Roman"/>
                <w:vertAlign w:val="superscript"/>
              </w:rPr>
              <w:t>5</w:t>
            </w: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D07"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3"/>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Automatická výmena informácií</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3"/>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Č: 3</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Kompetentné úrady členských štátov si budú vzájomne pravidelne vymieňať informácie  uvedené v článku 1 (1)  bez predchádzajúceho požiadania pre kategórie prípadov, ktoré sa určia po konzultačnom postupe uvedenom v článku 9.</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2002</w:t>
            </w:r>
          </w:p>
          <w:p w:rsidR="008C3D29" w:rsidP="008C3D29">
            <w:pPr>
              <w:rPr>
                <w:rFonts w:ascii="Times New Roman" w:hAnsi="Times New Roman" w:cs="Times New Roman"/>
              </w:rPr>
            </w:pPr>
            <w:r w:rsidR="005547BA">
              <w:rPr>
                <w:rFonts w:ascii="Times New Roman" w:hAnsi="Times New Roman" w:cs="Times New Roman"/>
              </w:rPr>
              <w:t>Z. z.</w:t>
            </w:r>
            <w:r w:rsidR="0035581F">
              <w:rPr>
                <w:rFonts w:ascii="Times New Roman" w:hAnsi="Times New Roman" w:cs="Times New Roman"/>
              </w:rPr>
              <w:t xml:space="preserve"> </w:t>
            </w:r>
            <w:r w:rsidRPr="0035581F" w:rsidR="0035581F">
              <w:rPr>
                <w:rFonts w:ascii="Times New Roman" w:hAnsi="Times New Roman" w:cs="Times New Roman"/>
              </w:rPr>
              <w:t>v znení zákona č. 191/</w:t>
            </w:r>
            <w:r w:rsidR="0035581F">
              <w:rPr>
                <w:rFonts w:ascii="Times New Roman" w:hAnsi="Times New Roman" w:cs="Times New Roman"/>
              </w:rPr>
              <w:t xml:space="preserve"> </w:t>
            </w:r>
            <w:r w:rsidRPr="0035581F" w:rsidR="0035581F">
              <w:rPr>
                <w:rFonts w:ascii="Times New Roman" w:hAnsi="Times New Roman" w:cs="Times New Roman"/>
              </w:rPr>
              <w:t>2004 Z. z.</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47BA" w:rsidP="005547BA">
            <w:pPr>
              <w:rPr>
                <w:rFonts w:ascii="Times New Roman" w:hAnsi="Times New Roman" w:cs="Times New Roman"/>
              </w:rPr>
            </w:pPr>
            <w:r>
              <w:rPr>
                <w:rFonts w:ascii="Times New Roman" w:hAnsi="Times New Roman" w:cs="Times New Roman"/>
              </w:rPr>
              <w:t>§ 7</w:t>
            </w:r>
          </w:p>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5547BA">
            <w:pPr>
              <w:jc w:val="both"/>
              <w:rPr>
                <w:rFonts w:ascii="Times New Roman" w:hAnsi="Times New Roman" w:cs="Times New Roman"/>
              </w:rPr>
            </w:pPr>
            <w:r w:rsidR="005547BA">
              <w:rPr>
                <w:rFonts w:ascii="Times New Roman" w:hAnsi="Times New Roman" w:cs="Times New Roman"/>
              </w:rPr>
              <w:t xml:space="preserve">Ministerstvo môže podľa § 13 ods. 1 pre skupiny rovnakých prípadov dohodnúť s príslušným úradom zmluvného štátu druh a rozsah informácie, ktorú </w:t>
            </w:r>
            <w:r w:rsidRPr="005547BA" w:rsidR="005547BA">
              <w:rPr>
                <w:rFonts w:ascii="Times New Roman" w:hAnsi="Times New Roman" w:cs="Times New Roman"/>
              </w:rPr>
              <w:t>budú príslušný orgán Slovenskej republiky a príslušný úrad zmluvného štátu pravidelne bez predchádzajúceho požiadania poskytovať alebo prijímať vrátane spôsobu a lehôt poskytnutia alebo prijatia takej  informácie.</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sidR="005547BA">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D07" w:rsidP="008C3D29">
            <w:pPr>
              <w:pStyle w:val="BodyTex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34"/>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jc w:val="center"/>
              <w:rPr>
                <w:rFonts w:ascii="Times New Roman" w:hAnsi="Times New Roman" w:cs="Times New Roman"/>
              </w:rPr>
            </w:pPr>
            <w:r>
              <w:rPr>
                <w:rFonts w:ascii="Times New Roman" w:hAnsi="Times New Roman" w:cs="Times New Roman"/>
                <w:b/>
                <w:bCs/>
              </w:rPr>
              <w:t>Sp</w:t>
            </w:r>
            <w:r>
              <w:rPr>
                <w:rFonts w:ascii="Times New Roman" w:hAnsi="Times New Roman" w:cs="Times New Roman"/>
                <w:b/>
                <w:bCs/>
              </w:rPr>
              <w:t>ontánna výmena informácií</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53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Č: 4</w:t>
            </w:r>
          </w:p>
          <w:p w:rsidR="008C3D29" w:rsidP="008C3D29">
            <w:pPr>
              <w:jc w:val="both"/>
              <w:rPr>
                <w:rFonts w:ascii="Times New Roman" w:hAnsi="Times New Roman" w:cs="Times New Roman"/>
              </w:rPr>
            </w:pPr>
            <w:r>
              <w:rPr>
                <w:rFonts w:ascii="Times New Roman" w:hAnsi="Times New Roman" w:cs="Times New Roman"/>
              </w:rPr>
              <w:t>O: 1</w:t>
            </w: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r>
              <w:rPr>
                <w:rFonts w:ascii="Times New Roman" w:hAnsi="Times New Roman" w:cs="Times New Roman"/>
              </w:rPr>
              <w:t>P: a)</w:t>
            </w: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r>
              <w:rPr>
                <w:rFonts w:ascii="Times New Roman" w:hAnsi="Times New Roman" w:cs="Times New Roman"/>
              </w:rPr>
              <w:t>P: b)</w:t>
            </w: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r>
              <w:rPr>
                <w:rFonts w:ascii="Times New Roman" w:hAnsi="Times New Roman" w:cs="Times New Roman"/>
              </w:rPr>
              <w:t>P: c)</w:t>
            </w: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r>
              <w:rPr>
                <w:rFonts w:ascii="Times New Roman" w:hAnsi="Times New Roman" w:cs="Times New Roman"/>
              </w:rPr>
              <w:t>P: d)</w:t>
            </w: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r>
              <w:rPr>
                <w:rFonts w:ascii="Times New Roman" w:hAnsi="Times New Roman" w:cs="Times New Roman"/>
              </w:rPr>
              <w:t>P: e)</w:t>
            </w: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1. Kompetentný úrad členského štátu zašle bez predchádzajúceho požiadania informácie vzťahujúce sa k článku 1 (1), ktoré sú mu známe, kompetentnému úradu ktoréhokoľvek dotknutého členského štátu, za nasledujúcich okolností:</w:t>
            </w:r>
          </w:p>
          <w:p w:rsidR="008C3D29" w:rsidP="008C3D29">
            <w:pPr>
              <w:pStyle w:val="BodyText"/>
              <w:rPr>
                <w:rFonts w:ascii="Times New Roman" w:hAnsi="Times New Roman" w:cs="Times New Roman"/>
              </w:rPr>
            </w:pPr>
            <w:r>
              <w:rPr>
                <w:rFonts w:ascii="Times New Roman" w:hAnsi="Times New Roman" w:cs="Times New Roman"/>
              </w:rPr>
              <w:t>(a) ak kompetentný úrad jedného členského štátu má dôvod  predpokladať, že dochádza k daňovým únikom v inom členskom štáte,</w:t>
            </w:r>
          </w:p>
          <w:p w:rsidR="008C3D29" w:rsidP="008C3D29">
            <w:pPr>
              <w:pStyle w:val="BodyText"/>
              <w:rPr>
                <w:rFonts w:ascii="Times New Roman" w:hAnsi="Times New Roman" w:cs="Times New Roman"/>
              </w:rPr>
            </w:pPr>
            <w:r>
              <w:rPr>
                <w:rFonts w:ascii="Times New Roman" w:hAnsi="Times New Roman" w:cs="Times New Roman"/>
              </w:rPr>
              <w:t>(b) ak osoba podliehajúca dani má zníženú daň alebo je oslobodená od dane v jednom členskom štáte, čo by zvýšilo daň alebo daňovú povinnosť v inom členskom štáte;</w:t>
            </w:r>
          </w:p>
          <w:p w:rsidR="008C3D29" w:rsidP="008C3D29">
            <w:pPr>
              <w:jc w:val="both"/>
              <w:rPr>
                <w:rFonts w:ascii="Times New Roman" w:hAnsi="Times New Roman" w:cs="Times New Roman"/>
              </w:rPr>
            </w:pPr>
            <w:r>
              <w:rPr>
                <w:rFonts w:ascii="Times New Roman" w:hAnsi="Times New Roman" w:cs="Times New Roman"/>
              </w:rPr>
              <w:t>(c) ak obchodné vzťahy medzi osobou podliehajúcou dani v nejakom členskom štáte a osobou podliehajúcou dani v druhom členskom štáte sú riadené cez jednu alebo viacero krajín takým spôsobom, že výsledkom môže byť úspora dane v jednom alebo v druhom členskom štáte alebo v oboch;</w:t>
            </w:r>
          </w:p>
          <w:p w:rsidR="008C3D29" w:rsidP="008C3D29">
            <w:pPr>
              <w:jc w:val="both"/>
              <w:rPr>
                <w:rFonts w:ascii="Times New Roman" w:hAnsi="Times New Roman" w:cs="Times New Roman"/>
              </w:rPr>
            </w:pPr>
            <w:r>
              <w:rPr>
                <w:rFonts w:ascii="Times New Roman" w:hAnsi="Times New Roman" w:cs="Times New Roman"/>
              </w:rPr>
              <w:t xml:space="preserve">(d) ak kompetentný úrad členského štátu má dôvod predpokladať, že k úspore dane asi dochádza umelými transfermi ziskov v rámci skupín </w:t>
            </w:r>
            <w:r>
              <w:rPr>
                <w:rFonts w:ascii="Times New Roman" w:hAnsi="Times New Roman" w:cs="Times New Roman"/>
              </w:rPr>
              <w:t>podnikov;</w:t>
            </w:r>
          </w:p>
          <w:p w:rsidR="008C3D29" w:rsidP="008C3D29">
            <w:pPr>
              <w:pStyle w:val="BodyText"/>
              <w:rPr>
                <w:rFonts w:ascii="Times New Roman" w:hAnsi="Times New Roman" w:cs="Times New Roman"/>
              </w:rPr>
            </w:pPr>
            <w:r>
              <w:rPr>
                <w:rFonts w:ascii="Times New Roman" w:hAnsi="Times New Roman" w:cs="Times New Roman"/>
              </w:rPr>
              <w:t>(e) ak informácie zaslané nejakému členskému štátu kompetentným úradom druhého členského štátu umožnia získanie informácií, ktoré môžu byť závažné pri hodnotení daňovej povinnosti z jeho hľadiska.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2002</w:t>
            </w:r>
          </w:p>
          <w:p w:rsidR="0035581F" w:rsidRPr="0035581F" w:rsidP="0035581F">
            <w:pPr>
              <w:rPr>
                <w:rFonts w:ascii="Times New Roman" w:hAnsi="Times New Roman" w:cs="Times New Roman"/>
                <w:b/>
              </w:rPr>
            </w:pPr>
            <w:r w:rsidR="005547BA">
              <w:rPr>
                <w:rFonts w:ascii="Times New Roman" w:hAnsi="Times New Roman" w:cs="Times New Roman"/>
              </w:rPr>
              <w:t>Z. z.</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5547BA" w:rsidP="005547BA">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47BA" w:rsidP="005547BA">
            <w:pPr>
              <w:rPr>
                <w:rFonts w:ascii="Times New Roman" w:hAnsi="Times New Roman" w:cs="Times New Roman"/>
              </w:rPr>
            </w:pPr>
            <w:r>
              <w:rPr>
                <w:rFonts w:ascii="Times New Roman" w:hAnsi="Times New Roman" w:cs="Times New Roman"/>
              </w:rPr>
              <w:t>§ 8</w:t>
            </w: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P: a)</w:t>
            </w: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P: b)</w:t>
            </w: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RPr="005547BA" w:rsidP="005547BA">
            <w:pPr>
              <w:rPr>
                <w:rFonts w:ascii="Times New Roman" w:hAnsi="Times New Roman" w:cs="Times New Roman"/>
              </w:rPr>
            </w:pPr>
            <w:r w:rsidRPr="005547BA">
              <w:rPr>
                <w:rFonts w:ascii="Times New Roman" w:hAnsi="Times New Roman" w:cs="Times New Roman"/>
              </w:rPr>
              <w:t>P: c)</w:t>
            </w: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P="005547BA">
            <w:pPr>
              <w:rPr>
                <w:rFonts w:ascii="Times New Roman" w:hAnsi="Times New Roman" w:cs="Times New Roman"/>
              </w:rPr>
            </w:pPr>
          </w:p>
          <w:p w:rsidR="00AB3182"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r w:rsidRPr="005547BA">
              <w:rPr>
                <w:rFonts w:ascii="Times New Roman" w:hAnsi="Times New Roman" w:cs="Times New Roman"/>
              </w:rPr>
              <w:t>P: d)</w:t>
            </w: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5547BA" w:rsidRPr="005547BA" w:rsidP="005547BA">
            <w:pPr>
              <w:rPr>
                <w:rFonts w:ascii="Times New Roman" w:hAnsi="Times New Roman" w:cs="Times New Roman"/>
              </w:rPr>
            </w:pPr>
          </w:p>
          <w:p w:rsidR="008C3D29" w:rsidRPr="005547BA" w:rsidP="005547BA">
            <w:pPr>
              <w:rPr>
                <w:rFonts w:ascii="Times New Roman" w:hAnsi="Times New Roman" w:cs="Times New Roman"/>
              </w:rPr>
            </w:pPr>
            <w:r w:rsidRPr="005547BA" w:rsidR="005547BA">
              <w:rPr>
                <w:rFonts w:ascii="Times New Roman" w:hAnsi="Times New Roman" w:cs="Times New Roman"/>
              </w:rPr>
              <w:t>P: e)</w:t>
            </w:r>
          </w:p>
          <w:p w:rsidR="008C3D29" w:rsidRPr="005547BA" w:rsidP="008C3D29">
            <w:pPr>
              <w:rPr>
                <w:rFonts w:ascii="Times New Roman" w:hAnsi="Times New Roman" w:cs="Times New Roman"/>
              </w:rPr>
            </w:pPr>
          </w:p>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47BA" w:rsidRPr="005547BA" w:rsidP="005547BA">
            <w:pPr>
              <w:pStyle w:val="BodyText"/>
              <w:rPr>
                <w:rFonts w:ascii="Times New Roman" w:hAnsi="Times New Roman" w:cs="Times New Roman"/>
              </w:rPr>
            </w:pPr>
            <w:r w:rsidR="0035581F">
              <w:rPr>
                <w:rFonts w:ascii="Times New Roman" w:hAnsi="Times New Roman" w:cs="Times New Roman"/>
              </w:rPr>
              <w:t xml:space="preserve"> </w:t>
            </w:r>
            <w:r w:rsidR="00AB3182">
              <w:rPr>
                <w:rFonts w:ascii="Times New Roman" w:hAnsi="Times New Roman" w:cs="Times New Roman"/>
              </w:rPr>
              <w:t>(1)</w:t>
            </w:r>
            <w:r w:rsidRPr="005547BA">
              <w:rPr>
                <w:rFonts w:ascii="Times New Roman" w:hAnsi="Times New Roman" w:cs="Times New Roman"/>
              </w:rPr>
              <w:t xml:space="preserve"> Príslušný orgán Slovenskej republiky poskytne informáciu, ktorá mu je známa, bez predchádzajúceho požiadania príslušného úradu zmluvného štátu, ak</w:t>
            </w:r>
          </w:p>
          <w:p w:rsidR="005547BA" w:rsidRPr="005547BA" w:rsidP="005547BA">
            <w:pPr>
              <w:pStyle w:val="BodyText"/>
              <w:numPr>
                <w:ilvl w:val="0"/>
                <w:numId w:val="3"/>
              </w:numPr>
              <w:tabs>
                <w:tab w:val="left" w:pos="0"/>
                <w:tab w:val="clear" w:pos="360"/>
              </w:tabs>
              <w:ind w:left="0" w:firstLine="0"/>
              <w:rPr>
                <w:rFonts w:ascii="Times New Roman" w:hAnsi="Times New Roman" w:cs="Times New Roman"/>
              </w:rPr>
            </w:pPr>
            <w:r w:rsidRPr="005547BA">
              <w:rPr>
                <w:rFonts w:ascii="Times New Roman" w:hAnsi="Times New Roman" w:cs="Times New Roman"/>
              </w:rPr>
              <w:t>možno predpokladať, že došlo alebo by mohlo dôjsť ku skráteniu dane v tomto zmluvnom štáte,</w:t>
            </w:r>
          </w:p>
          <w:p w:rsidR="005547BA" w:rsidRPr="005547BA" w:rsidP="005547BA">
            <w:pPr>
              <w:pStyle w:val="BodyText"/>
              <w:numPr>
                <w:ilvl w:val="0"/>
                <w:numId w:val="3"/>
              </w:numPr>
              <w:tabs>
                <w:tab w:val="left" w:pos="72"/>
                <w:tab w:val="clear" w:pos="360"/>
              </w:tabs>
              <w:ind w:left="0" w:firstLine="0"/>
              <w:rPr>
                <w:rFonts w:ascii="Times New Roman" w:hAnsi="Times New Roman" w:cs="Times New Roman"/>
              </w:rPr>
            </w:pPr>
            <w:r w:rsidRPr="005547BA">
              <w:rPr>
                <w:rFonts w:ascii="Times New Roman" w:hAnsi="Times New Roman" w:cs="Times New Roman"/>
              </w:rPr>
              <w:t>je daňový subjekt oslobodený od dane alebo mu bola poskytnutá úľava na dani v Slovenskej republike a  možno predpokladať, že toto oslobodenie od  dane alebo úľava na dani viedla alebo by mohla viesť ku vzniku daňovej povinnosti alebo k jej zvýšeniu v tomto zmluvnom štáte,</w:t>
            </w:r>
          </w:p>
          <w:p w:rsidR="005547BA" w:rsidRPr="005547BA" w:rsidP="005547BA">
            <w:pPr>
              <w:jc w:val="both"/>
              <w:rPr>
                <w:rFonts w:ascii="Times New Roman" w:hAnsi="Times New Roman" w:cs="Times New Roman"/>
              </w:rPr>
            </w:pPr>
            <w:r w:rsidRPr="005547BA">
              <w:rPr>
                <w:rFonts w:ascii="Times New Roman" w:hAnsi="Times New Roman" w:cs="Times New Roman"/>
              </w:rPr>
              <w:t xml:space="preserve">c) </w:t>
            </w:r>
            <w:r w:rsidR="00AB3182">
              <w:rPr>
                <w:rFonts w:ascii="Times New Roman" w:hAnsi="Times New Roman" w:cs="Times New Roman"/>
              </w:rPr>
              <w:t>finančné operácie a </w:t>
            </w:r>
            <w:r w:rsidRPr="005547BA">
              <w:rPr>
                <w:rFonts w:ascii="Times New Roman" w:hAnsi="Times New Roman" w:cs="Times New Roman"/>
              </w:rPr>
              <w:t>obchodn</w:t>
            </w:r>
            <w:r w:rsidR="00AB3182">
              <w:rPr>
                <w:rFonts w:ascii="Times New Roman" w:hAnsi="Times New Roman" w:cs="Times New Roman"/>
              </w:rPr>
              <w:t>ý styk</w:t>
            </w:r>
            <w:r w:rsidRPr="005547BA">
              <w:rPr>
                <w:rFonts w:ascii="Times New Roman" w:hAnsi="Times New Roman" w:cs="Times New Roman"/>
              </w:rPr>
              <w:t xml:space="preserve"> medzi daňovým subjektom zdaňovaným v Slovenskej republike a daňovým subjektom zdaňovaným v tomto zmluvnom štáte sú uskutočňované cez jeden alebo viacero štátov takým spôsobom, o ktorom možno predpokladať, že vedie alebo by mohol viesť k zníženiu dane v Slovenskej republike</w:t>
            </w:r>
            <w:r w:rsidR="00AB3182">
              <w:rPr>
                <w:rFonts w:ascii="Times New Roman" w:hAnsi="Times New Roman" w:cs="Times New Roman"/>
              </w:rPr>
              <w:t>,</w:t>
            </w:r>
            <w:r w:rsidRPr="005547BA">
              <w:rPr>
                <w:rFonts w:ascii="Times New Roman" w:hAnsi="Times New Roman" w:cs="Times New Roman"/>
              </w:rPr>
              <w:t xml:space="preserve"> alebo v tomto zmluvnom štáte</w:t>
            </w:r>
            <w:r w:rsidR="00AB3182">
              <w:rPr>
                <w:rFonts w:ascii="Times New Roman" w:hAnsi="Times New Roman" w:cs="Times New Roman"/>
              </w:rPr>
              <w:t>,</w:t>
            </w:r>
            <w:r w:rsidRPr="005547BA">
              <w:rPr>
                <w:rFonts w:ascii="Times New Roman" w:hAnsi="Times New Roman" w:cs="Times New Roman"/>
              </w:rPr>
              <w:t xml:space="preserve"> alebo v oboch štátoch,</w:t>
            </w:r>
          </w:p>
          <w:p w:rsidR="005547BA" w:rsidRPr="005547BA" w:rsidP="005547BA">
            <w:pPr>
              <w:jc w:val="both"/>
              <w:rPr>
                <w:rFonts w:ascii="Times New Roman" w:hAnsi="Times New Roman" w:cs="Times New Roman"/>
              </w:rPr>
            </w:pPr>
            <w:r w:rsidRPr="005547BA">
              <w:rPr>
                <w:rFonts w:ascii="Times New Roman" w:hAnsi="Times New Roman" w:cs="Times New Roman"/>
              </w:rPr>
              <w:t>d) by poskytnutá informácia  umožnila získať údaj, ktorý by viedol k vzniku daňovej povinnosti alebo k zvýšeniu dane, alebo by mohla na takúto skutočnosť upozorniť pri poskytnutí, požadovaní alebo prijímaní informácie v tomto zmluvnom štáte,</w:t>
            </w:r>
          </w:p>
          <w:p w:rsidR="008C3D29" w:rsidRPr="005547BA" w:rsidP="005547BA">
            <w:pPr>
              <w:jc w:val="both"/>
              <w:rPr>
                <w:rFonts w:ascii="Times New Roman" w:hAnsi="Times New Roman" w:cs="Times New Roman"/>
              </w:rPr>
            </w:pPr>
            <w:r w:rsidRPr="005547BA" w:rsidR="005547BA">
              <w:rPr>
                <w:rFonts w:ascii="Times New Roman" w:hAnsi="Times New Roman" w:cs="Times New Roman"/>
              </w:rPr>
              <w:t>e) možno predpokladať, že k zníženiu dane dochádza na základe fiktívnych p</w:t>
            </w:r>
            <w:r w:rsidRPr="005547BA" w:rsidR="005547BA">
              <w:rPr>
                <w:rFonts w:ascii="Times New Roman" w:hAnsi="Times New Roman" w:cs="Times New Roman"/>
              </w:rPr>
              <w:t>revodov ziskov v rámci podnikov.</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sidR="005547BA">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3E44" w:rsidP="008C3D29">
            <w:pPr>
              <w:pStyle w:val="Header"/>
              <w:tabs>
                <w:tab w:val="clear" w:pos="4536"/>
                <w:tab w:val="clear" w:pos="9072"/>
              </w:tabs>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3"/>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2</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2. Kompetentné úrady členských štátov môžu, podľa konzultačného postupu uvedeného v článku 9, rozšíriť výmenu informácii uvedeného v odseku 1 na prípady iné, než sa tu špecifikuje.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73AEF" w:rsidP="00073AEF">
            <w:pPr>
              <w:rPr>
                <w:rFonts w:ascii="Times New Roman" w:hAnsi="Times New Roman" w:cs="Times New Roman"/>
              </w:rPr>
            </w:pPr>
            <w:r>
              <w:rPr>
                <w:rFonts w:ascii="Times New Roman" w:hAnsi="Times New Roman" w:cs="Times New Roman"/>
              </w:rPr>
              <w:t>Zákon č. 472/</w:t>
            </w:r>
          </w:p>
          <w:p w:rsidR="00073AEF" w:rsidP="00073AEF">
            <w:pPr>
              <w:rPr>
                <w:rFonts w:ascii="Times New Roman" w:hAnsi="Times New Roman" w:cs="Times New Roman"/>
              </w:rPr>
            </w:pPr>
            <w:r>
              <w:rPr>
                <w:rFonts w:ascii="Times New Roman" w:hAnsi="Times New Roman" w:cs="Times New Roman"/>
              </w:rPr>
              <w:t>2002</w:t>
            </w:r>
          </w:p>
          <w:p w:rsidR="00073AEF" w:rsidRPr="0035581F" w:rsidP="00073AEF">
            <w:pPr>
              <w:rPr>
                <w:rFonts w:ascii="Times New Roman" w:hAnsi="Times New Roman" w:cs="Times New Roman"/>
                <w:b/>
              </w:rPr>
            </w:pPr>
            <w:r>
              <w:rPr>
                <w:rFonts w:ascii="Times New Roman" w:hAnsi="Times New Roman" w:cs="Times New Roman"/>
              </w:rPr>
              <w:t xml:space="preserve">Z. z.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r w:rsidR="00073AEF">
              <w:rPr>
                <w:rFonts w:ascii="Times New Roman" w:hAnsi="Times New Roman" w:cs="Times New Roman"/>
              </w:rPr>
              <w:t>§ 13</w:t>
            </w:r>
          </w:p>
          <w:p w:rsidR="00073AEF" w:rsidP="008C3D29">
            <w:pPr>
              <w:rPr>
                <w:rFonts w:ascii="Times New Roman" w:hAnsi="Times New Roman" w:cs="Times New Roman"/>
              </w:rPr>
            </w:pPr>
            <w:r>
              <w:rPr>
                <w:rFonts w:ascii="Times New Roman" w:hAnsi="Times New Roman" w:cs="Times New Roman"/>
              </w:rPr>
              <w:t>O: 2</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sidR="00073AEF">
              <w:rPr>
                <w:rFonts w:ascii="Times New Roman" w:hAnsi="Times New Roman" w:cs="Times New Roman"/>
              </w:rPr>
              <w:t>(2) Ministerstvo môže dohodnúť podľa odseku 1 priamu medzináro</w:t>
            </w:r>
            <w:r w:rsidR="00073AEF">
              <w:rPr>
                <w:rFonts w:ascii="Times New Roman" w:hAnsi="Times New Roman" w:cs="Times New Roman"/>
              </w:rPr>
              <w:t xml:space="preserve">dnú pomoc a spoluprácu príslušného orgánu Slovenskej republiky s príslušným úradom zmluvného štátu, a to pre jednotlivé prípady alebo pre skupiny rovnakých prípadov.   </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sidR="00073AEF">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RPr="00D10D07" w:rsidP="00E165F7">
            <w:pPr>
              <w:jc w:val="both"/>
              <w:rPr>
                <w:rFonts w:ascii="Times New Roman" w:hAnsi="Times New Roman" w:cs="Times New Roman"/>
              </w:rPr>
            </w:pPr>
            <w:r w:rsidRPr="00D10D07">
              <w:rPr>
                <w:rFonts w:ascii="Times New Roman" w:hAnsi="Times New Roman" w:cs="Times New Roman"/>
              </w:rPr>
              <w:t>MF SR</w:t>
            </w:r>
          </w:p>
          <w:p w:rsidR="00E165F7" w:rsidRPr="00D10D07" w:rsidP="00E165F7">
            <w:pPr>
              <w:jc w:val="both"/>
              <w:rPr>
                <w:rFonts w:ascii="Times New Roman" w:hAnsi="Times New Roman" w:cs="Times New Roman"/>
              </w:rPr>
            </w:pPr>
            <w:r w:rsidRPr="00D10D07">
              <w:rPr>
                <w:rFonts w:ascii="Times New Roman" w:hAnsi="Times New Roman" w:cs="Times New Roman"/>
              </w:rPr>
              <w:t>Zákon č. 575/2001 Z. z. o organizácií činností vlády a organizácií ústrednej št</w:t>
            </w:r>
            <w:r w:rsidRPr="00D10D07">
              <w:rPr>
                <w:rFonts w:ascii="Times New Roman" w:hAnsi="Times New Roman" w:cs="Times New Roman"/>
              </w:rPr>
              <w: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RPr="00D10D07"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3E44"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3"/>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3</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3. Kompetentné úrady členských štátov si môžu vzájomne zasielať v každom inom prípade a bez predchádzajúceho požiadania informácie, o ktorých sa hovorí v článku 1 (1), pokiaľ sú i</w:t>
            </w:r>
            <w:r>
              <w:rPr>
                <w:rFonts w:ascii="Times New Roman" w:hAnsi="Times New Roman" w:cs="Times New Roman"/>
              </w:rPr>
              <w:t>m známe.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2002</w:t>
            </w:r>
          </w:p>
          <w:p w:rsidR="0035581F" w:rsidRPr="0035581F" w:rsidP="0035581F">
            <w:pPr>
              <w:rPr>
                <w:rFonts w:ascii="Times New Roman" w:hAnsi="Times New Roman" w:cs="Times New Roman"/>
                <w:b/>
              </w:rPr>
            </w:pPr>
            <w:r w:rsidR="005547BA">
              <w:rPr>
                <w:rFonts w:ascii="Times New Roman" w:hAnsi="Times New Roman" w:cs="Times New Roman"/>
              </w:rPr>
              <w:t>Z. z.</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5547BA" w:rsidP="005547BA">
            <w:pPr>
              <w:rPr>
                <w:rFonts w:ascii="Times New Roman" w:hAnsi="Times New Roman" w:cs="Times New Roman"/>
              </w:rPr>
            </w:pPr>
          </w:p>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r w:rsidR="005547BA">
              <w:rPr>
                <w:rFonts w:ascii="Times New Roman" w:hAnsi="Times New Roman" w:cs="Times New Roman"/>
              </w:rPr>
              <w:t>§ 7</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5547BA" w:rsidP="005547BA">
            <w:pPr>
              <w:jc w:val="both"/>
              <w:rPr>
                <w:rFonts w:ascii="Times New Roman" w:hAnsi="Times New Roman" w:cs="Times New Roman"/>
              </w:rPr>
            </w:pPr>
            <w:r w:rsidRPr="005547BA" w:rsidR="005547BA">
              <w:rPr>
                <w:rFonts w:ascii="Times New Roman" w:hAnsi="Times New Roman" w:cs="Times New Roman"/>
              </w:rPr>
              <w:t>Ministerstvo môže podľa § 13 ods. 1 pre skupiny rovnakých prípadov dohodnúť s príslušným úradom zmluvného štátu druh a rozsah informácie, ktorú budú príslušný orgán Slovenskej republiky a príslušný úrad zmluvného štátu pravidelne bez predchádzajúceho požiadania poskytovať alebo prijímať vrátane spôsobu a lehôt poskytnutia alebo prijatia takejto  informácie.</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sidR="005547BA">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w:t>
            </w:r>
            <w:r>
              <w:rPr>
                <w:rFonts w:ascii="Times New Roman" w:hAnsi="Times New Roman" w:cs="Times New Roman"/>
              </w:rPr>
              <w:t>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3E44"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306"/>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b/>
                <w:bCs/>
              </w:rPr>
            </w:pPr>
            <w:r>
              <w:rPr>
                <w:rFonts w:ascii="Times New Roman" w:hAnsi="Times New Roman" w:cs="Times New Roman"/>
                <w:b/>
                <w:bCs/>
              </w:rPr>
              <w:t>Časový limit na zasielanie informácií</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53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Č: 5</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Kompetentný úrad členského štátu ktorý je podľa predchádzajúcich článkov požiadaný poskytnúť informácie, tak urobí čo najskôr. Ak pri ich získavaní narazí na prekážky alebo ak odmietne poskytnúť informácie, bezodkladne informuje žiadajúci úrad a uvedie povahu prekážok alebo dôvody jeho odmietnutia.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546BD8" w:rsidP="0035581F">
            <w:pPr>
              <w:jc w:val="both"/>
              <w:rPr>
                <w:rFonts w:ascii="Times New Roman" w:hAnsi="Times New Roman" w:cs="Times New Roman"/>
                <w:b/>
              </w:rPr>
            </w:pPr>
            <w:r>
              <w:rPr>
                <w:rFonts w:ascii="Times New Roman" w:hAnsi="Times New Roman" w:cs="Times New Roman"/>
                <w:b/>
              </w:rPr>
              <w:t>Čl. II</w:t>
            </w:r>
          </w:p>
          <w:p w:rsidR="0035581F" w:rsidP="0035581F">
            <w:pPr>
              <w:jc w:val="both"/>
              <w:rPr>
                <w:rFonts w:ascii="Times New Roman" w:hAnsi="Times New Roman" w:cs="Times New Roman"/>
                <w:b/>
              </w:rPr>
            </w:pPr>
            <w:r w:rsidR="00546BD8">
              <w:rPr>
                <w:rFonts w:ascii="Times New Roman" w:hAnsi="Times New Roman" w:cs="Times New Roman"/>
                <w:b/>
              </w:rPr>
              <w:t>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2002</w:t>
            </w:r>
          </w:p>
          <w:p w:rsidR="005547BA" w:rsidP="005547BA">
            <w:pPr>
              <w:rPr>
                <w:rFonts w:ascii="Times New Roman" w:hAnsi="Times New Roman" w:cs="Times New Roman"/>
              </w:rPr>
            </w:pPr>
            <w:r>
              <w:rPr>
                <w:rFonts w:ascii="Times New Roman" w:hAnsi="Times New Roman" w:cs="Times New Roman"/>
              </w:rPr>
              <w:t>Z. z.</w:t>
            </w:r>
          </w:p>
          <w:p w:rsidR="005547BA"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7D4CE9" w:rsidP="008C3D29">
            <w:pPr>
              <w:rPr>
                <w:rFonts w:ascii="Times New Roman" w:hAnsi="Times New Roman" w:cs="Times New Roman"/>
                <w:bCs/>
              </w:rPr>
            </w:pPr>
            <w:r w:rsidRPr="007D4CE9">
              <w:rPr>
                <w:rFonts w:ascii="Times New Roman" w:hAnsi="Times New Roman" w:cs="Times New Roman"/>
                <w:bCs/>
              </w:rPr>
              <w:t>§ 9</w:t>
            </w:r>
          </w:p>
          <w:p w:rsidR="008C3D29" w:rsidRPr="007D4CE9" w:rsidP="008C3D29">
            <w:pPr>
              <w:rPr>
                <w:rFonts w:ascii="Times New Roman" w:hAnsi="Times New Roman" w:cs="Times New Roman"/>
                <w:bCs/>
              </w:rPr>
            </w:pPr>
            <w:r w:rsidRPr="007D4CE9">
              <w:rPr>
                <w:rFonts w:ascii="Times New Roman" w:hAnsi="Times New Roman" w:cs="Times New Roman"/>
                <w:bCs/>
              </w:rPr>
              <w:t>O: 2</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35581F" w:rsidP="005547BA">
            <w:pPr>
              <w:rPr>
                <w:rFonts w:ascii="Times New Roman" w:hAnsi="Times New Roman" w:cs="Times New Roman"/>
              </w:rPr>
            </w:pPr>
          </w:p>
          <w:p w:rsidR="0035581F" w:rsidP="005547BA">
            <w:pPr>
              <w:rPr>
                <w:rFonts w:ascii="Times New Roman" w:hAnsi="Times New Roman" w:cs="Times New Roman"/>
              </w:rPr>
            </w:pPr>
          </w:p>
          <w:p w:rsidR="0035581F" w:rsidP="005547BA">
            <w:pPr>
              <w:rPr>
                <w:rFonts w:ascii="Times New Roman" w:hAnsi="Times New Roman" w:cs="Times New Roman"/>
              </w:rPr>
            </w:pPr>
          </w:p>
          <w:p w:rsidR="00347001" w:rsidP="005547BA">
            <w:pPr>
              <w:rPr>
                <w:rFonts w:ascii="Times New Roman" w:hAnsi="Times New Roman" w:cs="Times New Roman"/>
              </w:rPr>
            </w:pPr>
          </w:p>
          <w:p w:rsidR="0035581F" w:rsidP="005547BA">
            <w:pPr>
              <w:rPr>
                <w:rFonts w:ascii="Times New Roman" w:hAnsi="Times New Roman" w:cs="Times New Roman"/>
              </w:rPr>
            </w:pPr>
          </w:p>
          <w:p w:rsidR="0035581F" w:rsidP="005547BA">
            <w:pPr>
              <w:rPr>
                <w:rFonts w:ascii="Times New Roman" w:hAnsi="Times New Roman" w:cs="Times New Roman"/>
              </w:rPr>
            </w:pPr>
          </w:p>
          <w:p w:rsidR="0035581F" w:rsidP="005547BA">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 11</w:t>
            </w:r>
          </w:p>
          <w:p w:rsidR="005547BA" w:rsidP="005547BA">
            <w:pPr>
              <w:rPr>
                <w:rFonts w:ascii="Times New Roman" w:hAnsi="Times New Roman" w:cs="Times New Roman"/>
              </w:rPr>
            </w:pPr>
            <w:r>
              <w:rPr>
                <w:rFonts w:ascii="Times New Roman" w:hAnsi="Times New Roman" w:cs="Times New Roman"/>
              </w:rPr>
              <w:t>O: 1</w:t>
            </w: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O: 2</w:t>
            </w:r>
          </w:p>
          <w:p w:rsidR="005547BA"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D4CE9" w:rsidRPr="00F51AAB" w:rsidP="007D4CE9">
            <w:pPr>
              <w:jc w:val="both"/>
              <w:rPr>
                <w:rFonts w:ascii="Times New Roman" w:hAnsi="Times New Roman" w:cs="Times New Roman"/>
              </w:rPr>
            </w:pPr>
            <w:r w:rsidRPr="00F51AAB">
              <w:rPr>
                <w:rFonts w:ascii="Times New Roman" w:hAnsi="Times New Roman" w:cs="Times New Roman"/>
              </w:rPr>
              <w:t xml:space="preserve">(2) O dôvodoch odmietnutia žiadostí uvedených v § 5, 5a a 6 </w:t>
            </w:r>
            <w:r w:rsidRPr="00694CF6" w:rsidR="00694CF6">
              <w:rPr>
                <w:rFonts w:ascii="Times New Roman" w:hAnsi="Times New Roman" w:cs="Times New Roman"/>
                <w:b/>
              </w:rPr>
              <w:t>príslušný orgán Slovenskej republiky</w:t>
            </w:r>
            <w:r w:rsidRPr="00F51AAB">
              <w:rPr>
                <w:rFonts w:ascii="Times New Roman" w:hAnsi="Times New Roman" w:cs="Times New Roman"/>
              </w:rPr>
              <w:t xml:space="preserve"> informuje  príslušný úrad zmluvného štátu najneskôr do troch mesiacov odo dňa </w:t>
            </w:r>
            <w:r w:rsidRPr="00F51AAB">
              <w:rPr>
                <w:rFonts w:ascii="Times New Roman" w:hAnsi="Times New Roman" w:cs="Times New Roman"/>
              </w:rPr>
              <w:t xml:space="preserve">potvrdenia ich prijatia. </w:t>
            </w:r>
          </w:p>
          <w:p w:rsidR="0035581F" w:rsidP="005547BA">
            <w:pPr>
              <w:jc w:val="center"/>
              <w:rPr>
                <w:rFonts w:ascii="Times New Roman" w:hAnsi="Times New Roman" w:cs="Times New Roman"/>
              </w:rPr>
            </w:pPr>
          </w:p>
          <w:p w:rsidR="0035581F" w:rsidP="005547BA">
            <w:pPr>
              <w:jc w:val="center"/>
              <w:rPr>
                <w:rFonts w:ascii="Times New Roman" w:hAnsi="Times New Roman" w:cs="Times New Roman"/>
              </w:rPr>
            </w:pPr>
          </w:p>
          <w:p w:rsidR="0035581F" w:rsidP="005547BA">
            <w:pPr>
              <w:jc w:val="center"/>
              <w:rPr>
                <w:rFonts w:ascii="Times New Roman" w:hAnsi="Times New Roman" w:cs="Times New Roman"/>
              </w:rPr>
            </w:pPr>
          </w:p>
          <w:p w:rsidR="0035581F" w:rsidP="005547BA">
            <w:pPr>
              <w:jc w:val="center"/>
              <w:rPr>
                <w:rFonts w:ascii="Times New Roman" w:hAnsi="Times New Roman" w:cs="Times New Roman"/>
              </w:rPr>
            </w:pPr>
          </w:p>
          <w:p w:rsidR="00347001" w:rsidP="005547BA">
            <w:pPr>
              <w:jc w:val="center"/>
              <w:rPr>
                <w:rFonts w:ascii="Times New Roman" w:hAnsi="Times New Roman" w:cs="Times New Roman"/>
              </w:rPr>
            </w:pPr>
          </w:p>
          <w:p w:rsidR="0035581F" w:rsidP="005547BA">
            <w:pPr>
              <w:jc w:val="center"/>
              <w:rPr>
                <w:rFonts w:ascii="Times New Roman" w:hAnsi="Times New Roman" w:cs="Times New Roman"/>
              </w:rPr>
            </w:pPr>
          </w:p>
          <w:p w:rsidR="0035581F" w:rsidP="005547BA">
            <w:pPr>
              <w:jc w:val="center"/>
              <w:rPr>
                <w:rFonts w:ascii="Times New Roman" w:hAnsi="Times New Roman" w:cs="Times New Roman"/>
              </w:rPr>
            </w:pPr>
          </w:p>
          <w:p w:rsidR="005547BA" w:rsidP="005547BA">
            <w:pPr>
              <w:pStyle w:val="BodyText"/>
              <w:rPr>
                <w:rFonts w:ascii="Times New Roman" w:hAnsi="Times New Roman" w:cs="Times New Roman"/>
              </w:rPr>
            </w:pPr>
            <w:r>
              <w:rPr>
                <w:rFonts w:ascii="Times New Roman" w:hAnsi="Times New Roman" w:cs="Times New Roman"/>
              </w:rPr>
              <w:t>(1) Príslušný orgán Slovenskej republiky poskytne požadovanú informáciu príslušnému úradu zmluvného štátu bez zbytočného odkladu.</w:t>
            </w:r>
          </w:p>
          <w:p w:rsidR="005547BA" w:rsidRPr="00FE7077" w:rsidP="005547BA">
            <w:pPr>
              <w:jc w:val="both"/>
              <w:rPr>
                <w:rFonts w:ascii="Times New Roman" w:hAnsi="Times New Roman" w:cs="Times New Roman"/>
                <w:b/>
              </w:rPr>
            </w:pPr>
            <w:r>
              <w:rPr>
                <w:rFonts w:ascii="Times New Roman" w:hAnsi="Times New Roman" w:cs="Times New Roman"/>
              </w:rPr>
              <w:t>(2) Ak sa vyskytnú prekážky brániace informáciu poskytnúť alebo jej  poskytnutie príslušný orgán Slovenskej republiky odmietne, informuje o tom príslušný orgán Slovenskej republiky bez zbytočného odkladu príslušný úrad zmluvného štátu s uvedením dôvodov odmietnutia poskytnutia informácie.</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w:t>
            </w:r>
            <w:r>
              <w:rPr>
                <w:rFonts w:ascii="Times New Roman" w:hAnsi="Times New Roman" w:cs="Times New Roman"/>
              </w:rPr>
              <w:t>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4"/>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jc w:val="center"/>
              <w:rPr>
                <w:rFonts w:ascii="Times New Roman" w:hAnsi="Times New Roman" w:cs="Times New Roman"/>
                <w:b/>
                <w:bCs/>
              </w:rPr>
            </w:pPr>
            <w:r>
              <w:rPr>
                <w:rFonts w:ascii="Times New Roman" w:hAnsi="Times New Roman" w:cs="Times New Roman"/>
                <w:b/>
                <w:bCs/>
              </w:rPr>
              <w:t>Spolupráca úradníkov daných štátov</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4"/>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Č: 6</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S cieľom použitia  predchádzajúcich  ustanovení kompetentný úrad členského štátu, ktorý poskytuje informácie a kompetentný úrad členského štátu, pre ktorého sú informácie určené, sa môžu podľa konzultačného postupu uvedeného v článku 9 dohodnúť na oprávnení prítomnosti úradníkov daňovej administrácie z členského štátu požadujúceho informácie v členskom štáte poskytujúcom informácie. Podrobnosti na použitie tohto ustanovenia sa určia podľa toho istého postupu.</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47BA" w:rsidP="005547BA">
            <w:pPr>
              <w:rPr>
                <w:rFonts w:ascii="Times New Roman" w:hAnsi="Times New Roman" w:cs="Times New Roman"/>
              </w:rPr>
            </w:pPr>
            <w:r>
              <w:rPr>
                <w:rFonts w:ascii="Times New Roman" w:hAnsi="Times New Roman" w:cs="Times New Roman"/>
              </w:rPr>
              <w:t>Zákon č. 472/</w:t>
            </w:r>
          </w:p>
          <w:p w:rsidR="005547BA" w:rsidP="005547BA">
            <w:pPr>
              <w:rPr>
                <w:rFonts w:ascii="Times New Roman" w:hAnsi="Times New Roman" w:cs="Times New Roman"/>
              </w:rPr>
            </w:pPr>
            <w:r>
              <w:rPr>
                <w:rFonts w:ascii="Times New Roman" w:hAnsi="Times New Roman" w:cs="Times New Roman"/>
              </w:rPr>
              <w:t xml:space="preserve">2002 </w:t>
            </w:r>
          </w:p>
          <w:p w:rsidR="0035581F" w:rsidRPr="0035581F" w:rsidP="0035581F">
            <w:pPr>
              <w:rPr>
                <w:rFonts w:ascii="Times New Roman" w:hAnsi="Times New Roman" w:cs="Times New Roman"/>
                <w:b/>
              </w:rPr>
            </w:pPr>
            <w:r w:rsidR="005547BA">
              <w:rPr>
                <w:rFonts w:ascii="Times New Roman" w:hAnsi="Times New Roman" w:cs="Times New Roman"/>
              </w:rPr>
              <w:t>Z. z.</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8C3D29" w:rsidP="005547BA">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47BA" w:rsidP="005547BA">
            <w:pPr>
              <w:rPr>
                <w:rFonts w:ascii="Times New Roman" w:hAnsi="Times New Roman" w:cs="Times New Roman"/>
              </w:rPr>
            </w:pPr>
            <w:r>
              <w:rPr>
                <w:rFonts w:ascii="Times New Roman" w:hAnsi="Times New Roman" w:cs="Times New Roman"/>
              </w:rPr>
              <w:t>§ 9</w:t>
            </w:r>
          </w:p>
          <w:p w:rsidR="005547BA" w:rsidP="005547BA">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O: 1</w:t>
            </w: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p>
          <w:p w:rsidR="005547BA" w:rsidP="005547BA">
            <w:pPr>
              <w:rPr>
                <w:rFonts w:ascii="Times New Roman" w:hAnsi="Times New Roman" w:cs="Times New Roman"/>
              </w:rPr>
            </w:pPr>
            <w:r>
              <w:rPr>
                <w:rFonts w:ascii="Times New Roman" w:hAnsi="Times New Roman" w:cs="Times New Roman"/>
              </w:rPr>
              <w:t>O: 2</w:t>
            </w:r>
          </w:p>
          <w:p w:rsidR="008C3D29" w:rsidP="008C3D29">
            <w:pPr>
              <w:rPr>
                <w:rFonts w:ascii="Times New Roman" w:hAnsi="Times New Roman" w:cs="Times New Roman"/>
              </w:rPr>
            </w:pPr>
          </w:p>
          <w:p w:rsidR="00517C6C" w:rsidP="008C3D29">
            <w:pPr>
              <w:rPr>
                <w:rFonts w:ascii="Times New Roman" w:hAnsi="Times New Roman" w:cs="Times New Roman"/>
              </w:rPr>
            </w:pPr>
          </w:p>
          <w:p w:rsidR="00517C6C" w:rsidP="008C3D29">
            <w:pPr>
              <w:rPr>
                <w:rFonts w:ascii="Times New Roman" w:hAnsi="Times New Roman" w:cs="Times New Roman"/>
              </w:rPr>
            </w:pPr>
          </w:p>
          <w:p w:rsidR="00517C6C" w:rsidP="008C3D29">
            <w:pPr>
              <w:rPr>
                <w:rFonts w:ascii="Times New Roman" w:hAnsi="Times New Roman" w:cs="Times New Roman"/>
              </w:rPr>
            </w:pPr>
          </w:p>
          <w:p w:rsidR="00517C6C" w:rsidP="008C3D29">
            <w:pPr>
              <w:rPr>
                <w:rFonts w:ascii="Times New Roman" w:hAnsi="Times New Roman" w:cs="Times New Roman"/>
              </w:rPr>
            </w:pPr>
          </w:p>
          <w:p w:rsidR="00517C6C" w:rsidP="008C3D29">
            <w:pPr>
              <w:rPr>
                <w:rFonts w:ascii="Times New Roman" w:hAnsi="Times New Roman" w:cs="Times New Roman"/>
              </w:rPr>
            </w:pPr>
          </w:p>
          <w:p w:rsidR="00517C6C" w:rsidP="008C3D29">
            <w:pPr>
              <w:rPr>
                <w:rFonts w:ascii="Times New Roman" w:hAnsi="Times New Roman" w:cs="Times New Roman"/>
              </w:rPr>
            </w:pPr>
            <w:r>
              <w:rPr>
                <w:rFonts w:ascii="Times New Roman" w:hAnsi="Times New Roman" w:cs="Times New Roman"/>
              </w:rPr>
              <w:t>O: 3</w:t>
            </w:r>
          </w:p>
          <w:p w:rsidR="00517C6C"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47BA" w:rsidP="005547BA">
            <w:pPr>
              <w:pStyle w:val="BodyText"/>
              <w:rPr>
                <w:rFonts w:ascii="Times New Roman" w:hAnsi="Times New Roman" w:cs="Times New Roman"/>
              </w:rPr>
            </w:pPr>
            <w:r w:rsidR="0035581F">
              <w:rPr>
                <w:rFonts w:ascii="Times New Roman" w:hAnsi="Times New Roman" w:cs="Times New Roman"/>
              </w:rPr>
              <w:t xml:space="preserve"> </w:t>
            </w:r>
            <w:r>
              <w:rPr>
                <w:rFonts w:ascii="Times New Roman" w:hAnsi="Times New Roman" w:cs="Times New Roman"/>
              </w:rPr>
              <w:t xml:space="preserve">(1) Na účely poskytnutia informácie podľa § 6 až 8 môže </w:t>
            </w:r>
            <w:r w:rsidRPr="00BE0D77">
              <w:rPr>
                <w:rFonts w:ascii="Times New Roman" w:hAnsi="Times New Roman" w:cs="Times New Roman"/>
              </w:rPr>
              <w:t>pr</w:t>
            </w:r>
            <w:r w:rsidRPr="00BE0D77">
              <w:rPr>
                <w:rFonts w:ascii="Times New Roman" w:hAnsi="Times New Roman" w:cs="Times New Roman"/>
              </w:rPr>
              <w:t xml:space="preserve">íslušný orgán Slovenskej republiky </w:t>
            </w:r>
            <w:r>
              <w:rPr>
                <w:rFonts w:ascii="Times New Roman" w:hAnsi="Times New Roman" w:cs="Times New Roman"/>
              </w:rPr>
              <w:t xml:space="preserve">v dohodnutom rozsahu (§ 13 ods. 1 a 2) povoliť prítomnosť zamestnanca príslušného úradu zmluvného štátu  u príslušného správcu dane v Slovenskej republike, ktorým je daňový úrad alebo colný úrad. </w:t>
            </w:r>
          </w:p>
          <w:p w:rsidR="005547BA" w:rsidP="005547BA">
            <w:pPr>
              <w:pStyle w:val="BodyText"/>
              <w:rPr>
                <w:rFonts w:ascii="Times New Roman" w:hAnsi="Times New Roman" w:cs="Times New Roman"/>
              </w:rPr>
            </w:pPr>
            <w:r>
              <w:rPr>
                <w:rFonts w:ascii="Times New Roman" w:hAnsi="Times New Roman" w:cs="Times New Roman"/>
              </w:rPr>
              <w:t xml:space="preserve">(2) Zamestnanec príslušného úradu zmluvného štátu, ktorému bola povolená prítomnosť u príslušného správcu dane v Slovenskej republike, má v  rozsahu  </w:t>
            </w:r>
            <w:r w:rsidR="009D5440">
              <w:rPr>
                <w:rFonts w:ascii="Times New Roman" w:hAnsi="Times New Roman" w:cs="Times New Roman"/>
              </w:rPr>
              <w:t>urč</w:t>
            </w:r>
            <w:r>
              <w:rPr>
                <w:rFonts w:ascii="Times New Roman" w:hAnsi="Times New Roman" w:cs="Times New Roman"/>
              </w:rPr>
              <w:t xml:space="preserve">enom podľa odseku 1 postavenie zamestnanca príslušného správcu dane v Slovenskej republike. </w:t>
            </w:r>
          </w:p>
          <w:p w:rsidR="008C3D29" w:rsidP="005547BA">
            <w:pPr>
              <w:jc w:val="both"/>
              <w:rPr>
                <w:rFonts w:ascii="Times New Roman" w:hAnsi="Times New Roman" w:cs="Times New Roman"/>
              </w:rPr>
            </w:pPr>
            <w:r w:rsidR="005547BA">
              <w:rPr>
                <w:rFonts w:ascii="Times New Roman" w:hAnsi="Times New Roman" w:cs="Times New Roman"/>
              </w:rPr>
              <w:t>(3) Príslušný orgán Slovenskej republiky môže požiadať príslušný úrad zmluvného štátu o povolenie súčinnosti zamestnancov príslušného úradu  zmluvného štátu.</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sidR="005547BA">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53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jc w:val="center"/>
              <w:rPr>
                <w:rFonts w:ascii="Times New Roman" w:hAnsi="Times New Roman" w:cs="Times New Roman"/>
                <w:b/>
                <w:bCs/>
              </w:rPr>
            </w:pPr>
            <w:r>
              <w:rPr>
                <w:rFonts w:ascii="Times New Roman" w:hAnsi="Times New Roman" w:cs="Times New Roman"/>
                <w:b/>
                <w:bCs/>
              </w:rPr>
              <w:t>Ustanovenia týkajúce sa</w:t>
            </w:r>
          </w:p>
          <w:p w:rsidR="008C3D29" w:rsidP="008C3D29">
            <w:pPr>
              <w:pStyle w:val="BodyText"/>
              <w:jc w:val="center"/>
              <w:rPr>
                <w:rFonts w:ascii="Times New Roman" w:hAnsi="Times New Roman" w:cs="Times New Roman"/>
                <w:b/>
                <w:bCs/>
              </w:rPr>
            </w:pPr>
            <w:r>
              <w:rPr>
                <w:rFonts w:ascii="Times New Roman" w:hAnsi="Times New Roman" w:cs="Times New Roman"/>
                <w:b/>
                <w:bCs/>
              </w:rPr>
              <w:t>uchovania tajomstva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123"/>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Č: 7</w:t>
            </w:r>
          </w:p>
          <w:p w:rsidR="008C3D29" w:rsidP="008C3D29">
            <w:pPr>
              <w:jc w:val="both"/>
              <w:rPr>
                <w:rFonts w:ascii="Times New Roman" w:hAnsi="Times New Roman" w:cs="Times New Roman"/>
              </w:rPr>
            </w:pPr>
            <w:r>
              <w:rPr>
                <w:rFonts w:ascii="Times New Roman" w:hAnsi="Times New Roman" w:cs="Times New Roman"/>
              </w:rPr>
              <w:t>O: 1</w:t>
            </w: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r w:rsidRPr="00772761">
              <w:rPr>
                <w:rFonts w:ascii="Times New Roman" w:hAnsi="Times New Roman" w:cs="Times New Roman"/>
                <w:b/>
                <w:i/>
              </w:rPr>
              <w:t>Prac. preklad</w:t>
            </w: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07B19" w:rsidP="00207B19">
            <w:pPr>
              <w:jc w:val="both"/>
              <w:rPr>
                <w:rFonts w:ascii="Times New Roman" w:hAnsi="Times New Roman" w:cs="Times New Roman"/>
              </w:rPr>
            </w:pPr>
            <w:r>
              <w:rPr>
                <w:rFonts w:ascii="Times New Roman" w:hAnsi="Times New Roman" w:cs="Times New Roman"/>
              </w:rPr>
              <w:t>1. Všetky informácie zverejnené členskému štátu podľa tejto smernice sa v tomto štáte uchovajú tajné presne tak, ako informácie prijaté podľa jeho vnútroštátnych právnych predpisov. V každom prípade takéto informácie:</w:t>
            </w:r>
          </w:p>
          <w:p w:rsidR="00207B19" w:rsidP="00207B19">
            <w:pPr>
              <w:numPr>
                <w:ilvl w:val="0"/>
                <w:numId w:val="9"/>
              </w:numPr>
              <w:tabs>
                <w:tab w:val="left" w:pos="0"/>
                <w:tab w:val="clear" w:pos="720"/>
              </w:tabs>
              <w:ind w:left="0" w:firstLine="0"/>
              <w:jc w:val="both"/>
              <w:rPr>
                <w:rFonts w:ascii="Times New Roman" w:hAnsi="Times New Roman" w:cs="Times New Roman"/>
              </w:rPr>
            </w:pPr>
            <w:r>
              <w:rPr>
                <w:rFonts w:ascii="Times New Roman" w:hAnsi="Times New Roman" w:cs="Times New Roman"/>
              </w:rPr>
              <w:t>môžu byť dostupné iba osobám priamo zainteresovaným pri stanovení dane alebo pri správnom riadení stanovenia dane,</w:t>
            </w:r>
          </w:p>
          <w:p w:rsidR="00207B19" w:rsidP="00207B19">
            <w:pPr>
              <w:numPr>
                <w:ilvl w:val="0"/>
                <w:numId w:val="9"/>
              </w:numPr>
              <w:tabs>
                <w:tab w:val="left" w:pos="-32"/>
                <w:tab w:val="clear" w:pos="720"/>
              </w:tabs>
              <w:ind w:left="0" w:hanging="32"/>
              <w:jc w:val="both"/>
              <w:rPr>
                <w:rFonts w:ascii="Times New Roman" w:hAnsi="Times New Roman" w:cs="Times New Roman"/>
              </w:rPr>
            </w:pPr>
            <w:r>
              <w:rPr>
                <w:rFonts w:ascii="Times New Roman" w:hAnsi="Times New Roman" w:cs="Times New Roman"/>
              </w:rPr>
              <w:t>môžu byť dostupné iba v spojení s právnymi postupmi alebo správnymi postupmi zahrňujúcimi vykonané sankcie s cieľom, alebo pokiaľ ide o, stanovenie alebo kontrolu stanovenia dane, a len osobám, ktoré sú priamo zainteresované v takýchto postupoch; takéto informácie je však možné zverejniť počas verejného výsluchu alebo pri rozsudku v prípade, že príslušný orgán členského štátu, ktorý poskytol informácie, nemá žiadne námietky,</w:t>
            </w:r>
          </w:p>
          <w:p w:rsidR="00207B19" w:rsidP="00207B19">
            <w:pPr>
              <w:numPr>
                <w:ilvl w:val="0"/>
                <w:numId w:val="9"/>
              </w:numPr>
              <w:tabs>
                <w:tab w:val="left" w:pos="0"/>
                <w:tab w:val="clear" w:pos="720"/>
              </w:tabs>
              <w:ind w:left="0" w:firstLine="0"/>
              <w:jc w:val="both"/>
              <w:rPr>
                <w:rFonts w:ascii="Times New Roman" w:hAnsi="Times New Roman" w:cs="Times New Roman"/>
              </w:rPr>
            </w:pPr>
            <w:r>
              <w:rPr>
                <w:rFonts w:ascii="Times New Roman" w:hAnsi="Times New Roman" w:cs="Times New Roman"/>
              </w:rPr>
              <w:t>nebudú v žiadnom prípade použité za iným účelom ako za účelmi daní alebo v spojitosti s právnymi postupmi alebo správnymi postupmi zahrňujúcimi vykonané sankcie s cieľom, alebo pokiaľ ide o, stanovenie alebo kontrolu stanovenia dane.</w:t>
            </w:r>
          </w:p>
          <w:p w:rsidR="00207B19" w:rsidP="00207B19">
            <w:pPr>
              <w:ind w:hanging="32"/>
              <w:jc w:val="both"/>
              <w:rPr>
                <w:rFonts w:ascii="Times New Roman" w:hAnsi="Times New Roman" w:cs="Times New Roman"/>
              </w:rPr>
            </w:pPr>
            <w:r>
              <w:rPr>
                <w:rFonts w:ascii="Times New Roman" w:hAnsi="Times New Roman" w:cs="Times New Roman"/>
              </w:rPr>
              <w:t>Okrem toho môžu členské štáty stanoviť informácie uvedené v prvom pododseku  na použitie k stanoveniu iných poplatkov, ciel a daní , na ktoré sa vzťahuje článok 2 smernice 76/308/EHS.</w:t>
            </w:r>
          </w:p>
          <w:p w:rsidR="008C3D29" w:rsidP="008C3D29">
            <w:pPr>
              <w:pStyle w:val="BodyText"/>
              <w:rPr>
                <w:rFonts w:ascii="Times New Roman" w:hAnsi="Times New Roman" w:cs="Times New Roman"/>
              </w:rPr>
            </w:pPr>
          </w:p>
          <w:p w:rsidR="00772761" w:rsidRPr="00772761" w:rsidP="00772761">
            <w:pPr>
              <w:jc w:val="both"/>
              <w:rPr>
                <w:rFonts w:ascii="Times New Roman" w:hAnsi="Times New Roman" w:cs="Times New Roman"/>
                <w:b/>
                <w:i/>
              </w:rPr>
            </w:pPr>
            <w:r w:rsidRPr="00772761">
              <w:rPr>
                <w:rFonts w:ascii="Times New Roman" w:hAnsi="Times New Roman" w:cs="Times New Roman"/>
                <w:b/>
                <w:i/>
              </w:rPr>
              <w:t>1. Všetky informácie oznámené členskému štátu podľa tejto smernice, budú v tomto štáte  uchované v tajnosti tým istým spôsobom ako informácie obdržané podľa vnútroštátnych právnych predpisov.  V každom prípad</w:t>
            </w:r>
            <w:r w:rsidRPr="00772761">
              <w:rPr>
                <w:rFonts w:ascii="Times New Roman" w:hAnsi="Times New Roman" w:cs="Times New Roman"/>
                <w:b/>
                <w:i/>
              </w:rPr>
              <w:t>e takéto informácie:</w:t>
            </w:r>
          </w:p>
          <w:p w:rsidR="00772761" w:rsidRPr="00772761" w:rsidP="00772761">
            <w:pPr>
              <w:numPr>
                <w:ilvl w:val="0"/>
                <w:numId w:val="10"/>
              </w:numPr>
              <w:tabs>
                <w:tab w:val="left" w:pos="148"/>
                <w:tab w:val="clear" w:pos="720"/>
              </w:tabs>
              <w:ind w:left="0" w:firstLine="0"/>
              <w:jc w:val="both"/>
              <w:rPr>
                <w:rFonts w:ascii="Times New Roman" w:hAnsi="Times New Roman" w:cs="Times New Roman"/>
                <w:b/>
                <w:i/>
              </w:rPr>
            </w:pPr>
            <w:r w:rsidRPr="00772761">
              <w:rPr>
                <w:rFonts w:ascii="Times New Roman" w:hAnsi="Times New Roman" w:cs="Times New Roman"/>
                <w:b/>
                <w:i/>
              </w:rPr>
              <w:t>môžu byť sprístupnené len osobám priamo zapojeným do stanovenia dane alebo do  administratívnej kontroly stanovenej  dane,</w:t>
            </w:r>
          </w:p>
          <w:p w:rsidR="00772761" w:rsidRPr="00772761" w:rsidP="00772761">
            <w:pPr>
              <w:numPr>
                <w:ilvl w:val="0"/>
                <w:numId w:val="10"/>
              </w:numPr>
              <w:tabs>
                <w:tab w:val="left" w:pos="148"/>
                <w:tab w:val="clear" w:pos="720"/>
              </w:tabs>
              <w:ind w:left="0" w:firstLine="0"/>
              <w:jc w:val="both"/>
              <w:rPr>
                <w:rFonts w:ascii="Times New Roman" w:hAnsi="Times New Roman" w:cs="Times New Roman"/>
                <w:b/>
                <w:i/>
              </w:rPr>
            </w:pPr>
            <w:r w:rsidRPr="00772761">
              <w:rPr>
                <w:rFonts w:ascii="Times New Roman" w:hAnsi="Times New Roman" w:cs="Times New Roman"/>
                <w:b/>
                <w:i/>
              </w:rPr>
              <w:t>môžu byť sprístupnené iba v súvislosti so súdnymi procesmi alebo správnymi procesmi  zahrňujúcimi uložené sankcie s cieľom, alebo pokiaľ ide o, stanovenie alebo prehodnotenie stanovenej dane, a len osobám, ktoré sú priamo zapojené do takýchto postupov; takéto informácie je však možné zverejniť počas verejného pojednávania alebo v rozsudku, v prípade, že príslušný orgán členského štátu, ktorý poskytol informáciu nevzniesol námietky v čase, keď prvý krát poskytol informáciu,</w:t>
            </w:r>
          </w:p>
          <w:p w:rsidR="00772761" w:rsidRPr="00772761" w:rsidP="00772761">
            <w:pPr>
              <w:numPr>
                <w:ilvl w:val="0"/>
                <w:numId w:val="10"/>
              </w:numPr>
              <w:tabs>
                <w:tab w:val="left" w:pos="148"/>
                <w:tab w:val="clear" w:pos="720"/>
              </w:tabs>
              <w:ind w:left="0" w:firstLine="0"/>
              <w:jc w:val="both"/>
              <w:rPr>
                <w:rFonts w:ascii="Times New Roman" w:hAnsi="Times New Roman" w:cs="Times New Roman"/>
                <w:b/>
                <w:i/>
              </w:rPr>
            </w:pPr>
            <w:r w:rsidRPr="00772761">
              <w:rPr>
                <w:rFonts w:ascii="Times New Roman" w:hAnsi="Times New Roman" w:cs="Times New Roman"/>
                <w:b/>
                <w:i/>
              </w:rPr>
              <w:t xml:space="preserve">nebudú v žiadnom prípade použité za iným účelom ako za účelom zdaňovania alebo v spojitosti so súdnymi procesmi alebo správnymi procesmi zahrňujúcimi uložené sankcie s cieľom, alebo pokiaľ ide o, stanovenie alebo prehodnotenie stanovenej dane.     </w:t>
            </w:r>
          </w:p>
          <w:p w:rsidR="00772761" w:rsidP="008C3D29">
            <w:pPr>
              <w:pStyle w:val="BodyText"/>
              <w:rPr>
                <w:rFonts w:ascii="Times New Roman" w:hAnsi="Times New Roman" w:cs="Times New Roman"/>
              </w:rPr>
            </w:pPr>
            <w:r w:rsidRPr="00772761">
              <w:rPr>
                <w:rFonts w:ascii="Times New Roman" w:hAnsi="Times New Roman" w:cs="Times New Roman"/>
                <w:b/>
                <w:i/>
              </w:rPr>
              <w:t>Okrem toho členské štáty môžu ustanoviť, že informácie uvedené v prvom pododseku budú použité na stanovenie ďalších poplatkov, ciel a daní pokrytých člán</w:t>
            </w:r>
            <w:r w:rsidRPr="00772761">
              <w:rPr>
                <w:rFonts w:ascii="Times New Roman" w:hAnsi="Times New Roman" w:cs="Times New Roman"/>
                <w:b/>
                <w:i/>
              </w:rPr>
              <w:t>kom 2 smernice 76/308/EEC (</w:t>
            </w:r>
            <w:r w:rsidRPr="00772761">
              <w:rPr>
                <w:rFonts w:ascii="Times New Roman" w:hAnsi="Times New Roman" w:cs="Times New Roman"/>
                <w:b/>
                <w:i/>
                <w:vertAlign w:val="superscript"/>
              </w:rPr>
              <w:t>*</w:t>
            </w:r>
            <w:r w:rsidRPr="00772761">
              <w:rPr>
                <w:rFonts w:ascii="Times New Roman" w:hAnsi="Times New Roman" w:cs="Times New Roman"/>
                <w:b/>
                <w:i/>
              </w:rPr>
              <w:t>).</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r>
              <w:rPr>
                <w:rFonts w:ascii="Times New Roman" w:hAnsi="Times New Roman" w:cs="Times New Roman"/>
              </w:rPr>
              <w:t>D</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8C3D29" w:rsidRPr="00206C6C" w:rsidP="008C3D29">
            <w:pPr>
              <w:rPr>
                <w:rFonts w:ascii="Times New Roman" w:hAnsi="Times New Roman" w:cs="Times New Roman"/>
                <w:b/>
                <w:bCs/>
              </w:rPr>
            </w:pPr>
          </w:p>
          <w:p w:rsidR="008C3D29" w:rsidRPr="00206C6C" w:rsidP="008C3D29">
            <w:pPr>
              <w:rPr>
                <w:rFonts w:ascii="Times New Roman" w:hAnsi="Times New Roman" w:cs="Times New Roman"/>
                <w:b/>
                <w:bCs/>
              </w:rPr>
            </w:pPr>
          </w:p>
          <w:p w:rsidR="008C3D29"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RPr="00206C6C" w:rsidP="008C3D29">
            <w:pPr>
              <w:rPr>
                <w:rFonts w:ascii="Times New Roman" w:hAnsi="Times New Roman" w:cs="Times New Roman"/>
                <w:b/>
                <w:bCs/>
              </w:rPr>
            </w:pPr>
          </w:p>
          <w:p w:rsidR="00FA3CE8" w:rsidP="00FA3CE8">
            <w:pPr>
              <w:rPr>
                <w:rFonts w:ascii="Times New Roman" w:hAnsi="Times New Roman" w:cs="Times New Roman"/>
              </w:rPr>
            </w:pPr>
            <w:r>
              <w:rPr>
                <w:rFonts w:ascii="Times New Roman" w:hAnsi="Times New Roman" w:cs="Times New Roman"/>
              </w:rPr>
              <w:t>Zákon č. 511/</w:t>
            </w:r>
          </w:p>
          <w:p w:rsidR="00FA3CE8" w:rsidP="00FA3CE8">
            <w:pPr>
              <w:rPr>
                <w:rFonts w:ascii="Times New Roman" w:hAnsi="Times New Roman" w:cs="Times New Roman"/>
              </w:rPr>
            </w:pPr>
            <w:r>
              <w:rPr>
                <w:rFonts w:ascii="Times New Roman" w:hAnsi="Times New Roman" w:cs="Times New Roman"/>
              </w:rPr>
              <w:t xml:space="preserve">1992 Zb. </w:t>
            </w: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1C0C17" w:rsidP="00FA3CE8">
            <w:pPr>
              <w:rPr>
                <w:rFonts w:ascii="Times New Roman" w:hAnsi="Times New Roman" w:cs="Times New Roman"/>
              </w:rPr>
            </w:pPr>
          </w:p>
          <w:p w:rsidR="00546BD8" w:rsidP="00FA3CE8">
            <w:pPr>
              <w:rPr>
                <w:rFonts w:ascii="Times New Roman" w:hAnsi="Times New Roman" w:cs="Times New Roman"/>
              </w:rPr>
            </w:pPr>
          </w:p>
          <w:p w:rsidR="00546BD8" w:rsidRPr="00546BD8" w:rsidP="00FA3CE8">
            <w:pPr>
              <w:rPr>
                <w:rFonts w:ascii="Times New Roman" w:hAnsi="Times New Roman" w:cs="Times New Roman"/>
                <w:b/>
              </w:rPr>
            </w:pPr>
            <w:r w:rsidRPr="00546BD8">
              <w:rPr>
                <w:rFonts w:ascii="Times New Roman" w:hAnsi="Times New Roman" w:cs="Times New Roman"/>
                <w:b/>
              </w:rPr>
              <w:t>Čl. I</w:t>
            </w:r>
          </w:p>
          <w:p w:rsidR="0035581F" w:rsidRPr="0035581F" w:rsidP="001C0C17">
            <w:pPr>
              <w:rPr>
                <w:rFonts w:ascii="Times New Roman" w:hAnsi="Times New Roman" w:cs="Times New Roman"/>
                <w:b/>
                <w:sz w:val="18"/>
                <w:szCs w:val="18"/>
              </w:rPr>
            </w:pPr>
            <w:r w:rsidR="00546BD8">
              <w:rPr>
                <w:rFonts w:ascii="Times New Roman" w:hAnsi="Times New Roman" w:cs="Times New Roman"/>
                <w:b/>
              </w:rPr>
              <w:t>n</w:t>
            </w:r>
            <w:r w:rsidRPr="00C62FB1" w:rsidR="00C62FB1">
              <w:rPr>
                <w:rFonts w:ascii="Times New Roman" w:hAnsi="Times New Roman" w:cs="Times New Roman"/>
                <w:b/>
              </w:rPr>
              <w:t>ávrh</w:t>
            </w:r>
            <w:r w:rsidR="00546BD8">
              <w:rPr>
                <w:rFonts w:ascii="Times New Roman" w:hAnsi="Times New Roman" w:cs="Times New Roman"/>
                <w:b/>
              </w:rPr>
              <w:t>u</w:t>
            </w:r>
            <w:r w:rsidRPr="00C62FB1" w:rsidR="00C62FB1">
              <w:rPr>
                <w:rFonts w:ascii="Times New Roman" w:hAnsi="Times New Roman" w:cs="Times New Roman"/>
                <w:b/>
              </w:rPr>
              <w:t xml:space="preserve"> </w:t>
            </w:r>
            <w:r>
              <w:rPr>
                <w:rFonts w:ascii="Times New Roman" w:hAnsi="Times New Roman" w:cs="Times New Roman"/>
                <w:b/>
              </w:rPr>
              <w:t xml:space="preserve">novely </w:t>
            </w:r>
            <w:r w:rsidRPr="00C62FB1" w:rsidR="00C62FB1">
              <w:rPr>
                <w:rFonts w:ascii="Times New Roman" w:hAnsi="Times New Roman" w:cs="Times New Roman"/>
                <w:b/>
              </w:rPr>
              <w:t>zákona</w:t>
            </w:r>
            <w:r>
              <w:rPr>
                <w:rFonts w:ascii="Times New Roman" w:hAnsi="Times New Roman" w:cs="Times New Roman"/>
                <w:b/>
              </w:rPr>
              <w:t xml:space="preserve"> </w:t>
            </w: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C62FB1" w:rsidP="001C0C17">
            <w:pPr>
              <w:rPr>
                <w:rFonts w:ascii="Times New Roman" w:hAnsi="Times New Roman" w:cs="Times New Roman"/>
              </w:rPr>
            </w:pPr>
          </w:p>
          <w:p w:rsidR="004B1BC5" w:rsidP="001C0C17">
            <w:pPr>
              <w:rPr>
                <w:rFonts w:ascii="Times New Roman" w:hAnsi="Times New Roman" w:cs="Times New Roman"/>
              </w:rPr>
            </w:pPr>
          </w:p>
          <w:p w:rsidR="004B1BC5" w:rsidP="001C0C17">
            <w:pPr>
              <w:rPr>
                <w:rFonts w:ascii="Times New Roman" w:hAnsi="Times New Roman" w:cs="Times New Roman"/>
              </w:rPr>
            </w:pPr>
          </w:p>
          <w:p w:rsidR="00CA06D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Zákon č. 472/</w:t>
            </w:r>
          </w:p>
          <w:p w:rsidR="001C0C17" w:rsidP="001C0C17">
            <w:pPr>
              <w:rPr>
                <w:rFonts w:ascii="Times New Roman" w:hAnsi="Times New Roman" w:cs="Times New Roman"/>
              </w:rPr>
            </w:pPr>
            <w:r>
              <w:rPr>
                <w:rFonts w:ascii="Times New Roman" w:hAnsi="Times New Roman" w:cs="Times New Roman"/>
              </w:rPr>
              <w:t>2002</w:t>
            </w:r>
          </w:p>
          <w:p w:rsidR="0035581F" w:rsidRPr="0035581F" w:rsidP="0035581F">
            <w:pPr>
              <w:rPr>
                <w:rFonts w:ascii="Times New Roman" w:hAnsi="Times New Roman" w:cs="Times New Roman"/>
                <w:b/>
              </w:rPr>
            </w:pPr>
            <w:r w:rsidR="001C0C17">
              <w:rPr>
                <w:rFonts w:ascii="Times New Roman" w:hAnsi="Times New Roman" w:cs="Times New Roman"/>
              </w:rPr>
              <w:t>Z. z.</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1C0C17" w:rsidP="001C0C17">
            <w:pPr>
              <w:rPr>
                <w:rFonts w:ascii="Times New Roman" w:hAnsi="Times New Roman" w:cs="Times New Roman"/>
              </w:rPr>
            </w:pPr>
          </w:p>
          <w:p w:rsidR="001C0C17" w:rsidP="00FA3CE8">
            <w:pPr>
              <w:rPr>
                <w:rFonts w:ascii="Times New Roman" w:hAnsi="Times New Roman" w:cs="Times New Roman"/>
              </w:rPr>
            </w:pPr>
          </w:p>
          <w:p w:rsidR="00FA3CE8"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P="008C3D29">
            <w:pPr>
              <w:rPr>
                <w:rFonts w:ascii="Times New Roman" w:hAnsi="Times New Roman" w:cs="Times New Roman"/>
                <w:b/>
                <w:bCs/>
                <w:sz w:val="18"/>
                <w:szCs w:val="18"/>
              </w:rPr>
            </w:pPr>
          </w:p>
          <w:p w:rsidR="008C3D29" w:rsidRPr="00F64F69" w:rsidP="008C3D29">
            <w:pPr>
              <w:rPr>
                <w:rFonts w:ascii="Times New Roman" w:hAnsi="Times New Roman" w:cs="Times New Roman"/>
                <w:b/>
                <w:bCs/>
                <w:sz w:val="18"/>
                <w:szCs w:val="18"/>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FE7077" w:rsidP="008C3D29">
            <w:pPr>
              <w:rPr>
                <w:rFonts w:ascii="Times New Roman" w:hAnsi="Times New Roman" w:cs="Times New Roman"/>
                <w:bCs/>
              </w:rPr>
            </w:pPr>
            <w:r w:rsidRPr="00FE7077">
              <w:rPr>
                <w:rFonts w:ascii="Times New Roman" w:hAnsi="Times New Roman" w:cs="Times New Roman"/>
                <w:bCs/>
              </w:rPr>
              <w:t>§ 10</w:t>
            </w:r>
          </w:p>
          <w:p w:rsidR="008C3D29" w:rsidRPr="00FE7077" w:rsidP="008C3D29">
            <w:pPr>
              <w:rPr>
                <w:rFonts w:ascii="Times New Roman" w:hAnsi="Times New Roman" w:cs="Times New Roman"/>
                <w:bCs/>
              </w:rPr>
            </w:pPr>
            <w:r w:rsidRPr="00FE7077">
              <w:rPr>
                <w:rFonts w:ascii="Times New Roman" w:hAnsi="Times New Roman" w:cs="Times New Roman"/>
                <w:bCs/>
              </w:rPr>
              <w:t>O: 2</w:t>
            </w:r>
          </w:p>
          <w:p w:rsidR="008C3D29" w:rsidRPr="00FE7077" w:rsidP="008C3D29">
            <w:pPr>
              <w:rPr>
                <w:rFonts w:ascii="Times New Roman" w:hAnsi="Times New Roman" w:cs="Times New Roman"/>
                <w:bCs/>
              </w:rPr>
            </w:pPr>
          </w:p>
          <w:p w:rsidR="008C3D29" w:rsidRPr="00FE7077" w:rsidP="008C3D29">
            <w:pPr>
              <w:rPr>
                <w:rFonts w:ascii="Times New Roman" w:hAnsi="Times New Roman" w:cs="Times New Roman"/>
                <w:bCs/>
              </w:rPr>
            </w:pPr>
          </w:p>
          <w:p w:rsidR="008C3D29" w:rsidRPr="00FE7077" w:rsidP="008C3D29">
            <w:pPr>
              <w:rPr>
                <w:rFonts w:ascii="Times New Roman" w:hAnsi="Times New Roman" w:cs="Times New Roman"/>
                <w:bCs/>
              </w:rPr>
            </w:pPr>
            <w:r w:rsidRPr="00FE7077">
              <w:rPr>
                <w:rFonts w:ascii="Times New Roman" w:hAnsi="Times New Roman" w:cs="Times New Roman"/>
                <w:bCs/>
              </w:rPr>
              <w:t>P: a)</w:t>
            </w:r>
          </w:p>
          <w:p w:rsidR="008C3D29" w:rsidRPr="00FE7077" w:rsidP="008C3D29">
            <w:pPr>
              <w:rPr>
                <w:rFonts w:ascii="Times New Roman" w:hAnsi="Times New Roman" w:cs="Times New Roman"/>
                <w:bCs/>
              </w:rPr>
            </w:pPr>
            <w:r w:rsidRPr="00FE7077">
              <w:rPr>
                <w:rFonts w:ascii="Times New Roman" w:hAnsi="Times New Roman" w:cs="Times New Roman"/>
                <w:bCs/>
              </w:rPr>
              <w:t>P: b)</w:t>
            </w:r>
          </w:p>
          <w:p w:rsidR="008C3D29" w:rsidRPr="00FE7077" w:rsidP="008C3D29">
            <w:pPr>
              <w:rPr>
                <w:rFonts w:ascii="Times New Roman" w:hAnsi="Times New Roman" w:cs="Times New Roman"/>
                <w:bCs/>
              </w:rPr>
            </w:pPr>
            <w:r w:rsidRPr="00FE7077">
              <w:rPr>
                <w:rFonts w:ascii="Times New Roman" w:hAnsi="Times New Roman" w:cs="Times New Roman"/>
                <w:bCs/>
              </w:rPr>
              <w:t>P: c)</w:t>
            </w:r>
          </w:p>
          <w:p w:rsidR="008C3D29" w:rsidRPr="007D4CE9" w:rsidP="008C3D29">
            <w:pPr>
              <w:rPr>
                <w:rFonts w:ascii="Times New Roman" w:hAnsi="Times New Roman" w:cs="Times New Roman"/>
                <w:bCs/>
              </w:rPr>
            </w:pPr>
            <w:r w:rsidRPr="007D4CE9">
              <w:rPr>
                <w:rFonts w:ascii="Times New Roman" w:hAnsi="Times New Roman" w:cs="Times New Roman"/>
                <w:bCs/>
              </w:rPr>
              <w:t>P: d)</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e)</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r>
              <w:rPr>
                <w:rFonts w:ascii="Times New Roman" w:hAnsi="Times New Roman" w:cs="Times New Roman"/>
              </w:rPr>
              <w:t>O: 3</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r>
              <w:rPr>
                <w:rFonts w:ascii="Times New Roman" w:hAnsi="Times New Roman" w:cs="Times New Roman"/>
              </w:rPr>
              <w:t>O: 4</w:t>
            </w: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8C3D29">
            <w:pPr>
              <w:rPr>
                <w:rFonts w:ascii="Times New Roman" w:hAnsi="Times New Roman" w:cs="Times New Roman"/>
              </w:rPr>
            </w:pPr>
          </w:p>
          <w:p w:rsidR="00FA3CE8" w:rsidP="00FA3CE8">
            <w:pPr>
              <w:rPr>
                <w:rFonts w:ascii="Times New Roman" w:hAnsi="Times New Roman" w:cs="Times New Roman"/>
              </w:rPr>
            </w:pPr>
            <w:r>
              <w:rPr>
                <w:rFonts w:ascii="Times New Roman" w:hAnsi="Times New Roman" w:cs="Times New Roman"/>
              </w:rPr>
              <w:t>§ 23</w:t>
            </w:r>
          </w:p>
          <w:p w:rsidR="00FA3CE8" w:rsidP="00FA3CE8">
            <w:pPr>
              <w:rPr>
                <w:rFonts w:ascii="Times New Roman" w:hAnsi="Times New Roman" w:cs="Times New Roman"/>
              </w:rPr>
            </w:pPr>
            <w:r>
              <w:rPr>
                <w:rFonts w:ascii="Times New Roman" w:hAnsi="Times New Roman" w:cs="Times New Roman"/>
              </w:rPr>
              <w:t>O: 2</w:t>
            </w: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 23</w:t>
            </w:r>
          </w:p>
          <w:p w:rsidR="00FA3CE8" w:rsidRPr="00F42C7E" w:rsidP="00FA3CE8">
            <w:pPr>
              <w:rPr>
                <w:rFonts w:ascii="Times New Roman" w:hAnsi="Times New Roman" w:cs="Times New Roman"/>
              </w:rPr>
            </w:pPr>
            <w:r w:rsidRPr="00F42C7E">
              <w:rPr>
                <w:rFonts w:ascii="Times New Roman" w:hAnsi="Times New Roman" w:cs="Times New Roman"/>
              </w:rPr>
              <w:t>O: 5</w:t>
            </w: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a)</w:t>
            </w: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c)</w:t>
            </w: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d)</w:t>
            </w: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g)</w:t>
            </w:r>
          </w:p>
          <w:p w:rsidR="00FA3CE8" w:rsidRPr="00F42C7E" w:rsidP="00FA3CE8">
            <w:pPr>
              <w:rPr>
                <w:rFonts w:ascii="Times New Roman" w:hAnsi="Times New Roman" w:cs="Times New Roman"/>
              </w:rPr>
            </w:pPr>
            <w:r w:rsidRPr="00F42C7E">
              <w:rPr>
                <w:rFonts w:ascii="Times New Roman" w:hAnsi="Times New Roman" w:cs="Times New Roman"/>
              </w:rPr>
              <w:t>P: h)</w:t>
            </w: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n)</w:t>
            </w: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v)</w:t>
            </w: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p>
          <w:p w:rsidR="00FA3CE8" w:rsidP="00FA3CE8">
            <w:pPr>
              <w:rPr>
                <w:rFonts w:ascii="Times New Roman" w:hAnsi="Times New Roman" w:cs="Times New Roman"/>
              </w:rPr>
            </w:pPr>
          </w:p>
          <w:p w:rsidR="009D5440"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x)</w:t>
            </w:r>
          </w:p>
          <w:p w:rsidR="00FA3CE8" w:rsidRPr="00F42C7E" w:rsidP="00FA3CE8">
            <w:pPr>
              <w:rPr>
                <w:rFonts w:ascii="Times New Roman" w:hAnsi="Times New Roman" w:cs="Times New Roman"/>
              </w:rPr>
            </w:pPr>
          </w:p>
          <w:p w:rsidR="00FA3CE8" w:rsidP="00FA3CE8">
            <w:pPr>
              <w:rPr>
                <w:rFonts w:ascii="Times New Roman" w:hAnsi="Times New Roman" w:cs="Times New Roman"/>
              </w:rPr>
            </w:pP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y)</w:t>
            </w: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z)</w:t>
            </w: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p>
          <w:p w:rsidR="00FA3CE8" w:rsidRPr="00F42C7E" w:rsidP="00FA3CE8">
            <w:pPr>
              <w:rPr>
                <w:rFonts w:ascii="Times New Roman" w:hAnsi="Times New Roman" w:cs="Times New Roman"/>
              </w:rPr>
            </w:pPr>
            <w:r w:rsidRPr="00F42C7E">
              <w:rPr>
                <w:rFonts w:ascii="Times New Roman" w:hAnsi="Times New Roman" w:cs="Times New Roman"/>
              </w:rPr>
              <w:t>P: za)</w:t>
            </w:r>
          </w:p>
          <w:p w:rsidR="00FA3CE8" w:rsidP="008C3D29">
            <w:pPr>
              <w:rPr>
                <w:rFonts w:ascii="Times New Roman" w:hAnsi="Times New Roman" w:cs="Times New Roman"/>
              </w:rPr>
            </w:pPr>
          </w:p>
          <w:p w:rsidR="00C62FB1" w:rsidRPr="00C62FB1" w:rsidP="001C0C17">
            <w:pPr>
              <w:rPr>
                <w:rFonts w:ascii="Times New Roman" w:hAnsi="Times New Roman" w:cs="Times New Roman"/>
                <w:b/>
              </w:rPr>
            </w:pPr>
            <w:r w:rsidRPr="00C62FB1">
              <w:rPr>
                <w:rFonts w:ascii="Times New Roman" w:hAnsi="Times New Roman" w:cs="Times New Roman"/>
                <w:b/>
              </w:rPr>
              <w:t>P: zc</w:t>
            </w:r>
            <w:r w:rsidRPr="00C62FB1">
              <w:rPr>
                <w:rFonts w:ascii="Times New Roman" w:hAnsi="Times New Roman" w:cs="Times New Roman"/>
                <w:b/>
              </w:rPr>
              <w:t>)</w:t>
            </w: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r w:rsidRPr="00C62FB1">
              <w:rPr>
                <w:rFonts w:ascii="Times New Roman" w:hAnsi="Times New Roman" w:cs="Times New Roman"/>
                <w:b/>
              </w:rPr>
              <w:t>P: zd)</w:t>
            </w: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p>
          <w:p w:rsidR="00C62FB1" w:rsidP="001C0C17">
            <w:pPr>
              <w:rPr>
                <w:rFonts w:ascii="Times New Roman" w:hAnsi="Times New Roman" w:cs="Times New Roman"/>
                <w:b/>
              </w:rPr>
            </w:pPr>
          </w:p>
          <w:p w:rsidR="00CA06D7" w:rsidRPr="00C62FB1" w:rsidP="001C0C17">
            <w:pPr>
              <w:rPr>
                <w:rFonts w:ascii="Times New Roman" w:hAnsi="Times New Roman" w:cs="Times New Roman"/>
                <w:b/>
              </w:rPr>
            </w:pPr>
          </w:p>
          <w:p w:rsidR="00C62FB1" w:rsidRPr="00C62FB1" w:rsidP="001C0C17">
            <w:pPr>
              <w:rPr>
                <w:rFonts w:ascii="Times New Roman" w:hAnsi="Times New Roman" w:cs="Times New Roman"/>
                <w:b/>
              </w:rPr>
            </w:pPr>
            <w:r w:rsidRPr="00C62FB1">
              <w:rPr>
                <w:rFonts w:ascii="Times New Roman" w:hAnsi="Times New Roman" w:cs="Times New Roman"/>
                <w:b/>
              </w:rPr>
              <w:t>P: ze)</w:t>
            </w: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p>
          <w:p w:rsidR="00C62FB1" w:rsidRPr="00C62FB1" w:rsidP="001C0C17">
            <w:pPr>
              <w:rPr>
                <w:rFonts w:ascii="Times New Roman" w:hAnsi="Times New Roman" w:cs="Times New Roman"/>
                <w:b/>
              </w:rPr>
            </w:pPr>
            <w:r w:rsidRPr="00C62FB1">
              <w:rPr>
                <w:rFonts w:ascii="Times New Roman" w:hAnsi="Times New Roman" w:cs="Times New Roman"/>
                <w:b/>
              </w:rPr>
              <w:t>P: zf)</w:t>
            </w:r>
          </w:p>
          <w:p w:rsidR="00C62FB1" w:rsidP="001C0C17">
            <w:pPr>
              <w:rPr>
                <w:rFonts w:ascii="Times New Roman" w:hAnsi="Times New Roman" w:cs="Times New Roman"/>
              </w:rPr>
            </w:pPr>
          </w:p>
          <w:p w:rsidR="00C62FB1"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 10</w:t>
            </w:r>
          </w:p>
          <w:p w:rsidR="001C0C17" w:rsidRPr="00BE0D77" w:rsidP="001C0C17">
            <w:pPr>
              <w:rPr>
                <w:rFonts w:ascii="Times New Roman" w:hAnsi="Times New Roman" w:cs="Times New Roman"/>
              </w:rPr>
            </w:pPr>
            <w:r w:rsidRPr="00BE0D77">
              <w:rPr>
                <w:rFonts w:ascii="Times New Roman" w:hAnsi="Times New Roman" w:cs="Times New Roman"/>
              </w:rPr>
              <w:t>O: 1</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CA06D7" w:rsidP="001C0C17">
            <w:pPr>
              <w:rPr>
                <w:rFonts w:ascii="Times New Roman" w:hAnsi="Times New Roman" w:cs="Times New Roman"/>
              </w:rPr>
            </w:pPr>
          </w:p>
          <w:p w:rsidR="00CA06D7" w:rsidP="001C0C17">
            <w:pPr>
              <w:rPr>
                <w:rFonts w:ascii="Times New Roman" w:hAnsi="Times New Roman" w:cs="Times New Roman"/>
              </w:rPr>
            </w:pPr>
          </w:p>
          <w:p w:rsidR="00CA06D7" w:rsidP="001C0C17">
            <w:pPr>
              <w:rPr>
                <w:rFonts w:ascii="Times New Roman" w:hAnsi="Times New Roman" w:cs="Times New Roman"/>
              </w:rPr>
            </w:pPr>
          </w:p>
          <w:p w:rsidR="00CA06D7" w:rsidP="001C0C17">
            <w:pPr>
              <w:rPr>
                <w:rFonts w:ascii="Times New Roman" w:hAnsi="Times New Roman" w:cs="Times New Roman"/>
              </w:rPr>
            </w:pPr>
          </w:p>
          <w:p w:rsidR="00CA06D7" w:rsidP="001C0C17">
            <w:pPr>
              <w:rPr>
                <w:rFonts w:ascii="Times New Roman" w:hAnsi="Times New Roman" w:cs="Times New Roman"/>
              </w:rPr>
            </w:pPr>
          </w:p>
          <w:p w:rsidR="00CA06D7" w:rsidP="001C0C17">
            <w:pPr>
              <w:rPr>
                <w:rFonts w:ascii="Times New Roman" w:hAnsi="Times New Roman" w:cs="Times New Roman"/>
              </w:rPr>
            </w:pPr>
          </w:p>
          <w:p w:rsidR="00CA06D7" w:rsidP="001C0C17">
            <w:pPr>
              <w:rPr>
                <w:rFonts w:ascii="Times New Roman" w:hAnsi="Times New Roman" w:cs="Times New Roman"/>
              </w:rPr>
            </w:pPr>
          </w:p>
          <w:p w:rsidR="00CA06D7" w:rsidP="001C0C17">
            <w:pPr>
              <w:rPr>
                <w:rFonts w:ascii="Times New Roman" w:hAnsi="Times New Roman" w:cs="Times New Roman"/>
              </w:rPr>
            </w:pPr>
          </w:p>
          <w:p w:rsidR="00CA06D7" w:rsidP="001C0C17">
            <w:pPr>
              <w:rPr>
                <w:rFonts w:ascii="Times New Roman" w:hAnsi="Times New Roman" w:cs="Times New Roman"/>
              </w:rPr>
            </w:pPr>
          </w:p>
          <w:p w:rsidR="00CA06D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O: 2</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O: 3</w:t>
            </w:r>
          </w:p>
          <w:p w:rsidR="001C0C17" w:rsidP="001C0C17">
            <w:pPr>
              <w:rPr>
                <w:rFonts w:ascii="Times New Roman" w:hAnsi="Times New Roman" w:cs="Times New Roman"/>
              </w:rPr>
            </w:pPr>
          </w:p>
          <w:p w:rsidR="001C0C17"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FE7077" w:rsidP="008C3D29">
            <w:pPr>
              <w:jc w:val="both"/>
              <w:rPr>
                <w:rFonts w:ascii="Times New Roman" w:hAnsi="Times New Roman" w:cs="Times New Roman"/>
                <w:bCs/>
              </w:rPr>
            </w:pPr>
            <w:r w:rsidRPr="00FE7077">
              <w:rPr>
                <w:rFonts w:ascii="Times New Roman" w:hAnsi="Times New Roman" w:cs="Times New Roman"/>
                <w:bCs/>
              </w:rPr>
              <w:t xml:space="preserve">(2) Informácia získaná pri poskytovaní pomoci pri vymáhaní pohľadávky od príslušného úradu zmluvného štátu môže byť sprístupnená len </w:t>
            </w:r>
          </w:p>
          <w:p w:rsidR="008C3D29" w:rsidRPr="00FE7077" w:rsidP="008C3D29">
            <w:pPr>
              <w:jc w:val="both"/>
              <w:rPr>
                <w:rFonts w:ascii="Times New Roman" w:hAnsi="Times New Roman" w:cs="Times New Roman"/>
                <w:bCs/>
              </w:rPr>
            </w:pPr>
            <w:r w:rsidRPr="00FE7077">
              <w:rPr>
                <w:rFonts w:ascii="Times New Roman" w:hAnsi="Times New Roman" w:cs="Times New Roman"/>
                <w:bCs/>
              </w:rPr>
              <w:t>a) zamestnancom vymáhajúceho úradu,</w:t>
            </w:r>
          </w:p>
          <w:p w:rsidR="008C3D29" w:rsidRPr="00FE7077" w:rsidP="008C3D29">
            <w:pPr>
              <w:jc w:val="both"/>
              <w:rPr>
                <w:rFonts w:ascii="Times New Roman" w:hAnsi="Times New Roman" w:cs="Times New Roman"/>
                <w:bCs/>
              </w:rPr>
            </w:pPr>
            <w:r w:rsidRPr="00FE7077">
              <w:rPr>
                <w:rFonts w:ascii="Times New Roman" w:hAnsi="Times New Roman" w:cs="Times New Roman"/>
                <w:bCs/>
              </w:rPr>
              <w:t>b) súdu na účely súdneho konania,</w:t>
            </w:r>
          </w:p>
          <w:p w:rsidR="008C3D29" w:rsidRPr="00FE7077" w:rsidP="008C3D29">
            <w:pPr>
              <w:jc w:val="both"/>
              <w:rPr>
                <w:rFonts w:ascii="Times New Roman" w:hAnsi="Times New Roman" w:cs="Times New Roman"/>
                <w:bCs/>
              </w:rPr>
            </w:pPr>
            <w:r w:rsidRPr="00FE7077">
              <w:rPr>
                <w:rFonts w:ascii="Times New Roman" w:hAnsi="Times New Roman" w:cs="Times New Roman"/>
                <w:bCs/>
              </w:rPr>
              <w:t>c) orgánom činným v trestnom konaní,</w:t>
            </w:r>
          </w:p>
          <w:p w:rsidR="007D4CE9" w:rsidRPr="00F51AAB" w:rsidP="007D4CE9">
            <w:pPr>
              <w:jc w:val="both"/>
              <w:rPr>
                <w:rFonts w:ascii="Times New Roman" w:hAnsi="Times New Roman" w:cs="Times New Roman"/>
              </w:rPr>
            </w:pPr>
            <w:r w:rsidRPr="00F51AAB">
              <w:rPr>
                <w:rFonts w:ascii="Times New Roman" w:hAnsi="Times New Roman" w:cs="Times New Roman"/>
              </w:rPr>
              <w:t xml:space="preserve">d) dlžníkovi alebo fyzickej osobe alebo právnickej osobe, ktorá má v držbe aktíva dlžníka, </w:t>
            </w:r>
            <w:r>
              <w:rPr>
                <w:rFonts w:ascii="Times New Roman" w:hAnsi="Times New Roman" w:cs="Times New Roman"/>
              </w:rPr>
              <w:t>alebo osobe povinnej plniť z aktív dlžníka,</w:t>
            </w:r>
          </w:p>
          <w:p w:rsidR="007D4CE9" w:rsidRPr="004D4D45" w:rsidP="007D4CE9">
            <w:pPr>
              <w:jc w:val="both"/>
              <w:rPr>
                <w:rFonts w:ascii="Times New Roman" w:hAnsi="Times New Roman" w:cs="Times New Roman"/>
              </w:rPr>
            </w:pPr>
            <w:r w:rsidRPr="004D4D45">
              <w:rPr>
                <w:rFonts w:ascii="Times New Roman" w:hAnsi="Times New Roman" w:cs="Times New Roman"/>
              </w:rPr>
              <w:t>e) osobám riadne akreditovaným Bezpečnostným akreditač</w:t>
            </w:r>
            <w:r w:rsidRPr="004D4D45">
              <w:rPr>
                <w:rFonts w:ascii="Times New Roman" w:hAnsi="Times New Roman" w:cs="Times New Roman"/>
              </w:rPr>
              <w:t xml:space="preserve">ným orgánom Európskej komisie </w:t>
            </w:r>
            <w:r w:rsidRPr="00E3713E">
              <w:rPr>
                <w:rFonts w:ascii="Times New Roman" w:hAnsi="Times New Roman" w:cs="Times New Roman"/>
              </w:rPr>
              <w:t xml:space="preserve">na účely </w:t>
            </w:r>
            <w:r w:rsidRPr="004D4D45">
              <w:rPr>
                <w:rFonts w:ascii="Times New Roman" w:hAnsi="Times New Roman" w:cs="Times New Roman"/>
              </w:rPr>
              <w:t>údržb</w:t>
            </w:r>
            <w:r>
              <w:rPr>
                <w:rFonts w:ascii="Times New Roman" w:hAnsi="Times New Roman" w:cs="Times New Roman"/>
              </w:rPr>
              <w:t>y</w:t>
            </w:r>
            <w:r w:rsidRPr="004D4D45">
              <w:rPr>
                <w:rFonts w:ascii="Times New Roman" w:hAnsi="Times New Roman" w:cs="Times New Roman"/>
              </w:rPr>
              <w:t>, obsluh</w:t>
            </w:r>
            <w:r>
              <w:rPr>
                <w:rFonts w:ascii="Times New Roman" w:hAnsi="Times New Roman" w:cs="Times New Roman"/>
              </w:rPr>
              <w:t>y</w:t>
            </w:r>
            <w:r w:rsidRPr="004D4D45">
              <w:rPr>
                <w:rFonts w:ascii="Times New Roman" w:hAnsi="Times New Roman" w:cs="Times New Roman"/>
              </w:rPr>
              <w:t xml:space="preserve"> a rozvoj</w:t>
            </w:r>
            <w:r>
              <w:rPr>
                <w:rFonts w:ascii="Times New Roman" w:hAnsi="Times New Roman" w:cs="Times New Roman"/>
              </w:rPr>
              <w:t>a</w:t>
            </w:r>
            <w:r w:rsidRPr="004D4D45">
              <w:rPr>
                <w:rFonts w:ascii="Times New Roman" w:hAnsi="Times New Roman" w:cs="Times New Roman"/>
              </w:rPr>
              <w:t xml:space="preserve"> spojovacej siete Európskej únie CCN/CSI</w:t>
            </w:r>
            <w:r>
              <w:rPr>
                <w:rFonts w:ascii="Times New Roman" w:hAnsi="Times New Roman" w:cs="Times New Roman"/>
              </w:rPr>
              <w:t>.</w:t>
            </w:r>
          </w:p>
          <w:p w:rsidR="007D4CE9" w:rsidP="007D4CE9">
            <w:pPr>
              <w:jc w:val="both"/>
              <w:rPr>
                <w:rFonts w:ascii="Times New Roman" w:hAnsi="Times New Roman" w:cs="Times New Roman"/>
              </w:rPr>
            </w:pPr>
            <w:r>
              <w:rPr>
                <w:rFonts w:ascii="Times New Roman" w:hAnsi="Times New Roman" w:cs="Times New Roman"/>
              </w:rPr>
              <w:t xml:space="preserve">(3) Informácia získaná pri poskytovaní pomoci pri  vymáhaní pohľadávky môže byť verejne prístupná len so súhlasom príslušného úradu zmluvného štátu. </w:t>
            </w:r>
          </w:p>
          <w:p w:rsidR="007D4CE9" w:rsidP="007D4CE9">
            <w:pPr>
              <w:jc w:val="both"/>
              <w:rPr>
                <w:rFonts w:ascii="Times New Roman" w:hAnsi="Times New Roman" w:cs="Times New Roman"/>
              </w:rPr>
            </w:pPr>
            <w:r>
              <w:rPr>
                <w:rFonts w:ascii="Times New Roman" w:hAnsi="Times New Roman" w:cs="Times New Roman"/>
              </w:rPr>
              <w:t>(4) Ak sú obsahom informácie získanej pri poskytovaní pomoci pri vymáhaní pohľadávky osobné údaje, vzťahuje sa na ich ochranu osobitný zákon.</w:t>
            </w:r>
            <w:r>
              <w:rPr>
                <w:rFonts w:ascii="Times New Roman" w:hAnsi="Times New Roman" w:cs="Times New Roman"/>
                <w:vertAlign w:val="superscript"/>
              </w:rPr>
              <w:t>20</w:t>
            </w:r>
            <w:r>
              <w:rPr>
                <w:rFonts w:ascii="Times New Roman" w:hAnsi="Times New Roman" w:cs="Times New Roman"/>
              </w:rPr>
              <w:t>)</w:t>
            </w:r>
          </w:p>
          <w:p w:rsidR="00FA3CE8" w:rsidP="00FA3CE8">
            <w:pPr>
              <w:pStyle w:val="BodyText"/>
              <w:rPr>
                <w:rFonts w:ascii="Times New Roman" w:hAnsi="Times New Roman" w:cs="Times New Roman"/>
              </w:rPr>
            </w:pPr>
            <w:r>
              <w:rPr>
                <w:rFonts w:ascii="Times New Roman" w:hAnsi="Times New Roman" w:cs="Times New Roman"/>
              </w:rPr>
              <w:t>(2) Daňové tajomstvo je povinný zachovávať zamestnanec správcu dane, zamestnanec nadriadeného orgánu, zamestnanec orgánu príslušného na konanie  o opravných prostriedkoch, zamestnanec orgánu oprávneného vykonávať kontrolu podľa osobitného zákona,</w:t>
            </w:r>
            <w:r w:rsidR="009D5440">
              <w:rPr>
                <w:rFonts w:ascii="Times New Roman" w:hAnsi="Times New Roman" w:cs="Times New Roman"/>
              </w:rPr>
              <w:t xml:space="preserve"> </w:t>
            </w:r>
            <w:r w:rsidRPr="009D5440" w:rsidR="009D5440">
              <w:rPr>
                <w:rFonts w:ascii="Times New Roman" w:hAnsi="Times New Roman" w:cs="Times New Roman"/>
                <w:vertAlign w:val="superscript"/>
              </w:rPr>
              <w:t>7a</w:t>
            </w:r>
            <w:r w:rsidR="009D5440">
              <w:rPr>
                <w:rFonts w:ascii="Times New Roman" w:hAnsi="Times New Roman" w:cs="Times New Roman"/>
              </w:rPr>
              <w:t>)</w:t>
            </w:r>
            <w:r>
              <w:rPr>
                <w:rFonts w:ascii="Times New Roman" w:hAnsi="Times New Roman" w:cs="Times New Roman"/>
              </w:rPr>
              <w:t xml:space="preserve"> zamestnanec osôb uvedených v odseku 5 písm. k) a l); táto povinnosť sa vzťahuje aj na ich bývalého zamestnanca, ako aj na tretiu osobu zúčastnenú v daňovom konaní a ďalšie osoby, ktoré sa akokoľvek dozvedeli daňové tajomstvo.</w:t>
            </w:r>
          </w:p>
          <w:p w:rsidR="00FA3CE8" w:rsidRPr="00F42C7E" w:rsidP="00FA3CE8">
            <w:pPr>
              <w:jc w:val="both"/>
              <w:rPr>
                <w:rFonts w:ascii="Times New Roman" w:hAnsi="Times New Roman" w:cs="Times New Roman"/>
              </w:rPr>
            </w:pPr>
            <w:r w:rsidRPr="00F42C7E">
              <w:rPr>
                <w:rFonts w:ascii="Times New Roman" w:hAnsi="Times New Roman" w:cs="Times New Roman"/>
              </w:rPr>
              <w:t>(5) Za porušenie daňového tajomstva sa nepovažuje oznámenie alebo sprístupnenie daňového tajomstva</w:t>
            </w:r>
          </w:p>
          <w:p w:rsidR="00FA3CE8" w:rsidRPr="00F42C7E" w:rsidP="00FA3CE8">
            <w:pPr>
              <w:pStyle w:val="BodyText"/>
              <w:rPr>
                <w:rFonts w:ascii="Times New Roman" w:hAnsi="Times New Roman" w:cs="Times New Roman"/>
              </w:rPr>
            </w:pPr>
            <w:r w:rsidRPr="00F42C7E">
              <w:rPr>
                <w:rFonts w:ascii="Times New Roman" w:hAnsi="Times New Roman" w:cs="Times New Roman"/>
              </w:rPr>
              <w:t xml:space="preserve">a) inému správcovi dane alebo inému zamestnancovi toho istého správcu dane na účely správy daní, </w:t>
            </w:r>
          </w:p>
          <w:p w:rsidR="00FA3CE8" w:rsidP="00FA3CE8">
            <w:pPr>
              <w:jc w:val="both"/>
              <w:rPr>
                <w:rFonts w:ascii="Times New Roman" w:hAnsi="Times New Roman" w:cs="Times New Roman"/>
              </w:rPr>
            </w:pPr>
            <w:r w:rsidRPr="00F42C7E">
              <w:rPr>
                <w:rFonts w:ascii="Times New Roman" w:hAnsi="Times New Roman" w:cs="Times New Roman"/>
              </w:rPr>
              <w:t>c) daňovému riaditeľstvu na účely plnenia úloh podľa tohto zákona alebo osobitných predpisov</w:t>
            </w:r>
            <w:r w:rsidR="009D5440">
              <w:rPr>
                <w:rFonts w:ascii="Times New Roman" w:hAnsi="Times New Roman" w:cs="Times New Roman"/>
              </w:rPr>
              <w:t>,</w:t>
            </w:r>
            <w:r w:rsidRPr="00F42C7E">
              <w:rPr>
                <w:rFonts w:ascii="Times New Roman" w:hAnsi="Times New Roman" w:cs="Times New Roman"/>
                <w:vertAlign w:val="superscript"/>
              </w:rPr>
              <w:t>7aa</w:t>
            </w:r>
            <w:r w:rsidRPr="00F42C7E">
              <w:rPr>
                <w:rFonts w:ascii="Times New Roman" w:hAnsi="Times New Roman" w:cs="Times New Roman"/>
              </w:rPr>
              <w:t>)</w:t>
            </w:r>
          </w:p>
          <w:p w:rsidR="00FA3CE8" w:rsidRPr="00F42C7E" w:rsidP="00FA3CE8">
            <w:pPr>
              <w:jc w:val="both"/>
              <w:rPr>
                <w:rFonts w:ascii="Times New Roman" w:hAnsi="Times New Roman" w:cs="Times New Roman"/>
              </w:rPr>
            </w:pPr>
            <w:r w:rsidRPr="00F42C7E">
              <w:rPr>
                <w:rFonts w:ascii="Times New Roman" w:hAnsi="Times New Roman" w:cs="Times New Roman"/>
              </w:rPr>
              <w:t>d) colným orgánom na účely plnenia úloh podľa tohto alebo osobitného zákona</w:t>
            </w:r>
            <w:r w:rsidR="009D5440">
              <w:rPr>
                <w:rFonts w:ascii="Times New Roman" w:hAnsi="Times New Roman" w:cs="Times New Roman"/>
              </w:rPr>
              <w:t>,</w:t>
            </w:r>
            <w:r w:rsidRPr="00F42C7E">
              <w:rPr>
                <w:rFonts w:ascii="Times New Roman" w:hAnsi="Times New Roman" w:cs="Times New Roman"/>
                <w:vertAlign w:val="superscript"/>
              </w:rPr>
              <w:t>7b</w:t>
            </w:r>
            <w:r w:rsidRPr="00F42C7E">
              <w:rPr>
                <w:rFonts w:ascii="Times New Roman" w:hAnsi="Times New Roman" w:cs="Times New Roman"/>
              </w:rPr>
              <w:t>)</w:t>
            </w:r>
          </w:p>
          <w:p w:rsidR="00FA3CE8" w:rsidRPr="00F42C7E" w:rsidP="00FA3CE8">
            <w:pPr>
              <w:jc w:val="both"/>
              <w:rPr>
                <w:rFonts w:ascii="Times New Roman" w:hAnsi="Times New Roman" w:cs="Times New Roman"/>
              </w:rPr>
            </w:pPr>
            <w:r w:rsidRPr="00F42C7E">
              <w:rPr>
                <w:rFonts w:ascii="Times New Roman" w:hAnsi="Times New Roman" w:cs="Times New Roman"/>
              </w:rPr>
              <w:t>g) súdu na účely súdneho konania</w:t>
            </w:r>
            <w:r w:rsidR="009D5440">
              <w:rPr>
                <w:rFonts w:ascii="Times New Roman" w:hAnsi="Times New Roman" w:cs="Times New Roman"/>
              </w:rPr>
              <w:t>,</w:t>
            </w:r>
            <w:r w:rsidRPr="00F42C7E">
              <w:rPr>
                <w:rFonts w:ascii="Times New Roman" w:hAnsi="Times New Roman" w:cs="Times New Roman"/>
                <w:vertAlign w:val="superscript"/>
              </w:rPr>
              <w:t>7c</w:t>
            </w:r>
            <w:r w:rsidRPr="00F42C7E">
              <w:rPr>
                <w:rFonts w:ascii="Times New Roman" w:hAnsi="Times New Roman" w:cs="Times New Roman"/>
              </w:rPr>
              <w:t>)</w:t>
            </w:r>
          </w:p>
          <w:p w:rsidR="00FA3CE8" w:rsidRPr="00F42C7E" w:rsidP="00FA3CE8">
            <w:pPr>
              <w:jc w:val="both"/>
              <w:rPr>
                <w:rFonts w:ascii="Times New Roman" w:hAnsi="Times New Roman" w:cs="Times New Roman"/>
              </w:rPr>
            </w:pPr>
            <w:r w:rsidRPr="00F42C7E">
              <w:rPr>
                <w:rFonts w:ascii="Times New Roman" w:hAnsi="Times New Roman" w:cs="Times New Roman"/>
              </w:rPr>
              <w:t>h) ministerstvu na účely plnenia jeho úloh v oblasti daní podľa tohto zákona alebo osobitného zákona</w:t>
            </w:r>
            <w:r w:rsidR="009D5440">
              <w:rPr>
                <w:rFonts w:ascii="Times New Roman" w:hAnsi="Times New Roman" w:cs="Times New Roman"/>
              </w:rPr>
              <w:t>,</w:t>
            </w:r>
            <w:r w:rsidRPr="00F42C7E">
              <w:rPr>
                <w:rFonts w:ascii="Times New Roman" w:hAnsi="Times New Roman" w:cs="Times New Roman"/>
                <w:vertAlign w:val="superscript"/>
              </w:rPr>
              <w:t>7ab</w:t>
            </w:r>
            <w:r w:rsidR="009D5440">
              <w:rPr>
                <w:rFonts w:ascii="Times New Roman" w:hAnsi="Times New Roman" w:cs="Times New Roman"/>
              </w:rPr>
              <w:t>)</w:t>
            </w:r>
          </w:p>
          <w:p w:rsidR="00FA3CE8" w:rsidRPr="00F42C7E" w:rsidP="00FA3CE8">
            <w:pPr>
              <w:jc w:val="both"/>
              <w:rPr>
                <w:rFonts w:ascii="Times New Roman" w:hAnsi="Times New Roman" w:cs="Times New Roman"/>
              </w:rPr>
            </w:pPr>
            <w:r w:rsidRPr="00F42C7E">
              <w:rPr>
                <w:rFonts w:ascii="Times New Roman" w:hAnsi="Times New Roman" w:cs="Times New Roman"/>
              </w:rPr>
              <w:t>n) nadriadenému orgánu správcu dane a ministerstvu v rozsahu a na účely podľa medzinárodných zmlúv</w:t>
            </w:r>
            <w:r w:rsidR="009D5440">
              <w:rPr>
                <w:rFonts w:ascii="Times New Roman" w:hAnsi="Times New Roman" w:cs="Times New Roman"/>
              </w:rPr>
              <w:t>,</w:t>
            </w:r>
            <w:r w:rsidRPr="00F42C7E">
              <w:rPr>
                <w:rFonts w:ascii="Times New Roman" w:hAnsi="Times New Roman" w:cs="Times New Roman"/>
                <w:vertAlign w:val="superscript"/>
              </w:rPr>
              <w:t>8e</w:t>
            </w:r>
            <w:r w:rsidRPr="00F42C7E">
              <w:rPr>
                <w:rFonts w:ascii="Times New Roman" w:hAnsi="Times New Roman" w:cs="Times New Roman"/>
              </w:rPr>
              <w:t>)</w:t>
            </w:r>
          </w:p>
          <w:p w:rsidR="00FA3CE8" w:rsidRPr="00F42C7E" w:rsidP="00FA3CE8">
            <w:pPr>
              <w:jc w:val="both"/>
              <w:rPr>
                <w:rFonts w:ascii="Times New Roman" w:hAnsi="Times New Roman" w:cs="Times New Roman"/>
              </w:rPr>
            </w:pPr>
            <w:r w:rsidRPr="00F42C7E">
              <w:rPr>
                <w:rFonts w:ascii="Times New Roman" w:hAnsi="Times New Roman" w:cs="Times New Roman"/>
              </w:rPr>
              <w:t>v) príslušnému úradu iného štátu, ktorý je oprávnený uskutočňovať vzájomnú medzinárodnú spoluprácu vo veciach daní podľa medzinárodných zmlúv</w:t>
            </w:r>
            <w:r w:rsidR="009D5440">
              <w:rPr>
                <w:rFonts w:ascii="Times New Roman" w:hAnsi="Times New Roman" w:cs="Times New Roman"/>
              </w:rPr>
              <w:t xml:space="preserve"> a osobitných zákonov</w:t>
            </w:r>
            <w:r w:rsidRPr="00F42C7E">
              <w:rPr>
                <w:rFonts w:ascii="Times New Roman" w:hAnsi="Times New Roman" w:cs="Times New Roman"/>
              </w:rPr>
              <w:t>,</w:t>
            </w:r>
            <w:r w:rsidR="009D5440">
              <w:rPr>
                <w:rFonts w:ascii="Times New Roman" w:hAnsi="Times New Roman" w:cs="Times New Roman"/>
              </w:rPr>
              <w:t xml:space="preserve"> </w:t>
            </w:r>
            <w:r w:rsidRPr="009D5440" w:rsidR="009D5440">
              <w:rPr>
                <w:rFonts w:ascii="Times New Roman" w:hAnsi="Times New Roman" w:cs="Times New Roman"/>
                <w:vertAlign w:val="superscript"/>
              </w:rPr>
              <w:t>8ja</w:t>
            </w:r>
            <w:r w:rsidR="009D5440">
              <w:rPr>
                <w:rFonts w:ascii="Times New Roman" w:hAnsi="Times New Roman" w:cs="Times New Roman"/>
              </w:rPr>
              <w:t>)</w:t>
            </w:r>
          </w:p>
          <w:p w:rsidR="00FA3CE8" w:rsidRPr="00F42C7E" w:rsidP="00FA3CE8">
            <w:pPr>
              <w:jc w:val="both"/>
              <w:rPr>
                <w:rFonts w:ascii="Times New Roman" w:hAnsi="Times New Roman" w:cs="Times New Roman"/>
              </w:rPr>
            </w:pPr>
            <w:r w:rsidRPr="00F42C7E">
              <w:rPr>
                <w:rFonts w:ascii="Times New Roman" w:hAnsi="Times New Roman" w:cs="Times New Roman"/>
              </w:rPr>
              <w:t>x) ministerstvu, daňovému riaditeľstvu a colnému riaditeľstvu na účely započítania daňových pohľadávok (§ 63a),</w:t>
            </w:r>
          </w:p>
          <w:p w:rsidR="00FA3CE8" w:rsidRPr="00F42C7E" w:rsidP="00FA3CE8">
            <w:pPr>
              <w:jc w:val="both"/>
              <w:rPr>
                <w:rFonts w:ascii="Times New Roman" w:hAnsi="Times New Roman" w:cs="Times New Roman"/>
              </w:rPr>
            </w:pPr>
            <w:r w:rsidRPr="00F42C7E">
              <w:rPr>
                <w:rFonts w:ascii="Times New Roman" w:hAnsi="Times New Roman" w:cs="Times New Roman"/>
              </w:rPr>
              <w:t xml:space="preserve">y)   tretej osobe, ktorej bola postúpená daňová pohľadávka (§ 65b) alebo ktorá zastupuje  správcu dane v konkurznom konaní (§ 95 ods. 9), </w:t>
            </w:r>
          </w:p>
          <w:p w:rsidR="00FA3CE8" w:rsidRPr="00F42C7E" w:rsidP="00FA3CE8">
            <w:pPr>
              <w:jc w:val="both"/>
              <w:rPr>
                <w:rFonts w:ascii="Times New Roman" w:hAnsi="Times New Roman" w:cs="Times New Roman"/>
              </w:rPr>
            </w:pPr>
            <w:r w:rsidRPr="00F42C7E">
              <w:rPr>
                <w:rFonts w:ascii="Times New Roman" w:hAnsi="Times New Roman" w:cs="Times New Roman"/>
              </w:rPr>
              <w:t>z) zástupcovi splnomocnenému na zastupovanie ministerstva, daňového riaditeľstva, colného riaditeľstva alebo správcu dane v konaní pred súdom,</w:t>
            </w:r>
          </w:p>
          <w:p w:rsidR="008C3D29" w:rsidP="008C3D29">
            <w:pPr>
              <w:jc w:val="both"/>
              <w:rPr>
                <w:rFonts w:ascii="Times New Roman" w:hAnsi="Times New Roman" w:cs="Times New Roman"/>
              </w:rPr>
            </w:pPr>
            <w:r w:rsidRPr="00F42C7E" w:rsidR="00FA3CE8">
              <w:rPr>
                <w:rFonts w:ascii="Times New Roman" w:hAnsi="Times New Roman" w:cs="Times New Roman"/>
              </w:rPr>
              <w:t>za) súdnemu exekútorovi na účely podľa osobitného predpisu</w:t>
            </w:r>
            <w:r w:rsidRPr="00F42C7E" w:rsidR="00FA3CE8">
              <w:rPr>
                <w:rFonts w:ascii="Times New Roman" w:hAnsi="Times New Roman" w:cs="Times New Roman"/>
                <w:vertAlign w:val="superscript"/>
              </w:rPr>
              <w:t>8k</w:t>
            </w:r>
            <w:r w:rsidRPr="00F42C7E" w:rsidR="00FA3CE8">
              <w:rPr>
                <w:rFonts w:ascii="Times New Roman" w:hAnsi="Times New Roman" w:cs="Times New Roman"/>
              </w:rPr>
              <w:t>).</w:t>
            </w:r>
          </w:p>
          <w:p w:rsidR="00C62FB1" w:rsidRPr="00C62FB1" w:rsidP="00C62FB1">
            <w:pPr>
              <w:ind w:left="-7" w:firstLine="7"/>
              <w:jc w:val="both"/>
              <w:rPr>
                <w:rFonts w:ascii="Times New Roman" w:hAnsi="Times New Roman" w:cs="Times New Roman"/>
                <w:b/>
              </w:rPr>
            </w:pPr>
            <w:r w:rsidRPr="00C62FB1">
              <w:rPr>
                <w:rFonts w:ascii="Times New Roman" w:hAnsi="Times New Roman" w:cs="Times New Roman"/>
                <w:b/>
              </w:rPr>
              <w:t xml:space="preserve">zc) záložnému  veriteľovi, ktorý má predmet daňovej exekúcie zaťažený záložným právom  podľa § 73 ods. 10 v rozsahu potrebnom na výkon jeho práv, </w:t>
            </w:r>
          </w:p>
          <w:p w:rsidR="00206C6C" w:rsidP="00C62FB1">
            <w:pPr>
              <w:ind w:left="-7" w:firstLine="7"/>
              <w:jc w:val="both"/>
              <w:rPr>
                <w:rFonts w:ascii="Times New Roman" w:hAnsi="Times New Roman" w:cs="Times New Roman"/>
                <w:b/>
              </w:rPr>
            </w:pPr>
            <w:r w:rsidRPr="00C62FB1" w:rsidR="00C62FB1">
              <w:rPr>
                <w:rFonts w:ascii="Times New Roman" w:hAnsi="Times New Roman" w:cs="Times New Roman"/>
                <w:b/>
              </w:rPr>
              <w:t>zd) Komisii Európskych spoločenstiev</w:t>
            </w:r>
            <w:r>
              <w:rPr>
                <w:rFonts w:ascii="Times New Roman" w:hAnsi="Times New Roman" w:cs="Times New Roman"/>
                <w:b/>
              </w:rPr>
              <w:t xml:space="preserve"> </w:t>
            </w:r>
            <w:r w:rsidR="00EF0C25">
              <w:rPr>
                <w:rFonts w:ascii="Times New Roman" w:hAnsi="Times New Roman" w:cs="Times New Roman"/>
                <w:b/>
              </w:rPr>
              <w:t xml:space="preserve"> a príslušným úradom zmluvných štátov </w:t>
            </w:r>
            <w:r>
              <w:rPr>
                <w:rFonts w:ascii="Times New Roman" w:hAnsi="Times New Roman" w:cs="Times New Roman"/>
                <w:b/>
              </w:rPr>
              <w:t>v rozsahu potrebnom na plnenie úloh vyplývajúcich z osobitného predpisu a právnych predpisov Európskeho spoločenstva,</w:t>
            </w:r>
            <w:r w:rsidRPr="00206C6C">
              <w:rPr>
                <w:rFonts w:ascii="Times New Roman" w:hAnsi="Times New Roman" w:cs="Times New Roman"/>
                <w:b/>
                <w:vertAlign w:val="superscript"/>
              </w:rPr>
              <w:t>8m</w:t>
            </w:r>
            <w:r>
              <w:rPr>
                <w:rFonts w:ascii="Times New Roman" w:hAnsi="Times New Roman" w:cs="Times New Roman"/>
                <w:b/>
              </w:rPr>
              <w:t>)</w:t>
            </w:r>
          </w:p>
          <w:p w:rsidR="00C62FB1" w:rsidRPr="00C62FB1" w:rsidP="00C62FB1">
            <w:pPr>
              <w:ind w:left="-7" w:firstLine="7"/>
              <w:jc w:val="both"/>
              <w:rPr>
                <w:rFonts w:ascii="Times New Roman" w:hAnsi="Times New Roman" w:cs="Times New Roman"/>
                <w:b/>
              </w:rPr>
            </w:pPr>
            <w:r w:rsidRPr="00C62FB1">
              <w:rPr>
                <w:rFonts w:ascii="Times New Roman" w:hAnsi="Times New Roman" w:cs="Times New Roman"/>
                <w:b/>
              </w:rPr>
              <w:t>ze) osobám riadne akreditovaným  Bezpečnostným  akreditačným  orgánom Európskej komisie na účely údržby, obsluhy a rozvoja spojovacej siete Európskej únie CCN/CSI,</w:t>
            </w:r>
            <w:r w:rsidRPr="00C62FB1">
              <w:rPr>
                <w:rFonts w:ascii="Times New Roman" w:hAnsi="Times New Roman" w:cs="Times New Roman"/>
                <w:b/>
                <w:vertAlign w:val="superscript"/>
              </w:rPr>
              <w:t>8m</w:t>
            </w:r>
            <w:r w:rsidRPr="00C62FB1">
              <w:rPr>
                <w:rFonts w:ascii="Times New Roman" w:hAnsi="Times New Roman" w:cs="Times New Roman"/>
                <w:b/>
              </w:rPr>
              <w:t>)</w:t>
            </w:r>
          </w:p>
          <w:p w:rsidR="00C62FB1" w:rsidP="00C62FB1">
            <w:pPr>
              <w:ind w:left="-7" w:firstLine="7"/>
              <w:jc w:val="both"/>
              <w:rPr>
                <w:rFonts w:ascii="Times New Roman" w:hAnsi="Times New Roman" w:cs="Times New Roman"/>
              </w:rPr>
            </w:pPr>
            <w:r w:rsidRPr="00C62FB1">
              <w:rPr>
                <w:rFonts w:ascii="Times New Roman" w:hAnsi="Times New Roman" w:cs="Times New Roman"/>
                <w:b/>
              </w:rPr>
              <w:t>zf) hlavnému kontrolórovi  a orgánom obce v súvislosti  s  plnením  úloh podľa osobitného predpisu.</w:t>
            </w:r>
            <w:r w:rsidRPr="00C62FB1">
              <w:rPr>
                <w:rFonts w:ascii="Times New Roman" w:hAnsi="Times New Roman" w:cs="Times New Roman"/>
                <w:b/>
                <w:vertAlign w:val="superscript"/>
              </w:rPr>
              <w:t>8n)</w:t>
            </w:r>
          </w:p>
          <w:p w:rsidR="001C0C17" w:rsidP="001C0C17">
            <w:pPr>
              <w:jc w:val="both"/>
              <w:rPr>
                <w:rFonts w:ascii="Times New Roman" w:hAnsi="Times New Roman" w:cs="Times New Roman"/>
              </w:rPr>
            </w:pPr>
            <w:r w:rsidRPr="0099492E" w:rsidR="0035581F">
              <w:rPr>
                <w:rFonts w:ascii="Times New Roman" w:hAnsi="Times New Roman" w:cs="Times New Roman"/>
                <w:lang w:val="cs-CZ"/>
              </w:rPr>
              <w:t xml:space="preserve"> </w:t>
            </w:r>
            <w:r w:rsidRPr="0099492E">
              <w:rPr>
                <w:rFonts w:ascii="Times New Roman" w:hAnsi="Times New Roman" w:cs="Times New Roman"/>
                <w:lang w:val="cs-CZ"/>
              </w:rPr>
              <w:t xml:space="preserve">(1) Informácia prijatá od príslušného úradu zmluvného štátu môže byť sprístupnená len zamestnancom príslušného orgánu Slovenskej republiky, orgánom činným v trestnom </w:t>
            </w:r>
            <w:r>
              <w:rPr>
                <w:rFonts w:ascii="Times New Roman" w:hAnsi="Times New Roman" w:cs="Times New Roman"/>
                <w:lang w:val="cs-CZ"/>
              </w:rPr>
              <w:t>k</w:t>
            </w:r>
            <w:r w:rsidRPr="0099492E">
              <w:rPr>
                <w:rFonts w:ascii="Times New Roman" w:hAnsi="Times New Roman" w:cs="Times New Roman"/>
                <w:lang w:val="cs-CZ"/>
              </w:rPr>
              <w:t>onaní</w:t>
            </w:r>
            <w:r w:rsidRPr="004E419C">
              <w:rPr>
                <w:rFonts w:ascii="Times New Roman" w:hAnsi="Times New Roman" w:cs="Times New Roman"/>
                <w:vertAlign w:val="superscript"/>
                <w:lang w:val="cs-CZ"/>
              </w:rPr>
              <w:t>6</w:t>
            </w:r>
            <w:r w:rsidRPr="0099492E">
              <w:rPr>
                <w:rFonts w:ascii="Times New Roman" w:hAnsi="Times New Roman" w:cs="Times New Roman"/>
                <w:lang w:val="cs-CZ"/>
              </w:rPr>
              <w:t>) a orgánom preskúmavajúcim zákonnosť rozhodnutí</w:t>
            </w:r>
            <w:r>
              <w:rPr>
                <w:rFonts w:ascii="Times New Roman" w:hAnsi="Times New Roman" w:cs="Times New Roman"/>
                <w:lang w:val="cs-CZ"/>
              </w:rPr>
              <w:t xml:space="preserve"> </w:t>
            </w:r>
            <w:r w:rsidRPr="0099492E">
              <w:rPr>
                <w:rFonts w:ascii="Times New Roman" w:hAnsi="Times New Roman" w:cs="Times New Roman"/>
                <w:lang w:val="cs-CZ"/>
              </w:rPr>
              <w:t>v daňovom konaní</w:t>
            </w:r>
            <w:r w:rsidR="009D5440">
              <w:rPr>
                <w:rFonts w:ascii="Times New Roman" w:hAnsi="Times New Roman" w:cs="Times New Roman"/>
                <w:lang w:val="cs-CZ"/>
              </w:rPr>
              <w:t>.</w:t>
            </w:r>
            <w:r w:rsidRPr="00BE0D77">
              <w:rPr>
                <w:rFonts w:ascii="Times New Roman" w:hAnsi="Times New Roman" w:cs="Times New Roman"/>
                <w:vertAlign w:val="superscript"/>
                <w:lang w:val="cs-CZ"/>
              </w:rPr>
              <w:t>1</w:t>
            </w:r>
            <w:r w:rsidRPr="0099492E">
              <w:rPr>
                <w:rFonts w:ascii="Times New Roman" w:hAnsi="Times New Roman" w:cs="Times New Roman"/>
                <w:lang w:val="cs-CZ"/>
              </w:rPr>
              <w:t xml:space="preserve">) </w:t>
            </w:r>
            <w:r w:rsidRPr="00CA06D7" w:rsidR="00CA06D7">
              <w:rPr>
                <w:rFonts w:ascii="Times New Roman" w:hAnsi="Times New Roman" w:cs="Times New Roman"/>
                <w:b/>
              </w:rPr>
              <w:t xml:space="preserve">Tieto informácie možno uvádzať na verejných súdnych konaniach alebo v súdnych rozhodnutiach, ak proti uvedeniu informácií príslušný orgán zmluvného  štátu nenamietal v čase, keď ich prvýkrát poskytol.  Prijaté informácie nemôžu byť poskytnuté na iný účel, ako na účel  správy daní alebo na účely súdneho konania týkajúceho sa daní uvedených v </w:t>
            </w:r>
            <w:r w:rsidRPr="00CA06D7" w:rsidR="00CA06D7">
              <w:rPr>
                <w:rFonts w:ascii="Times New Roman" w:hAnsi="Times New Roman" w:cs="Times New Roman"/>
              </w:rPr>
              <w:t>§ 3.</w:t>
            </w:r>
            <w:r w:rsidR="00CA06D7">
              <w:rPr>
                <w:rFonts w:ascii="Times New Roman" w:hAnsi="Times New Roman" w:cs="Times New Roman"/>
              </w:rPr>
              <w:t xml:space="preserve"> </w:t>
            </w:r>
            <w:r w:rsidRPr="0099492E">
              <w:rPr>
                <w:rFonts w:ascii="Times New Roman" w:hAnsi="Times New Roman" w:cs="Times New Roman"/>
                <w:lang w:val="cs-CZ"/>
              </w:rPr>
              <w:t>Ak sa informácia poskytuje zamestnancom správcu dane, môže byť sprístupnená len tým zamestnancom správcu dane, ktorí sa priamo zúčastňujú správy dane, ktorej sa poskytnutá informácia týka.</w:t>
              <w:br/>
            </w:r>
            <w:r>
              <w:rPr>
                <w:rFonts w:ascii="Times New Roman" w:hAnsi="Times New Roman" w:cs="Times New Roman"/>
                <w:lang w:val="cs-CZ"/>
              </w:rPr>
              <w:t xml:space="preserve">(2) </w:t>
            </w:r>
            <w:r>
              <w:rPr>
                <w:rFonts w:ascii="Times New Roman" w:hAnsi="Times New Roman" w:cs="Times New Roman"/>
              </w:rPr>
              <w:t>Informácia poskytnutá príslušným úradom zmluvného štátu je chránená podľa osobitného predpisu.</w:t>
            </w:r>
            <w:r w:rsidRPr="009D5440">
              <w:rPr>
                <w:rFonts w:ascii="Times New Roman" w:hAnsi="Times New Roman" w:cs="Times New Roman"/>
                <w:b/>
                <w:vertAlign w:val="superscript"/>
              </w:rPr>
              <w:t>6a</w:t>
            </w:r>
            <w:r w:rsidRPr="009D5440">
              <w:rPr>
                <w:rFonts w:ascii="Times New Roman" w:hAnsi="Times New Roman" w:cs="Times New Roman"/>
                <w:b/>
              </w:rPr>
              <w:t>)</w:t>
            </w:r>
          </w:p>
          <w:p w:rsidR="001C0C17" w:rsidP="001C0C17">
            <w:pPr>
              <w:jc w:val="both"/>
              <w:rPr>
                <w:rFonts w:ascii="Times New Roman" w:hAnsi="Times New Roman" w:cs="Times New Roman"/>
              </w:rPr>
            </w:pPr>
            <w:r>
              <w:rPr>
                <w:rFonts w:ascii="Times New Roman" w:hAnsi="Times New Roman" w:cs="Times New Roman"/>
              </w:rPr>
              <w:t>(3) Ak príslušný orgán Slovenskej republiky považuje informáciu prijatú od príslušného úradu zmluvného štátu za užitočnú aj pre príslušný úrad ďalšieho zmluvného štátu, môže informáciu odovzdať príslušnému úradu zmluvného štátu iba so súhlasom príslušného úradu toho zmluvného štátu, ktorý informáciu poskytol.</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35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2</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2. Odsek 1 nezaviaže členský štát, ktorého legislatíva alebo administratívna prax predpisuje na domáce účely prísnejšie limity než tie, ktoré sú obsiahnuté v ustanoveniach toho odseku na poskytnutie týchto informácii, pokiaľ daný štát nesľúbi tieto prísnejšie limity rešpektovať.</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546BD8" w:rsidP="0035581F">
            <w:pPr>
              <w:jc w:val="both"/>
              <w:rPr>
                <w:rFonts w:ascii="Times New Roman" w:hAnsi="Times New Roman" w:cs="Times New Roman"/>
                <w:b/>
              </w:rPr>
            </w:pPr>
            <w:r>
              <w:rPr>
                <w:rFonts w:ascii="Times New Roman" w:hAnsi="Times New Roman" w:cs="Times New Roman"/>
                <w:b/>
              </w:rPr>
              <w:t>Čl. II</w:t>
            </w:r>
          </w:p>
          <w:p w:rsidR="0035581F" w:rsidP="0035581F">
            <w:pPr>
              <w:jc w:val="both"/>
              <w:rPr>
                <w:rFonts w:ascii="Times New Roman" w:hAnsi="Times New Roman" w:cs="Times New Roman"/>
                <w:b/>
              </w:rPr>
            </w:pPr>
            <w:r w:rsidR="00546BD8">
              <w:rPr>
                <w:rFonts w:ascii="Times New Roman" w:hAnsi="Times New Roman" w:cs="Times New Roman"/>
                <w:b/>
              </w:rPr>
              <w:t>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1C0C17" w:rsidP="001C0C17">
            <w:pPr>
              <w:rPr>
                <w:rFonts w:ascii="Times New Roman" w:hAnsi="Times New Roman" w:cs="Times New Roman"/>
              </w:rPr>
            </w:pPr>
            <w:r>
              <w:rPr>
                <w:rFonts w:ascii="Times New Roman" w:hAnsi="Times New Roman" w:cs="Times New Roman"/>
              </w:rPr>
              <w:t>Zákon č. 472/</w:t>
            </w:r>
          </w:p>
          <w:p w:rsidR="001C0C17" w:rsidP="001C0C17">
            <w:pPr>
              <w:rPr>
                <w:rFonts w:ascii="Times New Roman" w:hAnsi="Times New Roman" w:cs="Times New Roman"/>
              </w:rPr>
            </w:pPr>
            <w:r>
              <w:rPr>
                <w:rFonts w:ascii="Times New Roman" w:hAnsi="Times New Roman" w:cs="Times New Roman"/>
              </w:rPr>
              <w:t>2002</w:t>
            </w:r>
          </w:p>
          <w:p w:rsidR="001C0C17" w:rsidRPr="00F64F69" w:rsidP="001C0C17">
            <w:pPr>
              <w:rPr>
                <w:rFonts w:ascii="Times New Roman" w:hAnsi="Times New Roman" w:cs="Times New Roman"/>
                <w:b/>
                <w:bCs/>
                <w:sz w:val="18"/>
                <w:szCs w:val="18"/>
              </w:rPr>
            </w:pPr>
            <w:r>
              <w:rPr>
                <w:rFonts w:ascii="Times New Roman" w:hAnsi="Times New Roman" w:cs="Times New Roman"/>
              </w:rPr>
              <w:t>Z. z.</w:t>
            </w:r>
            <w:r w:rsidR="0035581F">
              <w:rPr>
                <w:rFonts w:ascii="Times New Roman" w:hAnsi="Times New Roman" w:cs="Times New Roman"/>
              </w:rPr>
              <w:t xml:space="preserve"> </w:t>
            </w:r>
            <w:r w:rsidRPr="0035581F" w:rsidR="0035581F">
              <w:rPr>
                <w:rFonts w:ascii="Times New Roman" w:hAnsi="Times New Roman" w:cs="Times New Roman"/>
              </w:rPr>
              <w:t>v znení zákona č. 191/</w:t>
            </w:r>
            <w:r w:rsidR="0035581F">
              <w:rPr>
                <w:rFonts w:ascii="Times New Roman" w:hAnsi="Times New Roman" w:cs="Times New Roman"/>
              </w:rPr>
              <w:t xml:space="preserve"> </w:t>
            </w:r>
            <w:r w:rsidRPr="0035581F" w:rsidR="0035581F">
              <w:rPr>
                <w:rFonts w:ascii="Times New Roman" w:hAnsi="Times New Roman" w:cs="Times New Roman"/>
              </w:rPr>
              <w:t>2004 Z. z.</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7D4CE9" w:rsidP="008C3D29">
            <w:pPr>
              <w:rPr>
                <w:rFonts w:ascii="Times New Roman" w:hAnsi="Times New Roman" w:cs="Times New Roman"/>
                <w:bCs/>
              </w:rPr>
            </w:pPr>
            <w:r w:rsidRPr="007D4CE9">
              <w:rPr>
                <w:rFonts w:ascii="Times New Roman" w:hAnsi="Times New Roman" w:cs="Times New Roman"/>
                <w:bCs/>
              </w:rPr>
              <w:t>§ 5</w:t>
            </w:r>
          </w:p>
          <w:p w:rsidR="008C3D29" w:rsidRPr="007D4CE9" w:rsidP="008C3D29">
            <w:pPr>
              <w:rPr>
                <w:rFonts w:ascii="Times New Roman" w:hAnsi="Times New Roman" w:cs="Times New Roman"/>
                <w:bCs/>
              </w:rPr>
            </w:pPr>
            <w:r w:rsidRPr="007D4CE9">
              <w:rPr>
                <w:rFonts w:ascii="Times New Roman" w:hAnsi="Times New Roman" w:cs="Times New Roman"/>
                <w:bCs/>
              </w:rPr>
              <w:t>O: 6</w:t>
            </w:r>
          </w:p>
          <w:p w:rsidR="00694CF6" w:rsidP="008C3D29">
            <w:pPr>
              <w:rPr>
                <w:rFonts w:ascii="Times New Roman" w:hAnsi="Times New Roman" w:cs="Times New Roman"/>
                <w:bCs/>
              </w:rPr>
            </w:pPr>
          </w:p>
          <w:p w:rsidR="008C3D29" w:rsidP="008C3D29">
            <w:pPr>
              <w:rPr>
                <w:rFonts w:ascii="Times New Roman" w:hAnsi="Times New Roman" w:cs="Times New Roman"/>
                <w:bCs/>
              </w:rPr>
            </w:pPr>
            <w:r w:rsidRPr="007D4CE9">
              <w:rPr>
                <w:rFonts w:ascii="Times New Roman" w:hAnsi="Times New Roman" w:cs="Times New Roman"/>
                <w:bCs/>
              </w:rPr>
              <w:t>P: b)</w:t>
            </w:r>
          </w:p>
          <w:p w:rsidR="001C0C17" w:rsidP="008C3D29">
            <w:pPr>
              <w:rPr>
                <w:rFonts w:ascii="Times New Roman" w:hAnsi="Times New Roman" w:cs="Times New Roman"/>
                <w:bCs/>
              </w:rPr>
            </w:pPr>
          </w:p>
          <w:p w:rsidR="001C0C17" w:rsidP="008C3D29">
            <w:pPr>
              <w:rPr>
                <w:rFonts w:ascii="Times New Roman" w:hAnsi="Times New Roman" w:cs="Times New Roman"/>
                <w:bCs/>
              </w:rPr>
            </w:pPr>
          </w:p>
          <w:p w:rsidR="001C0C17" w:rsidP="008C3D29">
            <w:pPr>
              <w:rPr>
                <w:rFonts w:ascii="Times New Roman" w:hAnsi="Times New Roman" w:cs="Times New Roman"/>
                <w:bCs/>
              </w:rPr>
            </w:pPr>
          </w:p>
          <w:p w:rsidR="001C0C17" w:rsidP="008C3D29">
            <w:pPr>
              <w:rPr>
                <w:rFonts w:ascii="Times New Roman" w:hAnsi="Times New Roman" w:cs="Times New Roman"/>
                <w:bCs/>
              </w:rPr>
            </w:pPr>
          </w:p>
          <w:p w:rsidR="001C0C17" w:rsidP="008C3D29">
            <w:pPr>
              <w:rPr>
                <w:rFonts w:ascii="Times New Roman" w:hAnsi="Times New Roman" w:cs="Times New Roman"/>
                <w:bCs/>
              </w:rPr>
            </w:pPr>
          </w:p>
          <w:p w:rsidR="001C0C17" w:rsidP="008C3D29">
            <w:pPr>
              <w:rPr>
                <w:rFonts w:ascii="Times New Roman" w:hAnsi="Times New Roman" w:cs="Times New Roman"/>
                <w:bCs/>
              </w:rPr>
            </w:pPr>
          </w:p>
          <w:p w:rsidR="0035581F" w:rsidP="001C0C17">
            <w:pPr>
              <w:pStyle w:val="EndnoteText"/>
              <w:rPr>
                <w:rFonts w:ascii="Times New Roman" w:hAnsi="Times New Roman" w:cs="Times New Roman"/>
              </w:rPr>
            </w:pPr>
          </w:p>
          <w:p w:rsidR="0035581F" w:rsidP="001C0C17">
            <w:pPr>
              <w:pStyle w:val="EndnoteText"/>
              <w:rPr>
                <w:rFonts w:ascii="Times New Roman" w:hAnsi="Times New Roman" w:cs="Times New Roman"/>
              </w:rPr>
            </w:pPr>
          </w:p>
          <w:p w:rsidR="00347001" w:rsidP="001C0C17">
            <w:pPr>
              <w:pStyle w:val="EndnoteText"/>
              <w:rPr>
                <w:rFonts w:ascii="Times New Roman" w:hAnsi="Times New Roman" w:cs="Times New Roman"/>
              </w:rPr>
            </w:pPr>
          </w:p>
          <w:p w:rsidR="001C0C17" w:rsidP="001C0C17">
            <w:pPr>
              <w:pStyle w:val="EndnoteText"/>
              <w:rPr>
                <w:rFonts w:ascii="Times New Roman" w:hAnsi="Times New Roman" w:cs="Times New Roman"/>
              </w:rPr>
            </w:pPr>
            <w:r>
              <w:rPr>
                <w:rFonts w:ascii="Times New Roman" w:hAnsi="Times New Roman" w:cs="Times New Roman"/>
              </w:rPr>
              <w:t>§ 10</w:t>
            </w:r>
          </w:p>
          <w:p w:rsidR="001C0C17" w:rsidRPr="00CD76D3" w:rsidP="001C0C17">
            <w:pPr>
              <w:rPr>
                <w:rFonts w:ascii="Times New Roman" w:hAnsi="Times New Roman" w:cs="Times New Roman"/>
                <w:b/>
                <w:bCs/>
              </w:rPr>
            </w:pPr>
            <w:r>
              <w:rPr>
                <w:rFonts w:ascii="Times New Roman" w:hAnsi="Times New Roman" w:cs="Times New Roman"/>
              </w:rPr>
              <w:t>O: 4</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D4CE9" w:rsidRPr="004D4D45" w:rsidP="007D4CE9">
            <w:pPr>
              <w:jc w:val="both"/>
              <w:rPr>
                <w:rFonts w:ascii="Times New Roman" w:hAnsi="Times New Roman" w:cs="Times New Roman"/>
              </w:rPr>
            </w:pPr>
            <w:r w:rsidRPr="004D4D45">
              <w:rPr>
                <w:rFonts w:ascii="Times New Roman" w:hAnsi="Times New Roman" w:cs="Times New Roman"/>
              </w:rPr>
              <w:t xml:space="preserve">(6) </w:t>
            </w:r>
            <w:r w:rsidR="00694CF6">
              <w:rPr>
                <w:rFonts w:ascii="Times New Roman" w:hAnsi="Times New Roman" w:cs="Times New Roman"/>
                <w:b/>
              </w:rPr>
              <w:t>P</w:t>
            </w:r>
            <w:r w:rsidRPr="00694CF6" w:rsidR="00694CF6">
              <w:rPr>
                <w:rFonts w:ascii="Times New Roman" w:hAnsi="Times New Roman" w:cs="Times New Roman"/>
                <w:b/>
              </w:rPr>
              <w:t>ríslušný orgán Slovenskej republiky</w:t>
            </w:r>
            <w:r w:rsidRPr="004D4D45">
              <w:rPr>
                <w:rFonts w:ascii="Times New Roman" w:hAnsi="Times New Roman" w:cs="Times New Roman"/>
              </w:rPr>
              <w:t xml:space="preserve"> odmietn</w:t>
            </w:r>
            <w:r>
              <w:rPr>
                <w:rFonts w:ascii="Times New Roman" w:hAnsi="Times New Roman" w:cs="Times New Roman"/>
              </w:rPr>
              <w:t>e</w:t>
            </w:r>
            <w:r w:rsidRPr="004D4D45">
              <w:rPr>
                <w:rFonts w:ascii="Times New Roman" w:hAnsi="Times New Roman" w:cs="Times New Roman"/>
              </w:rPr>
              <w:t xml:space="preserve"> žiadosť o poskytnutie informácií, ak</w:t>
            </w:r>
          </w:p>
          <w:p w:rsidR="008C3D29" w:rsidP="008C3D29">
            <w:pPr>
              <w:jc w:val="both"/>
              <w:rPr>
                <w:rFonts w:ascii="Times New Roman" w:hAnsi="Times New Roman" w:cs="Times New Roman"/>
              </w:rPr>
            </w:pPr>
            <w:r w:rsidRPr="004D4D45" w:rsidR="007D4CE9">
              <w:rPr>
                <w:rFonts w:ascii="Times New Roman" w:hAnsi="Times New Roman" w:cs="Times New Roman"/>
              </w:rPr>
              <w:t>b) by jej poskytnutie viedlo k vyzradeniu obchodného tajomstva</w:t>
            </w:r>
            <w:r w:rsidR="009D5440">
              <w:rPr>
                <w:rFonts w:ascii="Times New Roman" w:hAnsi="Times New Roman" w:cs="Times New Roman"/>
              </w:rPr>
              <w:t>,</w:t>
            </w:r>
            <w:r w:rsidRPr="004D4D45" w:rsidR="007D4CE9">
              <w:rPr>
                <w:rFonts w:ascii="Times New Roman" w:hAnsi="Times New Roman" w:cs="Times New Roman"/>
                <w:vertAlign w:val="superscript"/>
              </w:rPr>
              <w:t>12</w:t>
            </w:r>
            <w:r w:rsidRPr="004D4D45" w:rsidR="007D4CE9">
              <w:rPr>
                <w:rFonts w:ascii="Times New Roman" w:hAnsi="Times New Roman" w:cs="Times New Roman"/>
              </w:rPr>
              <w:t>) k porušeniu daňového tajomstva</w:t>
            </w:r>
            <w:r w:rsidRPr="004D4D45" w:rsidR="007D4CE9">
              <w:rPr>
                <w:rFonts w:ascii="Times New Roman" w:hAnsi="Times New Roman" w:cs="Times New Roman"/>
                <w:vertAlign w:val="superscript"/>
              </w:rPr>
              <w:t>13</w:t>
            </w:r>
            <w:r w:rsidRPr="004D4D45" w:rsidR="007D4CE9">
              <w:rPr>
                <w:rFonts w:ascii="Times New Roman" w:hAnsi="Times New Roman" w:cs="Times New Roman"/>
              </w:rPr>
              <w:t>) a</w:t>
            </w:r>
            <w:r w:rsidR="007D4CE9">
              <w:rPr>
                <w:rFonts w:ascii="Times New Roman" w:hAnsi="Times New Roman" w:cs="Times New Roman"/>
              </w:rPr>
              <w:t>lebo</w:t>
            </w:r>
            <w:r w:rsidRPr="004D4D45" w:rsidR="007D4CE9">
              <w:rPr>
                <w:rFonts w:ascii="Times New Roman" w:hAnsi="Times New Roman" w:cs="Times New Roman"/>
              </w:rPr>
              <w:t> bankového tajomstva</w:t>
            </w:r>
            <w:r w:rsidR="009D5440">
              <w:rPr>
                <w:rFonts w:ascii="Times New Roman" w:hAnsi="Times New Roman" w:cs="Times New Roman"/>
              </w:rPr>
              <w:t>,</w:t>
            </w:r>
            <w:r w:rsidRPr="004D4D45" w:rsidR="007D4CE9">
              <w:rPr>
                <w:rFonts w:ascii="Times New Roman" w:hAnsi="Times New Roman" w:cs="Times New Roman"/>
                <w:vertAlign w:val="superscript"/>
              </w:rPr>
              <w:t>14</w:t>
            </w:r>
            <w:r w:rsidRPr="004D4D45" w:rsidR="007D4CE9">
              <w:rPr>
                <w:rFonts w:ascii="Times New Roman" w:hAnsi="Times New Roman" w:cs="Times New Roman"/>
              </w:rPr>
              <w:t>)</w:t>
            </w:r>
            <w:r w:rsidR="007D4CE9">
              <w:rPr>
                <w:rFonts w:ascii="Times New Roman" w:hAnsi="Times New Roman" w:cs="Times New Roman"/>
              </w:rPr>
              <w:t xml:space="preserve"> </w:t>
            </w:r>
            <w:r w:rsidRPr="004D4D45" w:rsidR="007D4CE9">
              <w:rPr>
                <w:rFonts w:ascii="Times New Roman" w:hAnsi="Times New Roman" w:cs="Times New Roman"/>
              </w:rPr>
              <w:t xml:space="preserve">ak by jej poskytnutie viedlo k vyzradeniu </w:t>
            </w:r>
            <w:r w:rsidR="007D4CE9">
              <w:rPr>
                <w:rFonts w:ascii="Times New Roman" w:hAnsi="Times New Roman" w:cs="Times New Roman"/>
              </w:rPr>
              <w:t>u</w:t>
            </w:r>
            <w:r w:rsidRPr="004D4D45" w:rsidR="007D4CE9">
              <w:rPr>
                <w:rFonts w:ascii="Times New Roman" w:hAnsi="Times New Roman" w:cs="Times New Roman"/>
              </w:rPr>
              <w:t xml:space="preserve">tajovanej skutočnosti podľa osobitného </w:t>
            </w:r>
            <w:r w:rsidR="007D4CE9">
              <w:rPr>
                <w:rFonts w:ascii="Times New Roman" w:hAnsi="Times New Roman" w:cs="Times New Roman"/>
              </w:rPr>
              <w:t>zákona</w:t>
            </w:r>
            <w:r w:rsidR="009D5440">
              <w:rPr>
                <w:rFonts w:ascii="Times New Roman" w:hAnsi="Times New Roman" w:cs="Times New Roman"/>
              </w:rPr>
              <w:t>,</w:t>
            </w:r>
            <w:r w:rsidRPr="004D4D45" w:rsidR="007D4CE9">
              <w:rPr>
                <w:rFonts w:ascii="Times New Roman" w:hAnsi="Times New Roman" w:cs="Times New Roman"/>
                <w:vertAlign w:val="superscript"/>
              </w:rPr>
              <w:t>15</w:t>
            </w:r>
            <w:r w:rsidRPr="004D4D45" w:rsidR="007D4CE9">
              <w:rPr>
                <w:rFonts w:ascii="Times New Roman" w:hAnsi="Times New Roman" w:cs="Times New Roman"/>
              </w:rPr>
              <w:t>) alebo ak by bolo inak v rozpore s verejným poriadkom,</w:t>
            </w:r>
          </w:p>
          <w:p w:rsidR="0035581F" w:rsidP="008C3D29">
            <w:pPr>
              <w:jc w:val="both"/>
              <w:rPr>
                <w:rFonts w:ascii="Times New Roman" w:hAnsi="Times New Roman" w:cs="Times New Roman"/>
              </w:rPr>
            </w:pPr>
          </w:p>
          <w:p w:rsidR="00347001" w:rsidP="008C3D29">
            <w:pPr>
              <w:jc w:val="both"/>
              <w:rPr>
                <w:rFonts w:ascii="Times New Roman" w:hAnsi="Times New Roman" w:cs="Times New Roman"/>
              </w:rPr>
            </w:pPr>
          </w:p>
          <w:p w:rsidR="0035581F" w:rsidP="008C3D29">
            <w:pPr>
              <w:jc w:val="both"/>
              <w:rPr>
                <w:rFonts w:ascii="Times New Roman" w:hAnsi="Times New Roman" w:cs="Times New Roman"/>
              </w:rPr>
            </w:pPr>
          </w:p>
          <w:p w:rsidR="001C0C17" w:rsidRPr="00CD76D3" w:rsidP="008C3D29">
            <w:pPr>
              <w:jc w:val="both"/>
              <w:rPr>
                <w:rFonts w:ascii="Times New Roman" w:hAnsi="Times New Roman" w:cs="Times New Roman"/>
                <w:b/>
                <w:bCs/>
              </w:rPr>
            </w:pPr>
            <w:r>
              <w:rPr>
                <w:rFonts w:ascii="Times New Roman" w:hAnsi="Times New Roman" w:cs="Times New Roman"/>
              </w:rPr>
              <w:t>(4) Príslušný orgán Slovenskej republiky môže povoliť použitie poskytnutej informácie v zmluvnom štáte, ktorého príslušný úrad informáciu požadoval iba v rozsahu ustanovenom v osobitnom predpise.</w:t>
            </w:r>
            <w:r>
              <w:rPr>
                <w:rFonts w:ascii="Times New Roman" w:hAnsi="Times New Roman" w:cs="Times New Roman"/>
                <w:vertAlign w:val="superscript"/>
              </w:rPr>
              <w:t>7</w:t>
            </w: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4"/>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3</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3. Nehľadiac na odsek 1 kompetentné úrady členského štátu poskytujúceho informácie môžu dovoliť, aby sa tieto využili na iné účely v štáte, ktorý o ne požiadal, ak by informácie podľa legislatívy štátu, ktorý informácie poskytuje, mohli byť za podobných okolností použité na podobné účely.</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546BD8" w:rsidP="0035581F">
            <w:pPr>
              <w:jc w:val="both"/>
              <w:rPr>
                <w:rFonts w:ascii="Times New Roman" w:hAnsi="Times New Roman" w:cs="Times New Roman"/>
                <w:b/>
              </w:rPr>
            </w:pPr>
            <w:r>
              <w:rPr>
                <w:rFonts w:ascii="Times New Roman" w:hAnsi="Times New Roman" w:cs="Times New Roman"/>
                <w:b/>
              </w:rPr>
              <w:t>Čl. II</w:t>
            </w:r>
          </w:p>
          <w:p w:rsidR="0035581F" w:rsidP="0035581F">
            <w:pPr>
              <w:jc w:val="both"/>
              <w:rPr>
                <w:rFonts w:ascii="Times New Roman" w:hAnsi="Times New Roman" w:cs="Times New Roman"/>
                <w:b/>
              </w:rPr>
            </w:pPr>
            <w:r w:rsidR="00546BD8">
              <w:rPr>
                <w:rFonts w:ascii="Times New Roman" w:hAnsi="Times New Roman" w:cs="Times New Roman"/>
                <w:b/>
              </w:rPr>
              <w:t>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1C0C17" w:rsidP="001C0C17">
            <w:pPr>
              <w:rPr>
                <w:rFonts w:ascii="Times New Roman" w:hAnsi="Times New Roman" w:cs="Times New Roman"/>
              </w:rPr>
            </w:pPr>
            <w:r>
              <w:rPr>
                <w:rFonts w:ascii="Times New Roman" w:hAnsi="Times New Roman" w:cs="Times New Roman"/>
              </w:rPr>
              <w:t>Zákon č. 472/</w:t>
            </w:r>
          </w:p>
          <w:p w:rsidR="001C0C17" w:rsidP="001C0C17">
            <w:pPr>
              <w:rPr>
                <w:rFonts w:ascii="Times New Roman" w:hAnsi="Times New Roman" w:cs="Times New Roman"/>
              </w:rPr>
            </w:pPr>
            <w:r>
              <w:rPr>
                <w:rFonts w:ascii="Times New Roman" w:hAnsi="Times New Roman" w:cs="Times New Roman"/>
              </w:rPr>
              <w:t>2002</w:t>
            </w:r>
          </w:p>
          <w:p w:rsidR="001C0C17" w:rsidRPr="00F64F69" w:rsidP="001C0C17">
            <w:pPr>
              <w:rPr>
                <w:rFonts w:ascii="Times New Roman" w:hAnsi="Times New Roman" w:cs="Times New Roman"/>
                <w:b/>
                <w:bCs/>
                <w:sz w:val="18"/>
                <w:szCs w:val="18"/>
              </w:rPr>
            </w:pPr>
            <w:r>
              <w:rPr>
                <w:rFonts w:ascii="Times New Roman" w:hAnsi="Times New Roman" w:cs="Times New Roman"/>
              </w:rPr>
              <w:t>Z. z.</w:t>
            </w:r>
            <w:r w:rsidR="0035581F">
              <w:rPr>
                <w:rFonts w:ascii="Times New Roman" w:hAnsi="Times New Roman" w:cs="Times New Roman"/>
              </w:rPr>
              <w:t xml:space="preserve"> </w:t>
            </w:r>
            <w:r w:rsidRPr="0035581F" w:rsidR="0035581F">
              <w:rPr>
                <w:rFonts w:ascii="Times New Roman" w:hAnsi="Times New Roman" w:cs="Times New Roman"/>
              </w:rPr>
              <w:t>v znení zákona č. 191/</w:t>
            </w:r>
            <w:r w:rsidR="0035581F">
              <w:rPr>
                <w:rFonts w:ascii="Times New Roman" w:hAnsi="Times New Roman" w:cs="Times New Roman"/>
              </w:rPr>
              <w:t xml:space="preserve"> </w:t>
            </w:r>
            <w:r w:rsidRPr="0035581F" w:rsidR="0035581F">
              <w:rPr>
                <w:rFonts w:ascii="Times New Roman" w:hAnsi="Times New Roman" w:cs="Times New Roman"/>
              </w:rPr>
              <w:t>2004 Z. z.</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r>
              <w:rPr>
                <w:rFonts w:ascii="Times New Roman" w:hAnsi="Times New Roman" w:cs="Times New Roman"/>
              </w:rPr>
              <w:t>§ 10</w:t>
            </w:r>
          </w:p>
          <w:p w:rsidR="008C3D29" w:rsidP="008C3D29">
            <w:pPr>
              <w:pStyle w:val="EndnoteText"/>
              <w:rPr>
                <w:rFonts w:ascii="Times New Roman" w:hAnsi="Times New Roman" w:cs="Times New Roman"/>
              </w:rPr>
            </w:pPr>
            <w:r>
              <w:rPr>
                <w:rFonts w:ascii="Times New Roman" w:hAnsi="Times New Roman" w:cs="Times New Roman"/>
              </w:rPr>
              <w:t>O: 5</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35581F" w:rsidP="001C0C17">
            <w:pPr>
              <w:rPr>
                <w:rFonts w:ascii="Times New Roman" w:hAnsi="Times New Roman" w:cs="Times New Roman"/>
              </w:rPr>
            </w:pPr>
          </w:p>
          <w:p w:rsidR="0035581F" w:rsidP="001C0C17">
            <w:pPr>
              <w:rPr>
                <w:rFonts w:ascii="Times New Roman" w:hAnsi="Times New Roman" w:cs="Times New Roman"/>
              </w:rPr>
            </w:pPr>
          </w:p>
          <w:p w:rsidR="00347001" w:rsidP="001C0C17">
            <w:pPr>
              <w:rPr>
                <w:rFonts w:ascii="Times New Roman" w:hAnsi="Times New Roman" w:cs="Times New Roman"/>
              </w:rPr>
            </w:pPr>
          </w:p>
          <w:p w:rsidR="0035581F"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 10</w:t>
            </w:r>
          </w:p>
          <w:p w:rsidR="001C0C17" w:rsidP="001C0C17">
            <w:pPr>
              <w:rPr>
                <w:rFonts w:ascii="Times New Roman" w:hAnsi="Times New Roman" w:cs="Times New Roman"/>
              </w:rPr>
            </w:pPr>
            <w:r>
              <w:rPr>
                <w:rFonts w:ascii="Times New Roman" w:hAnsi="Times New Roman" w:cs="Times New Roman"/>
              </w:rPr>
              <w:t>O: 3</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O: 4</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 xml:space="preserve">(5) Ak </w:t>
            </w:r>
            <w:r w:rsidRPr="00694CF6" w:rsidR="00694CF6">
              <w:rPr>
                <w:rFonts w:ascii="Times New Roman" w:hAnsi="Times New Roman" w:cs="Times New Roman"/>
                <w:b/>
              </w:rPr>
              <w:t>príslušný orgán Slovenskej republiky</w:t>
            </w:r>
            <w:r>
              <w:rPr>
                <w:rFonts w:ascii="Times New Roman" w:hAnsi="Times New Roman" w:cs="Times New Roman"/>
              </w:rPr>
              <w:t xml:space="preserve"> považuje informáciu prijatú od príslušného úradu  zmluvného štátu za užitočnú aj pre príslušný úrad iného zmluvného štátu, môže informáciu odovzdať príslušnému úradu iného zmluvného štátu iba so súhlasom príslušného úradu toho zmluvného štátu, ktorý informáciu poskytol.</w:t>
            </w:r>
          </w:p>
          <w:p w:rsidR="0035581F" w:rsidP="001C0C17">
            <w:pPr>
              <w:jc w:val="both"/>
              <w:rPr>
                <w:rFonts w:ascii="Times New Roman" w:hAnsi="Times New Roman" w:cs="Times New Roman"/>
              </w:rPr>
            </w:pPr>
          </w:p>
          <w:p w:rsidR="0035581F" w:rsidP="001C0C17">
            <w:pPr>
              <w:jc w:val="both"/>
              <w:rPr>
                <w:rFonts w:ascii="Times New Roman" w:hAnsi="Times New Roman" w:cs="Times New Roman"/>
              </w:rPr>
            </w:pPr>
          </w:p>
          <w:p w:rsidR="00347001" w:rsidP="001C0C17">
            <w:pPr>
              <w:jc w:val="both"/>
              <w:rPr>
                <w:rFonts w:ascii="Times New Roman" w:hAnsi="Times New Roman" w:cs="Times New Roman"/>
              </w:rPr>
            </w:pPr>
          </w:p>
          <w:p w:rsidR="0035581F" w:rsidP="001C0C17">
            <w:pPr>
              <w:jc w:val="both"/>
              <w:rPr>
                <w:rFonts w:ascii="Times New Roman" w:hAnsi="Times New Roman" w:cs="Times New Roman"/>
              </w:rPr>
            </w:pPr>
          </w:p>
          <w:p w:rsidR="001C0C17" w:rsidP="001C0C17">
            <w:pPr>
              <w:jc w:val="both"/>
              <w:rPr>
                <w:rFonts w:ascii="Times New Roman" w:hAnsi="Times New Roman" w:cs="Times New Roman"/>
              </w:rPr>
            </w:pPr>
            <w:r>
              <w:rPr>
                <w:rFonts w:ascii="Times New Roman" w:hAnsi="Times New Roman" w:cs="Times New Roman"/>
              </w:rPr>
              <w:t>(3) Ak príslušný orgán Slovenskej republiky považuje informáciu prijatú od príslušného úradu zmluvného štátu za užitočnú aj pre príslušný úrad ďalšieho zmluvného štátu, môže informáciu odovzdať príslušnému úradu zmluvného štátu iba so súhlasom príslušného úradu toho zmluvného štátu, ktorý informáciu poskytol.</w:t>
            </w:r>
          </w:p>
          <w:p w:rsidR="008C3D29" w:rsidP="001C0C17">
            <w:pPr>
              <w:jc w:val="both"/>
              <w:rPr>
                <w:rFonts w:ascii="Times New Roman" w:hAnsi="Times New Roman" w:cs="Times New Roman"/>
              </w:rPr>
            </w:pPr>
            <w:r w:rsidR="001C0C17">
              <w:rPr>
                <w:rFonts w:ascii="Times New Roman" w:hAnsi="Times New Roman" w:cs="Times New Roman"/>
              </w:rPr>
              <w:t xml:space="preserve">(4) Príslušný orgán Slovenskej republiky môže povoliť použitie poskytnutej informácie v zmluvnom štáte, ktorého príslušný úrad informáciu požadoval iba v rozsahu ustanovenom v osobitnom predpise. </w:t>
            </w:r>
            <w:r w:rsidR="001C0C17">
              <w:rPr>
                <w:rFonts w:ascii="Times New Roman" w:hAnsi="Times New Roman" w:cs="Times New Roman"/>
                <w:vertAlign w:val="superscript"/>
              </w:rPr>
              <w:t>7</w:t>
            </w:r>
            <w:r w:rsidR="001C0C17">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841"/>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4</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4. Tam, kde kompetentný úrad členského štátu zváži, že informácie, ktoré získal od kompetentného úradu druhého štátu, môžu byť užitočné pre kompetentný úrad tretieho štátu, môže ich odoslať do tohto úradu so súhlasom kompetentného úradu, ktorý informácie dodal.</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546BD8" w:rsidP="0035581F">
            <w:pPr>
              <w:jc w:val="both"/>
              <w:rPr>
                <w:rFonts w:ascii="Times New Roman" w:hAnsi="Times New Roman" w:cs="Times New Roman"/>
                <w:b/>
              </w:rPr>
            </w:pPr>
            <w:r>
              <w:rPr>
                <w:rFonts w:ascii="Times New Roman" w:hAnsi="Times New Roman" w:cs="Times New Roman"/>
                <w:b/>
              </w:rPr>
              <w:t>Čl. II</w:t>
            </w:r>
          </w:p>
          <w:p w:rsidR="0035581F" w:rsidP="0035581F">
            <w:pPr>
              <w:jc w:val="both"/>
              <w:rPr>
                <w:rFonts w:ascii="Times New Roman" w:hAnsi="Times New Roman" w:cs="Times New Roman"/>
                <w:b/>
              </w:rPr>
            </w:pPr>
            <w:r w:rsidR="00546BD8">
              <w:rPr>
                <w:rFonts w:ascii="Times New Roman" w:hAnsi="Times New Roman" w:cs="Times New Roman"/>
                <w:b/>
              </w:rPr>
              <w:t>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1C0C17" w:rsidP="001C0C17">
            <w:pPr>
              <w:rPr>
                <w:rFonts w:ascii="Times New Roman" w:hAnsi="Times New Roman" w:cs="Times New Roman"/>
              </w:rPr>
            </w:pPr>
            <w:r>
              <w:rPr>
                <w:rFonts w:ascii="Times New Roman" w:hAnsi="Times New Roman" w:cs="Times New Roman"/>
              </w:rPr>
              <w:t>Zákon č. 472/</w:t>
            </w:r>
          </w:p>
          <w:p w:rsidR="001C0C17" w:rsidP="001C0C17">
            <w:pPr>
              <w:rPr>
                <w:rFonts w:ascii="Times New Roman" w:hAnsi="Times New Roman" w:cs="Times New Roman"/>
              </w:rPr>
            </w:pPr>
            <w:r>
              <w:rPr>
                <w:rFonts w:ascii="Times New Roman" w:hAnsi="Times New Roman" w:cs="Times New Roman"/>
              </w:rPr>
              <w:t>2002</w:t>
            </w:r>
          </w:p>
          <w:p w:rsidR="0035581F" w:rsidRPr="0035581F" w:rsidP="0035581F">
            <w:pPr>
              <w:rPr>
                <w:rFonts w:ascii="Times New Roman" w:hAnsi="Times New Roman" w:cs="Times New Roman"/>
                <w:b/>
              </w:rPr>
            </w:pPr>
            <w:r w:rsidR="001C0C17">
              <w:rPr>
                <w:rFonts w:ascii="Times New Roman" w:hAnsi="Times New Roman" w:cs="Times New Roman"/>
              </w:rPr>
              <w:t>Z. z.</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1C0C17" w:rsidRPr="00F64F69" w:rsidP="001C0C17">
            <w:pPr>
              <w:rPr>
                <w:rFonts w:ascii="Times New Roman" w:hAnsi="Times New Roman" w:cs="Times New Roman"/>
                <w:b/>
                <w:bCs/>
                <w:sz w:val="18"/>
                <w:szCs w:val="18"/>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r>
              <w:rPr>
                <w:rFonts w:ascii="Times New Roman" w:hAnsi="Times New Roman" w:cs="Times New Roman"/>
              </w:rPr>
              <w:t>§ 10</w:t>
            </w:r>
          </w:p>
          <w:p w:rsidR="008C3D29" w:rsidP="008C3D29">
            <w:pPr>
              <w:rPr>
                <w:rFonts w:ascii="Times New Roman" w:hAnsi="Times New Roman" w:cs="Times New Roman"/>
              </w:rPr>
            </w:pPr>
            <w:r>
              <w:rPr>
                <w:rFonts w:ascii="Times New Roman" w:hAnsi="Times New Roman" w:cs="Times New Roman"/>
              </w:rPr>
              <w:t>O: 5</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35581F" w:rsidP="001C0C17">
            <w:pPr>
              <w:rPr>
                <w:rFonts w:ascii="Times New Roman" w:hAnsi="Times New Roman" w:cs="Times New Roman"/>
              </w:rPr>
            </w:pPr>
          </w:p>
          <w:p w:rsidR="0035581F" w:rsidP="001C0C17">
            <w:pPr>
              <w:rPr>
                <w:rFonts w:ascii="Times New Roman" w:hAnsi="Times New Roman" w:cs="Times New Roman"/>
              </w:rPr>
            </w:pPr>
          </w:p>
          <w:p w:rsidR="0035581F" w:rsidP="001C0C17">
            <w:pPr>
              <w:rPr>
                <w:rFonts w:ascii="Times New Roman" w:hAnsi="Times New Roman" w:cs="Times New Roman"/>
              </w:rPr>
            </w:pPr>
          </w:p>
          <w:p w:rsidR="00347001"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 10</w:t>
            </w:r>
          </w:p>
          <w:p w:rsidR="001C0C17" w:rsidP="001C0C17">
            <w:pPr>
              <w:rPr>
                <w:rFonts w:ascii="Times New Roman" w:hAnsi="Times New Roman" w:cs="Times New Roman"/>
              </w:rPr>
            </w:pPr>
            <w:r>
              <w:rPr>
                <w:rFonts w:ascii="Times New Roman" w:hAnsi="Times New Roman" w:cs="Times New Roman"/>
              </w:rPr>
              <w:t>O: 3</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O: 4</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 xml:space="preserve">(5) Ak </w:t>
            </w:r>
            <w:r w:rsidRPr="00694CF6" w:rsidR="00694CF6">
              <w:rPr>
                <w:rFonts w:ascii="Times New Roman" w:hAnsi="Times New Roman" w:cs="Times New Roman"/>
                <w:b/>
              </w:rPr>
              <w:t>príslušný orgán Slovenskej republiky</w:t>
            </w:r>
            <w:r w:rsidR="00694CF6">
              <w:rPr>
                <w:rFonts w:ascii="Times New Roman" w:hAnsi="Times New Roman" w:cs="Times New Roman"/>
              </w:rPr>
              <w:t xml:space="preserve"> </w:t>
            </w:r>
            <w:r>
              <w:rPr>
                <w:rFonts w:ascii="Times New Roman" w:hAnsi="Times New Roman" w:cs="Times New Roman"/>
              </w:rPr>
              <w:t>považuje informáciu prijatú od príslušného úradu  zmluvného štátu za užitočnú aj pre príslušný úrad iného zmluvného štátu, môže informáciu odovzdať príslušnému úradu iného zmluvného štátu iba so súhlasom príslušného úradu toho zmluvného štátu, ktorý informáciu poskytol.</w:t>
            </w:r>
          </w:p>
          <w:p w:rsidR="0035581F" w:rsidP="001C0C17">
            <w:pPr>
              <w:jc w:val="both"/>
              <w:rPr>
                <w:rFonts w:ascii="Times New Roman" w:hAnsi="Times New Roman" w:cs="Times New Roman"/>
              </w:rPr>
            </w:pPr>
          </w:p>
          <w:p w:rsidR="0035581F" w:rsidP="001C0C17">
            <w:pPr>
              <w:jc w:val="both"/>
              <w:rPr>
                <w:rFonts w:ascii="Times New Roman" w:hAnsi="Times New Roman" w:cs="Times New Roman"/>
              </w:rPr>
            </w:pPr>
          </w:p>
          <w:p w:rsidR="0035581F" w:rsidP="001C0C17">
            <w:pPr>
              <w:jc w:val="both"/>
              <w:rPr>
                <w:rFonts w:ascii="Times New Roman" w:hAnsi="Times New Roman" w:cs="Times New Roman"/>
              </w:rPr>
            </w:pPr>
          </w:p>
          <w:p w:rsidR="00347001" w:rsidP="001C0C17">
            <w:pPr>
              <w:jc w:val="both"/>
              <w:rPr>
                <w:rFonts w:ascii="Times New Roman" w:hAnsi="Times New Roman" w:cs="Times New Roman"/>
              </w:rPr>
            </w:pPr>
          </w:p>
          <w:p w:rsidR="001C0C17" w:rsidP="001C0C17">
            <w:pPr>
              <w:jc w:val="both"/>
              <w:rPr>
                <w:rFonts w:ascii="Times New Roman" w:hAnsi="Times New Roman" w:cs="Times New Roman"/>
              </w:rPr>
            </w:pPr>
            <w:r>
              <w:rPr>
                <w:rFonts w:ascii="Times New Roman" w:hAnsi="Times New Roman" w:cs="Times New Roman"/>
              </w:rPr>
              <w:t>(3) Ak príslušný orgán Slovenskej republiky považuje informáciu prijatú od príslušného úradu zmluvného štátu za užitočnú aj pre príslušný úrad ďalšieho zmluvného štátu, môže informáciu odovzdať príslušnému úradu zmluvného štátu iba so súhlasom príslušného úradu toho zmluvného štátu, ktorý informáciu poskytol.</w:t>
            </w:r>
          </w:p>
          <w:p w:rsidR="008C3D29" w:rsidP="001C0C17">
            <w:pPr>
              <w:jc w:val="both"/>
              <w:rPr>
                <w:rFonts w:ascii="Times New Roman" w:hAnsi="Times New Roman" w:cs="Times New Roman"/>
              </w:rPr>
            </w:pPr>
            <w:r w:rsidR="001C0C17">
              <w:rPr>
                <w:rFonts w:ascii="Times New Roman" w:hAnsi="Times New Roman" w:cs="Times New Roman"/>
              </w:rPr>
              <w:t xml:space="preserve">(4) Príslušný orgán Slovenskej republiky môže povoliť použitie poskytnutej informácie v zmluvnom štáte, ktorého príslušný úrad informáciu požadoval iba v rozsahu ustanovenom v osobitnom predpise. </w:t>
            </w:r>
            <w:r w:rsidR="001C0C17">
              <w:rPr>
                <w:rFonts w:ascii="Times New Roman" w:hAnsi="Times New Roman" w:cs="Times New Roman"/>
                <w:vertAlign w:val="superscript"/>
              </w:rPr>
              <w:t>7</w:t>
            </w:r>
            <w:r w:rsidR="001C0C17">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85"/>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Obmedzenia výmeny informácií</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549"/>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Č: 8</w:t>
            </w:r>
          </w:p>
          <w:p w:rsidR="008C3D29" w:rsidP="008C3D29">
            <w:pPr>
              <w:jc w:val="both"/>
              <w:rPr>
                <w:rFonts w:ascii="Times New Roman" w:hAnsi="Times New Roman" w:cs="Times New Roman"/>
              </w:rPr>
            </w:pPr>
            <w:r>
              <w:rPr>
                <w:rFonts w:ascii="Times New Roman" w:hAnsi="Times New Roman" w:cs="Times New Roman"/>
              </w:rPr>
              <w:t>O: 1</w:t>
            </w: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772761">
            <w:pPr>
              <w:jc w:val="both"/>
              <w:rPr>
                <w:rFonts w:ascii="Times New Roman" w:hAnsi="Times New Roman" w:cs="Times New Roman"/>
              </w:rPr>
            </w:pPr>
            <w:r w:rsidRPr="00772761">
              <w:rPr>
                <w:rFonts w:ascii="Times New Roman" w:hAnsi="Times New Roman" w:cs="Times New Roman"/>
                <w:b/>
                <w:i/>
              </w:rPr>
              <w:t>Prac. preklad</w:t>
            </w:r>
          </w:p>
          <w:p w:rsidR="00772761"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772761">
            <w:pPr>
              <w:pStyle w:val="BodyText"/>
              <w:numPr>
                <w:ilvl w:val="0"/>
                <w:numId w:val="11"/>
              </w:numPr>
              <w:tabs>
                <w:tab w:val="left" w:pos="0"/>
                <w:tab w:val="clear" w:pos="720"/>
              </w:tabs>
              <w:ind w:left="-32" w:firstLine="0"/>
              <w:rPr>
                <w:rFonts w:ascii="Times New Roman" w:hAnsi="Times New Roman" w:cs="Times New Roman"/>
              </w:rPr>
            </w:pPr>
            <w:r>
              <w:rPr>
                <w:rFonts w:ascii="Times New Roman" w:hAnsi="Times New Roman" w:cs="Times New Roman"/>
              </w:rPr>
              <w:t xml:space="preserve">Táto smernica nezaväzuje na začatie zisťovania na získanie informácií, pokiaľ členský štát, ktorý má zadovážiť informáciu je obmedzený zákonmi alebo administratívnou praxou na začatie takéhoto zisťovania, alebo na získavanie a využívanie takto získaných informácií na vlastné účely. </w:t>
            </w:r>
          </w:p>
          <w:p w:rsidR="00772761" w:rsidP="00772761">
            <w:pPr>
              <w:ind w:left="-32"/>
              <w:jc w:val="both"/>
              <w:rPr>
                <w:rFonts w:ascii="Times New Roman" w:hAnsi="Times New Roman" w:cs="Times New Roman"/>
                <w:b/>
                <w:i/>
              </w:rPr>
            </w:pPr>
          </w:p>
          <w:p w:rsidR="00772761" w:rsidRPr="00772761" w:rsidP="00772761">
            <w:pPr>
              <w:ind w:left="-32"/>
              <w:jc w:val="both"/>
              <w:rPr>
                <w:rFonts w:ascii="Times New Roman" w:hAnsi="Times New Roman" w:cs="Times New Roman"/>
                <w:b/>
                <w:i/>
              </w:rPr>
            </w:pPr>
            <w:r w:rsidRPr="00772761">
              <w:rPr>
                <w:rFonts w:ascii="Times New Roman" w:hAnsi="Times New Roman" w:cs="Times New Roman"/>
                <w:b/>
                <w:i/>
              </w:rPr>
              <w:t>1</w:t>
            </w:r>
            <w:r>
              <w:rPr>
                <w:rFonts w:ascii="Times New Roman" w:hAnsi="Times New Roman" w:cs="Times New Roman"/>
                <w:b/>
                <w:i/>
              </w:rPr>
              <w:t>.</w:t>
            </w:r>
            <w:r w:rsidRPr="00772761">
              <w:rPr>
                <w:rFonts w:ascii="Times New Roman" w:hAnsi="Times New Roman" w:cs="Times New Roman"/>
                <w:b/>
                <w:i/>
              </w:rPr>
              <w:t xml:space="preserve"> Táto smernica neukladá žiadnu povinnosť  členskému štátu, od ktorého sú informácie žiadané, získavať informácie alebo poskytovať informácie, ak by to bolo v rozpore s jeho právnymi predpismi alebo so správnou praxou.  </w:t>
            </w:r>
          </w:p>
          <w:p w:rsidR="00772761" w:rsidP="00772761">
            <w:pPr>
              <w:pStyle w:val="BodyText"/>
              <w:ind w:left="36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35581F" w:rsidP="0035581F">
            <w:pPr>
              <w:jc w:val="both"/>
              <w:rPr>
                <w:rFonts w:ascii="Times New Roman" w:hAnsi="Times New Roman" w:cs="Times New Roman"/>
                <w:b/>
              </w:rPr>
            </w:pPr>
            <w:r w:rsidR="00546BD8">
              <w:rPr>
                <w:rFonts w:ascii="Times New Roman" w:hAnsi="Times New Roman" w:cs="Times New Roman"/>
                <w:b/>
              </w:rPr>
              <w:t>Č</w:t>
            </w:r>
            <w:r w:rsidR="007842AA">
              <w:rPr>
                <w:rFonts w:ascii="Times New Roman" w:hAnsi="Times New Roman" w:cs="Times New Roman"/>
                <w:b/>
              </w:rPr>
              <w:t>l</w:t>
            </w:r>
            <w:r w:rsidR="00546BD8">
              <w:rPr>
                <w:rFonts w:ascii="Times New Roman" w:hAnsi="Times New Roman" w:cs="Times New Roman"/>
                <w:b/>
              </w:rPr>
              <w:t>. II 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1C0C17" w:rsidP="001C0C17">
            <w:pPr>
              <w:rPr>
                <w:rFonts w:ascii="Times New Roman" w:hAnsi="Times New Roman" w:cs="Times New Roman"/>
              </w:rPr>
            </w:pPr>
            <w:r>
              <w:rPr>
                <w:rFonts w:ascii="Times New Roman" w:hAnsi="Times New Roman" w:cs="Times New Roman"/>
              </w:rPr>
              <w:t>Zákon č. 472/</w:t>
            </w:r>
          </w:p>
          <w:p w:rsidR="001C0C17" w:rsidP="001C0C17">
            <w:pPr>
              <w:rPr>
                <w:rFonts w:ascii="Times New Roman" w:hAnsi="Times New Roman" w:cs="Times New Roman"/>
              </w:rPr>
            </w:pPr>
            <w:r>
              <w:rPr>
                <w:rFonts w:ascii="Times New Roman" w:hAnsi="Times New Roman" w:cs="Times New Roman"/>
              </w:rPr>
              <w:t>2002</w:t>
            </w:r>
          </w:p>
          <w:p w:rsidR="0035581F" w:rsidRPr="0035581F" w:rsidP="0035581F">
            <w:pPr>
              <w:rPr>
                <w:rFonts w:ascii="Times New Roman" w:hAnsi="Times New Roman" w:cs="Times New Roman"/>
                <w:b/>
              </w:rPr>
            </w:pPr>
            <w:r w:rsidR="001C0C17">
              <w:rPr>
                <w:rFonts w:ascii="Times New Roman" w:hAnsi="Times New Roman" w:cs="Times New Roman"/>
              </w:rPr>
              <w:t>Z. z.</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1C0C17" w:rsidRPr="00F64F69" w:rsidP="001C0C17">
            <w:pPr>
              <w:rPr>
                <w:rFonts w:ascii="Times New Roman" w:hAnsi="Times New Roman" w:cs="Times New Roman"/>
                <w:b/>
                <w:bCs/>
                <w:sz w:val="18"/>
                <w:szCs w:val="18"/>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7D4CE9" w:rsidP="008C3D29">
            <w:pPr>
              <w:rPr>
                <w:rFonts w:ascii="Times New Roman" w:hAnsi="Times New Roman" w:cs="Times New Roman"/>
                <w:bCs/>
              </w:rPr>
            </w:pPr>
            <w:r w:rsidRPr="007D4CE9">
              <w:rPr>
                <w:rFonts w:ascii="Times New Roman" w:hAnsi="Times New Roman" w:cs="Times New Roman"/>
                <w:bCs/>
              </w:rPr>
              <w:t>§ 5</w:t>
            </w:r>
          </w:p>
          <w:p w:rsidR="008C3D29" w:rsidRPr="007D4CE9" w:rsidP="008C3D29">
            <w:pPr>
              <w:rPr>
                <w:rFonts w:ascii="Times New Roman" w:hAnsi="Times New Roman" w:cs="Times New Roman"/>
                <w:bCs/>
              </w:rPr>
            </w:pPr>
            <w:r w:rsidRPr="007D4CE9">
              <w:rPr>
                <w:rFonts w:ascii="Times New Roman" w:hAnsi="Times New Roman" w:cs="Times New Roman"/>
                <w:bCs/>
              </w:rPr>
              <w:t>O: 6</w:t>
            </w:r>
          </w:p>
          <w:p w:rsidR="00694CF6"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a)</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P="008C3D29">
            <w:pPr>
              <w:rPr>
                <w:rFonts w:ascii="Times New Roman" w:hAnsi="Times New Roman" w:cs="Times New Roman"/>
                <w:bCs/>
              </w:rPr>
            </w:pPr>
            <w:r w:rsidRPr="007D4CE9">
              <w:rPr>
                <w:rFonts w:ascii="Times New Roman" w:hAnsi="Times New Roman" w:cs="Times New Roman"/>
                <w:bCs/>
              </w:rPr>
              <w:t>P: c)</w:t>
            </w:r>
          </w:p>
          <w:p w:rsidR="001C0C17" w:rsidP="008C3D29">
            <w:pPr>
              <w:rPr>
                <w:rFonts w:ascii="Times New Roman" w:hAnsi="Times New Roman" w:cs="Times New Roman"/>
                <w:bCs/>
              </w:rPr>
            </w:pPr>
          </w:p>
          <w:p w:rsidR="001C0C17" w:rsidP="008C3D29">
            <w:pPr>
              <w:rPr>
                <w:rFonts w:ascii="Times New Roman" w:hAnsi="Times New Roman" w:cs="Times New Roman"/>
                <w:bCs/>
              </w:rPr>
            </w:pPr>
          </w:p>
          <w:p w:rsidR="00347001"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 12</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P: a)</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RPr="001C0C17" w:rsidP="001C0C17">
            <w:pPr>
              <w:rPr>
                <w:rFonts w:ascii="Times New Roman" w:hAnsi="Times New Roman" w:cs="Times New Roman"/>
              </w:rPr>
            </w:pPr>
            <w:r w:rsidRPr="001C0C17">
              <w:rPr>
                <w:rFonts w:ascii="Times New Roman" w:hAnsi="Times New Roman" w:cs="Times New Roman"/>
              </w:rPr>
              <w:t>P: b)</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P: c)</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CA06D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P: d)</w:t>
            </w:r>
          </w:p>
          <w:p w:rsidR="001C0C17"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D4CE9" w:rsidRPr="004D4D45" w:rsidP="007D4CE9">
            <w:pPr>
              <w:jc w:val="both"/>
              <w:rPr>
                <w:rFonts w:ascii="Times New Roman" w:hAnsi="Times New Roman" w:cs="Times New Roman"/>
              </w:rPr>
            </w:pPr>
            <w:r w:rsidRPr="004D4D45">
              <w:rPr>
                <w:rFonts w:ascii="Times New Roman" w:hAnsi="Times New Roman" w:cs="Times New Roman"/>
              </w:rPr>
              <w:t xml:space="preserve">(6) </w:t>
            </w:r>
            <w:r w:rsidR="00694CF6">
              <w:rPr>
                <w:rFonts w:ascii="Times New Roman" w:hAnsi="Times New Roman" w:cs="Times New Roman"/>
                <w:b/>
              </w:rPr>
              <w:t>P</w:t>
            </w:r>
            <w:r w:rsidRPr="00694CF6" w:rsidR="00694CF6">
              <w:rPr>
                <w:rFonts w:ascii="Times New Roman" w:hAnsi="Times New Roman" w:cs="Times New Roman"/>
                <w:b/>
              </w:rPr>
              <w:t>ríslušný orgán Slovenskej republiky</w:t>
            </w:r>
            <w:r w:rsidRPr="004D4D45">
              <w:rPr>
                <w:rFonts w:ascii="Times New Roman" w:hAnsi="Times New Roman" w:cs="Times New Roman"/>
              </w:rPr>
              <w:t xml:space="preserve"> odmietn</w:t>
            </w:r>
            <w:r>
              <w:rPr>
                <w:rFonts w:ascii="Times New Roman" w:hAnsi="Times New Roman" w:cs="Times New Roman"/>
              </w:rPr>
              <w:t>e</w:t>
            </w:r>
            <w:r w:rsidRPr="004D4D45">
              <w:rPr>
                <w:rFonts w:ascii="Times New Roman" w:hAnsi="Times New Roman" w:cs="Times New Roman"/>
              </w:rPr>
              <w:t xml:space="preserve"> žiadosť o poskytnutie informácií, ak</w:t>
            </w:r>
          </w:p>
          <w:p w:rsidR="007D4CE9" w:rsidRPr="004D4D45" w:rsidP="007D4CE9">
            <w:pPr>
              <w:jc w:val="both"/>
              <w:rPr>
                <w:rFonts w:ascii="Times New Roman" w:hAnsi="Times New Roman" w:cs="Times New Roman"/>
              </w:rPr>
            </w:pPr>
            <w:r w:rsidRPr="004D4D45">
              <w:rPr>
                <w:rFonts w:ascii="Times New Roman" w:hAnsi="Times New Roman" w:cs="Times New Roman"/>
              </w:rPr>
              <w:t>a) ide o vymáhanie pohľadávky, ktorú v Slovenskej republike nie je oprávnený vymáhať vymáhajúci úrad alebo nie je oprávnený požadovanú informáciu získať, alebo ju nemôže poskytnúť na účely tohto zákona,</w:t>
            </w:r>
          </w:p>
          <w:p w:rsidR="007D4CE9" w:rsidRPr="004D4D45" w:rsidP="007D4CE9">
            <w:pPr>
              <w:jc w:val="both"/>
              <w:rPr>
                <w:rFonts w:ascii="Times New Roman" w:hAnsi="Times New Roman" w:cs="Times New Roman"/>
              </w:rPr>
            </w:pPr>
            <w:r w:rsidRPr="004D4D45">
              <w:rPr>
                <w:rFonts w:ascii="Times New Roman" w:hAnsi="Times New Roman" w:cs="Times New Roman"/>
              </w:rPr>
              <w:t xml:space="preserve">c) príslušný úrad zmluvného štátu podľa práva </w:t>
            </w:r>
            <w:r>
              <w:rPr>
                <w:rFonts w:ascii="Times New Roman" w:hAnsi="Times New Roman" w:cs="Times New Roman"/>
              </w:rPr>
              <w:t>tohto</w:t>
            </w:r>
            <w:r w:rsidRPr="004D4D45">
              <w:rPr>
                <w:rFonts w:ascii="Times New Roman" w:hAnsi="Times New Roman" w:cs="Times New Roman"/>
              </w:rPr>
              <w:t xml:space="preserve"> štátu nie je oprávnený rovnakú informáciu poskytnúť.</w:t>
            </w:r>
          </w:p>
          <w:p w:rsidR="00347001" w:rsidP="001C0C17">
            <w:pPr>
              <w:jc w:val="both"/>
              <w:rPr>
                <w:rFonts w:ascii="Times New Roman" w:hAnsi="Times New Roman" w:cs="Times New Roman"/>
              </w:rPr>
            </w:pPr>
          </w:p>
          <w:p w:rsidR="001C0C17" w:rsidP="001C0C17">
            <w:pPr>
              <w:jc w:val="both"/>
              <w:rPr>
                <w:rFonts w:ascii="Times New Roman" w:hAnsi="Times New Roman" w:cs="Times New Roman"/>
              </w:rPr>
            </w:pPr>
            <w:r>
              <w:rPr>
                <w:rFonts w:ascii="Times New Roman" w:hAnsi="Times New Roman" w:cs="Times New Roman"/>
              </w:rPr>
              <w:t>Príslušný orgán Slovenskej republiky  odmietne poskytnutie informácie príslušnému úradu zmluvného štátu, ak</w:t>
            </w:r>
          </w:p>
          <w:p w:rsidR="001C0C17" w:rsidP="001C0C17">
            <w:pPr>
              <w:numPr>
                <w:ilvl w:val="0"/>
                <w:numId w:val="4"/>
              </w:numPr>
              <w:tabs>
                <w:tab w:val="left" w:pos="0"/>
                <w:tab w:val="clear" w:pos="360"/>
              </w:tabs>
              <w:ind w:left="0" w:firstLine="0"/>
              <w:jc w:val="both"/>
              <w:rPr>
                <w:rFonts w:ascii="Times New Roman" w:hAnsi="Times New Roman" w:cs="Times New Roman"/>
              </w:rPr>
            </w:pPr>
            <w:r>
              <w:rPr>
                <w:rFonts w:ascii="Times New Roman" w:hAnsi="Times New Roman" w:cs="Times New Roman"/>
              </w:rPr>
              <w:t>tento zákon alebo osobitný predpis</w:t>
            </w:r>
            <w:r>
              <w:rPr>
                <w:rFonts w:ascii="Times New Roman" w:hAnsi="Times New Roman" w:cs="Times New Roman"/>
                <w:vertAlign w:val="superscript"/>
              </w:rPr>
              <w:t>1</w:t>
            </w:r>
            <w:r>
              <w:rPr>
                <w:rFonts w:ascii="Times New Roman" w:hAnsi="Times New Roman" w:cs="Times New Roman"/>
              </w:rPr>
              <w:t xml:space="preserve">) ustanovujú prísnejšie podmienky na splnenie povinnosti zachovávať daňové tajomstvo, ako sú ustanovené v zmluvnom štáte, </w:t>
            </w:r>
          </w:p>
          <w:p w:rsidR="001C0C17" w:rsidP="001C0C17">
            <w:pPr>
              <w:numPr>
                <w:ilvl w:val="0"/>
                <w:numId w:val="4"/>
              </w:numPr>
              <w:tabs>
                <w:tab w:val="left" w:pos="0"/>
                <w:tab w:val="clear" w:pos="360"/>
              </w:tabs>
              <w:ind w:left="0" w:firstLine="0"/>
              <w:jc w:val="both"/>
              <w:rPr>
                <w:rFonts w:ascii="Times New Roman" w:hAnsi="Times New Roman" w:cs="Times New Roman"/>
              </w:rPr>
            </w:pPr>
            <w:r w:rsidRPr="001C0C17">
              <w:rPr>
                <w:rFonts w:ascii="Times New Roman" w:hAnsi="Times New Roman" w:cs="Times New Roman"/>
              </w:rPr>
              <w:t>príslušný úrad zmluvného štátu</w:t>
            </w:r>
            <w:r>
              <w:rPr>
                <w:rFonts w:ascii="Times New Roman" w:hAnsi="Times New Roman" w:cs="Times New Roman"/>
              </w:rPr>
              <w:t xml:space="preserve"> nevyčerpal jemu dostupné zdroje údajov, ktoré mohol použiť na získanie požadovanej informácie, </w:t>
            </w:r>
          </w:p>
          <w:p w:rsidR="008C3D29" w:rsidP="001C0C17">
            <w:pPr>
              <w:jc w:val="both"/>
              <w:rPr>
                <w:rFonts w:ascii="Times New Roman" w:hAnsi="Times New Roman" w:cs="Times New Roman"/>
              </w:rPr>
            </w:pPr>
            <w:r w:rsidRPr="0099492E" w:rsidR="001C0C17">
              <w:rPr>
                <w:rFonts w:ascii="Times New Roman" w:hAnsi="Times New Roman" w:cs="Times New Roman"/>
                <w:lang w:val="cs-CZ"/>
              </w:rPr>
              <w:t>c) by jej poskytnutie viedlo k porušeniu obchodného tajomstva,</w:t>
            </w:r>
            <w:r w:rsidRPr="00BE0D77" w:rsidR="001C0C17">
              <w:rPr>
                <w:rFonts w:ascii="Times New Roman" w:hAnsi="Times New Roman" w:cs="Times New Roman"/>
                <w:vertAlign w:val="superscript"/>
                <w:lang w:val="cs-CZ"/>
              </w:rPr>
              <w:t>8</w:t>
            </w:r>
            <w:r w:rsidRPr="0099492E" w:rsidR="001C0C17">
              <w:rPr>
                <w:rFonts w:ascii="Times New Roman" w:hAnsi="Times New Roman" w:cs="Times New Roman"/>
                <w:lang w:val="cs-CZ"/>
              </w:rPr>
              <w:t>) k porušeniu daňového tajomstva,</w:t>
            </w:r>
            <w:r w:rsidRPr="00BE0D77" w:rsidR="001C0C17">
              <w:rPr>
                <w:rFonts w:ascii="Times New Roman" w:hAnsi="Times New Roman" w:cs="Times New Roman"/>
                <w:vertAlign w:val="superscript"/>
                <w:lang w:val="cs-CZ"/>
              </w:rPr>
              <w:t>7</w:t>
            </w:r>
            <w:r w:rsidRPr="0099492E" w:rsidR="001C0C17">
              <w:rPr>
                <w:rFonts w:ascii="Times New Roman" w:hAnsi="Times New Roman" w:cs="Times New Roman"/>
                <w:lang w:val="cs-CZ"/>
              </w:rPr>
              <w:t>)</w:t>
            </w:r>
            <w:r w:rsidR="00CA06D7">
              <w:rPr>
                <w:rFonts w:ascii="Times New Roman" w:hAnsi="Times New Roman" w:cs="Times New Roman"/>
                <w:lang w:val="cs-CZ"/>
              </w:rPr>
              <w:t xml:space="preserve"> </w:t>
            </w:r>
            <w:r w:rsidRPr="00CA06D7" w:rsidR="00CA06D7">
              <w:rPr>
                <w:rFonts w:ascii="Times New Roman" w:hAnsi="Times New Roman" w:cs="Times New Roman"/>
                <w:b/>
              </w:rPr>
              <w:t>k porušeniu osobitných predpisov</w:t>
            </w:r>
            <w:r w:rsidRPr="0099492E" w:rsidR="001C0C17">
              <w:rPr>
                <w:rFonts w:ascii="Times New Roman" w:hAnsi="Times New Roman" w:cs="Times New Roman"/>
                <w:lang w:val="cs-CZ"/>
              </w:rPr>
              <w:t xml:space="preserve"> alebo ak by jej vyzradenie bolo v rozpore so záujmami Slovenskej republiky,</w:t>
            </w:r>
            <w:r w:rsidRPr="00BE0D77" w:rsidR="001C0C17">
              <w:rPr>
                <w:rFonts w:ascii="Times New Roman" w:hAnsi="Times New Roman" w:cs="Times New Roman"/>
                <w:vertAlign w:val="superscript"/>
                <w:lang w:val="cs-CZ"/>
              </w:rPr>
              <w:t>9</w:t>
            </w:r>
            <w:r w:rsidRPr="0099492E" w:rsidR="001C0C17">
              <w:rPr>
                <w:rFonts w:ascii="Times New Roman" w:hAnsi="Times New Roman" w:cs="Times New Roman"/>
                <w:lang w:val="cs-CZ"/>
              </w:rPr>
              <w:t>)</w:t>
              <w:br/>
            </w:r>
            <w:r w:rsidR="001C0C17">
              <w:rPr>
                <w:rFonts w:ascii="Times New Roman" w:hAnsi="Times New Roman" w:cs="Times New Roman"/>
              </w:rPr>
              <w:t>d) pri požadovaní obdobnej informácie od príslušného úradu zmluvného štátu nie je zabezpečená vzájomnosť.</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889"/>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2</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BodyText"/>
              <w:rPr>
                <w:rFonts w:ascii="Times New Roman" w:hAnsi="Times New Roman" w:cs="Times New Roman"/>
              </w:rPr>
            </w:pPr>
            <w:r>
              <w:rPr>
                <w:rFonts w:ascii="Times New Roman" w:hAnsi="Times New Roman" w:cs="Times New Roman"/>
              </w:rPr>
              <w:t>2. Poskytnutie informácií môže byť odmietnuté tam, kde by to viedlo k odhaleniu obchodného, priemyselného, profesionálneho tajomstva alebo obchodného postupu, alebo informácií, ktorých odhalenie by odporovalo verejným zásadám.</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546BD8"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Zákon č. 472/</w:t>
            </w:r>
          </w:p>
          <w:p w:rsidR="001C0C17" w:rsidP="001C0C17">
            <w:pPr>
              <w:rPr>
                <w:rFonts w:ascii="Times New Roman" w:hAnsi="Times New Roman" w:cs="Times New Roman"/>
              </w:rPr>
            </w:pPr>
            <w:r>
              <w:rPr>
                <w:rFonts w:ascii="Times New Roman" w:hAnsi="Times New Roman" w:cs="Times New Roman"/>
              </w:rPr>
              <w:t>2002</w:t>
            </w:r>
          </w:p>
          <w:p w:rsidR="0035581F" w:rsidRPr="0035581F" w:rsidP="0035581F">
            <w:pPr>
              <w:rPr>
                <w:rFonts w:ascii="Times New Roman" w:hAnsi="Times New Roman" w:cs="Times New Roman"/>
                <w:b/>
              </w:rPr>
            </w:pPr>
            <w:r w:rsidR="001C0C17">
              <w:rPr>
                <w:rFonts w:ascii="Times New Roman" w:hAnsi="Times New Roman" w:cs="Times New Roman"/>
              </w:rPr>
              <w:t>Z. z.</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1C0C17" w:rsidP="001C0C17">
            <w:pPr>
              <w:rPr>
                <w:rFonts w:ascii="Times New Roman" w:hAnsi="Times New Roman" w:cs="Times New Roman"/>
              </w:rPr>
            </w:pPr>
          </w:p>
          <w:p w:rsidR="001C0C17" w:rsidRPr="00CD76D3" w:rsidP="008C3D29">
            <w:pPr>
              <w:rPr>
                <w:rFonts w:ascii="Times New Roman" w:hAnsi="Times New Roman" w:cs="Times New Roman"/>
                <w:b/>
                <w:bCs/>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7D4CE9" w:rsidP="008C3D29">
            <w:pPr>
              <w:rPr>
                <w:rFonts w:ascii="Times New Roman" w:hAnsi="Times New Roman" w:cs="Times New Roman"/>
                <w:bCs/>
              </w:rPr>
            </w:pPr>
            <w:r w:rsidRPr="007D4CE9">
              <w:rPr>
                <w:rFonts w:ascii="Times New Roman" w:hAnsi="Times New Roman" w:cs="Times New Roman"/>
                <w:bCs/>
              </w:rPr>
              <w:t>§ 5</w:t>
            </w:r>
          </w:p>
          <w:p w:rsidR="008C3D29" w:rsidRPr="007D4CE9" w:rsidP="008C3D29">
            <w:pPr>
              <w:pStyle w:val="EndnoteText"/>
              <w:rPr>
                <w:rFonts w:ascii="Times New Roman" w:hAnsi="Times New Roman" w:cs="Times New Roman"/>
                <w:bCs/>
              </w:rPr>
            </w:pPr>
            <w:r w:rsidRPr="007D4CE9">
              <w:rPr>
                <w:rFonts w:ascii="Times New Roman" w:hAnsi="Times New Roman" w:cs="Times New Roman"/>
                <w:bCs/>
              </w:rPr>
              <w:t>O: 6</w:t>
            </w:r>
          </w:p>
          <w:p w:rsidR="00694CF6"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b)</w:t>
            </w: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8C3D29" w:rsidP="008C3D29">
            <w:pPr>
              <w:rPr>
                <w:rFonts w:ascii="Times New Roman" w:hAnsi="Times New Roman" w:cs="Times New Roman"/>
              </w:rPr>
            </w:pPr>
          </w:p>
          <w:p w:rsidR="00347001" w:rsidP="008C3D29">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 12</w:t>
            </w:r>
          </w:p>
          <w:p w:rsidR="001C0C17" w:rsidP="001C0C17">
            <w:pPr>
              <w:rPr>
                <w:rFonts w:ascii="Times New Roman" w:hAnsi="Times New Roman" w:cs="Times New Roman"/>
              </w:rPr>
            </w:pPr>
          </w:p>
          <w:p w:rsidR="001C0C17" w:rsidP="001C0C17">
            <w:pPr>
              <w:pStyle w:val="EndnoteText"/>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P: a)</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RPr="001C0C17" w:rsidP="001C0C17">
            <w:pPr>
              <w:rPr>
                <w:rFonts w:ascii="Times New Roman" w:hAnsi="Times New Roman" w:cs="Times New Roman"/>
              </w:rPr>
            </w:pPr>
            <w:r w:rsidRPr="001C0C17">
              <w:rPr>
                <w:rFonts w:ascii="Times New Roman" w:hAnsi="Times New Roman" w:cs="Times New Roman"/>
              </w:rPr>
              <w:t>P: b)</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RPr="00BE0D77" w:rsidP="001C0C17">
            <w:pPr>
              <w:rPr>
                <w:rFonts w:ascii="Times New Roman" w:hAnsi="Times New Roman" w:cs="Times New Roman"/>
              </w:rPr>
            </w:pPr>
            <w:r w:rsidRPr="00BE0D77">
              <w:rPr>
                <w:rFonts w:ascii="Times New Roman" w:hAnsi="Times New Roman" w:cs="Times New Roman"/>
              </w:rPr>
              <w:t>P: c)</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CA06D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P: d)</w:t>
            </w:r>
          </w:p>
          <w:p w:rsidR="008C3D29" w:rsidP="008C3D29">
            <w:pPr>
              <w:rPr>
                <w:rFonts w:ascii="Times New Roman" w:hAnsi="Times New Roman" w:cs="Times New Roman"/>
              </w:rPr>
            </w:pPr>
          </w:p>
          <w:p w:rsidR="008C3D29"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D4CE9" w:rsidRPr="004D4D45" w:rsidP="007D4CE9">
            <w:pPr>
              <w:jc w:val="both"/>
              <w:rPr>
                <w:rFonts w:ascii="Times New Roman" w:hAnsi="Times New Roman" w:cs="Times New Roman"/>
              </w:rPr>
            </w:pPr>
            <w:r w:rsidRPr="004D4D45">
              <w:rPr>
                <w:rFonts w:ascii="Times New Roman" w:hAnsi="Times New Roman" w:cs="Times New Roman"/>
              </w:rPr>
              <w:t xml:space="preserve">(6) </w:t>
            </w:r>
            <w:r w:rsidR="00694CF6">
              <w:rPr>
                <w:rFonts w:ascii="Times New Roman" w:hAnsi="Times New Roman" w:cs="Times New Roman"/>
                <w:b/>
              </w:rPr>
              <w:t>P</w:t>
            </w:r>
            <w:r w:rsidRPr="00694CF6" w:rsidR="00694CF6">
              <w:rPr>
                <w:rFonts w:ascii="Times New Roman" w:hAnsi="Times New Roman" w:cs="Times New Roman"/>
                <w:b/>
              </w:rPr>
              <w:t>ríslušný orgán Slovenskej republiky</w:t>
            </w:r>
            <w:r w:rsidRPr="004D4D45">
              <w:rPr>
                <w:rFonts w:ascii="Times New Roman" w:hAnsi="Times New Roman" w:cs="Times New Roman"/>
              </w:rPr>
              <w:t xml:space="preserve"> odmietn</w:t>
            </w:r>
            <w:r>
              <w:rPr>
                <w:rFonts w:ascii="Times New Roman" w:hAnsi="Times New Roman" w:cs="Times New Roman"/>
              </w:rPr>
              <w:t>e</w:t>
            </w:r>
            <w:r w:rsidRPr="004D4D45">
              <w:rPr>
                <w:rFonts w:ascii="Times New Roman" w:hAnsi="Times New Roman" w:cs="Times New Roman"/>
              </w:rPr>
              <w:t xml:space="preserve"> žiadosť o poskytnutie informácií, ak</w:t>
            </w:r>
          </w:p>
          <w:p w:rsidR="008C3D29" w:rsidP="007D4CE9">
            <w:pPr>
              <w:jc w:val="both"/>
              <w:rPr>
                <w:rFonts w:ascii="Times New Roman" w:hAnsi="Times New Roman" w:cs="Times New Roman"/>
              </w:rPr>
            </w:pPr>
            <w:r w:rsidRPr="004D4D45" w:rsidR="007D4CE9">
              <w:rPr>
                <w:rFonts w:ascii="Times New Roman" w:hAnsi="Times New Roman" w:cs="Times New Roman"/>
              </w:rPr>
              <w:t>b) by jej poskytnutie viedlo k vyzradeniu obchodného tajomstva</w:t>
            </w:r>
            <w:r w:rsidR="009D5440">
              <w:rPr>
                <w:rFonts w:ascii="Times New Roman" w:hAnsi="Times New Roman" w:cs="Times New Roman"/>
              </w:rPr>
              <w:t>,</w:t>
            </w:r>
            <w:r w:rsidRPr="004D4D45" w:rsidR="007D4CE9">
              <w:rPr>
                <w:rFonts w:ascii="Times New Roman" w:hAnsi="Times New Roman" w:cs="Times New Roman"/>
                <w:vertAlign w:val="superscript"/>
              </w:rPr>
              <w:t>12</w:t>
            </w:r>
            <w:r w:rsidRPr="004D4D45" w:rsidR="007D4CE9">
              <w:rPr>
                <w:rFonts w:ascii="Times New Roman" w:hAnsi="Times New Roman" w:cs="Times New Roman"/>
              </w:rPr>
              <w:t>) k porušeniu daňového tajomstva</w:t>
            </w:r>
            <w:r w:rsidRPr="004D4D45" w:rsidR="007D4CE9">
              <w:rPr>
                <w:rFonts w:ascii="Times New Roman" w:hAnsi="Times New Roman" w:cs="Times New Roman"/>
                <w:vertAlign w:val="superscript"/>
              </w:rPr>
              <w:t>13</w:t>
            </w:r>
            <w:r w:rsidRPr="004D4D45" w:rsidR="007D4CE9">
              <w:rPr>
                <w:rFonts w:ascii="Times New Roman" w:hAnsi="Times New Roman" w:cs="Times New Roman"/>
              </w:rPr>
              <w:t>) a</w:t>
            </w:r>
            <w:r w:rsidR="007D4CE9">
              <w:rPr>
                <w:rFonts w:ascii="Times New Roman" w:hAnsi="Times New Roman" w:cs="Times New Roman"/>
              </w:rPr>
              <w:t>lebo</w:t>
            </w:r>
            <w:r w:rsidRPr="004D4D45" w:rsidR="007D4CE9">
              <w:rPr>
                <w:rFonts w:ascii="Times New Roman" w:hAnsi="Times New Roman" w:cs="Times New Roman"/>
              </w:rPr>
              <w:t> bankového tajomstva</w:t>
            </w:r>
            <w:r w:rsidR="009D5440">
              <w:rPr>
                <w:rFonts w:ascii="Times New Roman" w:hAnsi="Times New Roman" w:cs="Times New Roman"/>
              </w:rPr>
              <w:t>,</w:t>
            </w:r>
            <w:r w:rsidRPr="004D4D45" w:rsidR="007D4CE9">
              <w:rPr>
                <w:rFonts w:ascii="Times New Roman" w:hAnsi="Times New Roman" w:cs="Times New Roman"/>
                <w:vertAlign w:val="superscript"/>
              </w:rPr>
              <w:t>14</w:t>
            </w:r>
            <w:r w:rsidRPr="004D4D45" w:rsidR="007D4CE9">
              <w:rPr>
                <w:rFonts w:ascii="Times New Roman" w:hAnsi="Times New Roman" w:cs="Times New Roman"/>
              </w:rPr>
              <w:t>)</w:t>
            </w:r>
            <w:r w:rsidR="007D4CE9">
              <w:rPr>
                <w:rFonts w:ascii="Times New Roman" w:hAnsi="Times New Roman" w:cs="Times New Roman"/>
              </w:rPr>
              <w:t xml:space="preserve"> </w:t>
            </w:r>
            <w:r w:rsidRPr="004D4D45" w:rsidR="007D4CE9">
              <w:rPr>
                <w:rFonts w:ascii="Times New Roman" w:hAnsi="Times New Roman" w:cs="Times New Roman"/>
              </w:rPr>
              <w:t xml:space="preserve">ak by jej poskytnutie viedlo k vyzradeniu </w:t>
            </w:r>
            <w:r w:rsidR="007D4CE9">
              <w:rPr>
                <w:rFonts w:ascii="Times New Roman" w:hAnsi="Times New Roman" w:cs="Times New Roman"/>
              </w:rPr>
              <w:t>u</w:t>
            </w:r>
            <w:r w:rsidRPr="004D4D45" w:rsidR="007D4CE9">
              <w:rPr>
                <w:rFonts w:ascii="Times New Roman" w:hAnsi="Times New Roman" w:cs="Times New Roman"/>
              </w:rPr>
              <w:t xml:space="preserve">tajovanej skutočnosti podľa osobitného </w:t>
            </w:r>
            <w:r w:rsidR="007D4CE9">
              <w:rPr>
                <w:rFonts w:ascii="Times New Roman" w:hAnsi="Times New Roman" w:cs="Times New Roman"/>
              </w:rPr>
              <w:t>zákona</w:t>
            </w:r>
            <w:r w:rsidR="009D5440">
              <w:rPr>
                <w:rFonts w:ascii="Times New Roman" w:hAnsi="Times New Roman" w:cs="Times New Roman"/>
              </w:rPr>
              <w:t>,</w:t>
            </w:r>
            <w:r w:rsidRPr="004D4D45" w:rsidR="007D4CE9">
              <w:rPr>
                <w:rFonts w:ascii="Times New Roman" w:hAnsi="Times New Roman" w:cs="Times New Roman"/>
                <w:vertAlign w:val="superscript"/>
              </w:rPr>
              <w:t>15</w:t>
            </w:r>
            <w:r w:rsidRPr="004D4D45" w:rsidR="007D4CE9">
              <w:rPr>
                <w:rFonts w:ascii="Times New Roman" w:hAnsi="Times New Roman" w:cs="Times New Roman"/>
              </w:rPr>
              <w:t>) alebo ak by bolo inak v rozpore s verejným poriadkom,</w:t>
            </w:r>
          </w:p>
          <w:p w:rsidR="001C0C17" w:rsidP="001C0C17">
            <w:pPr>
              <w:jc w:val="both"/>
              <w:rPr>
                <w:rFonts w:ascii="Times New Roman" w:hAnsi="Times New Roman" w:cs="Times New Roman"/>
              </w:rPr>
            </w:pPr>
            <w:r>
              <w:rPr>
                <w:rFonts w:ascii="Times New Roman" w:hAnsi="Times New Roman" w:cs="Times New Roman"/>
              </w:rPr>
              <w:t>Príslušný orgán Slovenskej republiky  odmietne poskytnutie informácie príslušnému úradu zmluvného štátu, ak</w:t>
            </w:r>
          </w:p>
          <w:p w:rsidR="001C0C17" w:rsidP="001C0C17">
            <w:pPr>
              <w:jc w:val="both"/>
              <w:rPr>
                <w:rFonts w:ascii="Times New Roman" w:hAnsi="Times New Roman" w:cs="Times New Roman"/>
              </w:rPr>
            </w:pPr>
            <w:r>
              <w:rPr>
                <w:rFonts w:ascii="Times New Roman" w:hAnsi="Times New Roman" w:cs="Times New Roman"/>
              </w:rPr>
              <w:t>a) tento zákon alebo osobitný predpis</w:t>
            </w:r>
            <w:r>
              <w:rPr>
                <w:rFonts w:ascii="Times New Roman" w:hAnsi="Times New Roman" w:cs="Times New Roman"/>
                <w:vertAlign w:val="superscript"/>
              </w:rPr>
              <w:t>1</w:t>
            </w:r>
            <w:r>
              <w:rPr>
                <w:rFonts w:ascii="Times New Roman" w:hAnsi="Times New Roman" w:cs="Times New Roman"/>
              </w:rPr>
              <w:t xml:space="preserve">) ustanovujú prísnejšie podmienky na splnenie povinnosti zachovávať daňové tajomstvo, ako sú ustanovené v zmluvnom štáte, </w:t>
            </w:r>
          </w:p>
          <w:p w:rsidR="001C0C17" w:rsidP="001C0C17">
            <w:pPr>
              <w:jc w:val="both"/>
              <w:rPr>
                <w:rFonts w:ascii="Times New Roman" w:hAnsi="Times New Roman" w:cs="Times New Roman"/>
              </w:rPr>
            </w:pPr>
            <w:r>
              <w:rPr>
                <w:rFonts w:ascii="Times New Roman" w:hAnsi="Times New Roman" w:cs="Times New Roman"/>
              </w:rPr>
              <w:t xml:space="preserve">b) </w:t>
            </w:r>
            <w:r w:rsidRPr="001C0C17">
              <w:rPr>
                <w:rFonts w:ascii="Times New Roman" w:hAnsi="Times New Roman" w:cs="Times New Roman"/>
              </w:rPr>
              <w:t>príslušný úrad zmluvného štátu</w:t>
            </w:r>
            <w:r>
              <w:rPr>
                <w:rFonts w:ascii="Times New Roman" w:hAnsi="Times New Roman" w:cs="Times New Roman"/>
              </w:rPr>
              <w:t xml:space="preserve"> nevyčerpal jemu dostupné zdroje údajov, ktoré mohol použiť na získanie požadovanej informácie, </w:t>
            </w:r>
          </w:p>
          <w:p w:rsidR="001C0C17" w:rsidP="001C0C17">
            <w:pPr>
              <w:jc w:val="both"/>
              <w:rPr>
                <w:rFonts w:ascii="Times New Roman" w:hAnsi="Times New Roman" w:cs="Times New Roman"/>
                <w:lang w:val="cs-CZ"/>
              </w:rPr>
            </w:pPr>
            <w:r w:rsidRPr="0099492E">
              <w:rPr>
                <w:rFonts w:ascii="Times New Roman" w:hAnsi="Times New Roman" w:cs="Times New Roman"/>
                <w:lang w:val="cs-CZ"/>
              </w:rPr>
              <w:t>c) by jej poskytnutie viedlo k porušeniu obchodného tajomstva,</w:t>
            </w:r>
            <w:r w:rsidRPr="00BE0D77">
              <w:rPr>
                <w:rFonts w:ascii="Times New Roman" w:hAnsi="Times New Roman" w:cs="Times New Roman"/>
                <w:vertAlign w:val="superscript"/>
                <w:lang w:val="cs-CZ"/>
              </w:rPr>
              <w:t>8</w:t>
            </w:r>
            <w:r w:rsidRPr="0099492E">
              <w:rPr>
                <w:rFonts w:ascii="Times New Roman" w:hAnsi="Times New Roman" w:cs="Times New Roman"/>
                <w:lang w:val="cs-CZ"/>
              </w:rPr>
              <w:t>) k porušeniu daňového tajomstva,</w:t>
            </w:r>
            <w:r w:rsidRPr="00BE0D77">
              <w:rPr>
                <w:rFonts w:ascii="Times New Roman" w:hAnsi="Times New Roman" w:cs="Times New Roman"/>
                <w:vertAlign w:val="superscript"/>
                <w:lang w:val="cs-CZ"/>
              </w:rPr>
              <w:t>7</w:t>
            </w:r>
            <w:r w:rsidRPr="0099492E">
              <w:rPr>
                <w:rFonts w:ascii="Times New Roman" w:hAnsi="Times New Roman" w:cs="Times New Roman"/>
                <w:lang w:val="cs-CZ"/>
              </w:rPr>
              <w:t xml:space="preserve">) </w:t>
            </w:r>
            <w:r w:rsidRPr="00CA06D7" w:rsidR="00CA06D7">
              <w:rPr>
                <w:rFonts w:ascii="Times New Roman" w:hAnsi="Times New Roman" w:cs="Times New Roman"/>
                <w:b/>
              </w:rPr>
              <w:t>k porušeniu osobitných predpisov</w:t>
            </w:r>
            <w:r w:rsidRPr="0099492E" w:rsidR="00CA06D7">
              <w:rPr>
                <w:rFonts w:ascii="Times New Roman" w:hAnsi="Times New Roman" w:cs="Times New Roman"/>
                <w:lang w:val="cs-CZ"/>
              </w:rPr>
              <w:t xml:space="preserve"> </w:t>
            </w:r>
            <w:r w:rsidRPr="0099492E">
              <w:rPr>
                <w:rFonts w:ascii="Times New Roman" w:hAnsi="Times New Roman" w:cs="Times New Roman"/>
                <w:lang w:val="cs-CZ"/>
              </w:rPr>
              <w:t>alebo ak by jej vyzradenie bolo v rozpore so záujmami Slovenskej republiky,</w:t>
            </w:r>
            <w:r w:rsidRPr="00BE0D77">
              <w:rPr>
                <w:rFonts w:ascii="Times New Roman" w:hAnsi="Times New Roman" w:cs="Times New Roman"/>
                <w:vertAlign w:val="superscript"/>
                <w:lang w:val="cs-CZ"/>
              </w:rPr>
              <w:t>9</w:t>
            </w:r>
            <w:r w:rsidRPr="0099492E">
              <w:rPr>
                <w:rFonts w:ascii="Times New Roman" w:hAnsi="Times New Roman" w:cs="Times New Roman"/>
                <w:lang w:val="cs-CZ"/>
              </w:rPr>
              <w:t>)</w:t>
            </w:r>
          </w:p>
          <w:p w:rsidR="001C0C17" w:rsidP="001C0C17">
            <w:pPr>
              <w:jc w:val="both"/>
              <w:rPr>
                <w:rFonts w:ascii="Times New Roman" w:hAnsi="Times New Roman" w:cs="Times New Roman"/>
              </w:rPr>
            </w:pPr>
            <w:r>
              <w:rPr>
                <w:rFonts w:ascii="Times New Roman" w:hAnsi="Times New Roman" w:cs="Times New Roman"/>
              </w:rPr>
              <w:t>d) pri požadovaní obdobnej informácie od príslušného úradu zmluvného štátu nie je zabezpečená vzájomnosť,</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p w:rsidR="008C3D29"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4"/>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r>
              <w:rPr>
                <w:rFonts w:ascii="Times New Roman" w:hAnsi="Times New Roman" w:cs="Times New Roman"/>
              </w:rPr>
              <w:t>O: 3</w:t>
            </w: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p w:rsidR="00772761" w:rsidP="00772761">
            <w:pPr>
              <w:jc w:val="both"/>
              <w:rPr>
                <w:rFonts w:ascii="Times New Roman" w:hAnsi="Times New Roman" w:cs="Times New Roman"/>
              </w:rPr>
            </w:pPr>
            <w:r w:rsidRPr="00772761">
              <w:rPr>
                <w:rFonts w:ascii="Times New Roman" w:hAnsi="Times New Roman" w:cs="Times New Roman"/>
                <w:b/>
                <w:i/>
              </w:rPr>
              <w:t>Prac. preklad</w:t>
            </w:r>
          </w:p>
          <w:p w:rsidR="00772761" w:rsidP="008C3D29">
            <w:pPr>
              <w:jc w:val="both"/>
              <w:rPr>
                <w:rFonts w:ascii="Times New Roman" w:hAnsi="Times New Roman" w:cs="Times New Roman"/>
              </w:rPr>
            </w:pPr>
          </w:p>
          <w:p w:rsidR="00772761"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772761">
            <w:pPr>
              <w:jc w:val="both"/>
              <w:rPr>
                <w:rFonts w:ascii="Times New Roman" w:hAnsi="Times New Roman" w:cs="Times New Roman"/>
              </w:rPr>
            </w:pPr>
            <w:r w:rsidR="00772761">
              <w:rPr>
                <w:rFonts w:ascii="Times New Roman" w:hAnsi="Times New Roman" w:cs="Times New Roman"/>
              </w:rPr>
              <w:t xml:space="preserve">3. </w:t>
            </w:r>
            <w:r>
              <w:rPr>
                <w:rFonts w:ascii="Times New Roman" w:hAnsi="Times New Roman" w:cs="Times New Roman"/>
              </w:rPr>
              <w:t>Kompetentné úrady členského štátu môžu odmietnuť poskytnúť informácie tam, kde je daný štát z praktických alebo právnych dôvodov neschopný podobné informácie poskytnúť.</w:t>
            </w:r>
          </w:p>
          <w:p w:rsidR="00772761" w:rsidP="00772761">
            <w:pPr>
              <w:jc w:val="both"/>
              <w:rPr>
                <w:rFonts w:ascii="Times New Roman" w:hAnsi="Times New Roman" w:cs="Times New Roman"/>
              </w:rPr>
            </w:pPr>
          </w:p>
          <w:p w:rsidR="00772761" w:rsidP="00772761">
            <w:pPr>
              <w:jc w:val="both"/>
              <w:rPr>
                <w:rFonts w:ascii="Times New Roman" w:hAnsi="Times New Roman" w:cs="Times New Roman"/>
              </w:rPr>
            </w:pPr>
            <w:r w:rsidRPr="00772761">
              <w:rPr>
                <w:rFonts w:ascii="Times New Roman" w:hAnsi="Times New Roman" w:cs="Times New Roman"/>
                <w:b/>
                <w:i/>
              </w:rPr>
              <w:t>3. Príslušný orgán členského štátu môže odmietnuť zaslanie informácie, ak žiadajúci členský štát nie je schopný  z faktických alebo právnych dôvodov poskytnúť rovnaký druh informácií</w:t>
            </w: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pStyle w:val="Heading6"/>
              <w:rPr>
                <w:rFonts w:ascii="Times New Roman" w:hAnsi="Times New Roman" w:cs="Times New Roman"/>
                <w:sz w:val="20"/>
                <w:szCs w:val="20"/>
              </w:rPr>
            </w:pPr>
            <w:r>
              <w:rPr>
                <w:rFonts w:ascii="Times New Roman" w:hAnsi="Times New Roman" w:cs="Times New Roman"/>
                <w:sz w:val="20"/>
                <w:szCs w:val="20"/>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581F" w:rsidP="0035581F">
            <w:pPr>
              <w:jc w:val="both"/>
              <w:rPr>
                <w:rFonts w:ascii="Times New Roman" w:hAnsi="Times New Roman" w:cs="Times New Roman"/>
              </w:rPr>
            </w:pPr>
            <w:r>
              <w:rPr>
                <w:rFonts w:ascii="Times New Roman" w:hAnsi="Times New Roman" w:cs="Times New Roman"/>
              </w:rPr>
              <w:t xml:space="preserve">Zákon </w:t>
            </w:r>
          </w:p>
          <w:p w:rsidR="0035581F" w:rsidP="0035581F">
            <w:pPr>
              <w:jc w:val="both"/>
              <w:rPr>
                <w:rFonts w:ascii="Times New Roman" w:hAnsi="Times New Roman" w:cs="Times New Roman"/>
              </w:rPr>
            </w:pPr>
            <w:r>
              <w:rPr>
                <w:rFonts w:ascii="Times New Roman" w:hAnsi="Times New Roman" w:cs="Times New Roman"/>
              </w:rPr>
              <w:t>č. 446/</w:t>
            </w:r>
          </w:p>
          <w:p w:rsidR="0035581F" w:rsidP="0035581F">
            <w:pPr>
              <w:jc w:val="both"/>
              <w:rPr>
                <w:rFonts w:ascii="Times New Roman" w:hAnsi="Times New Roman" w:cs="Times New Roman"/>
              </w:rPr>
            </w:pPr>
            <w:r>
              <w:rPr>
                <w:rFonts w:ascii="Times New Roman" w:hAnsi="Times New Roman" w:cs="Times New Roman"/>
              </w:rPr>
              <w:t xml:space="preserve">2002 </w:t>
            </w:r>
          </w:p>
          <w:p w:rsidR="0035581F" w:rsidP="0035581F">
            <w:pPr>
              <w:jc w:val="both"/>
              <w:rPr>
                <w:rFonts w:ascii="Times New Roman" w:hAnsi="Times New Roman" w:cs="Times New Roman"/>
              </w:rPr>
            </w:pPr>
            <w:r>
              <w:rPr>
                <w:rFonts w:ascii="Times New Roman" w:hAnsi="Times New Roman" w:cs="Times New Roman"/>
              </w:rPr>
              <w:t>Z. z. v znení zákona č. 223/</w:t>
            </w:r>
          </w:p>
          <w:p w:rsidR="0035581F" w:rsidP="0035581F">
            <w:pPr>
              <w:jc w:val="both"/>
              <w:rPr>
                <w:rFonts w:ascii="Times New Roman" w:hAnsi="Times New Roman" w:cs="Times New Roman"/>
              </w:rPr>
            </w:pPr>
            <w:r>
              <w:rPr>
                <w:rFonts w:ascii="Times New Roman" w:hAnsi="Times New Roman" w:cs="Times New Roman"/>
              </w:rPr>
              <w:t xml:space="preserve">2004 Z. z. </w:t>
            </w:r>
          </w:p>
          <w:p w:rsidR="0035581F" w:rsidP="0035581F">
            <w:pPr>
              <w:jc w:val="both"/>
              <w:rPr>
                <w:rFonts w:ascii="Times New Roman" w:hAnsi="Times New Roman" w:cs="Times New Roman"/>
                <w:b/>
              </w:rPr>
            </w:pPr>
            <w:r w:rsidR="00546BD8">
              <w:rPr>
                <w:rFonts w:ascii="Times New Roman" w:hAnsi="Times New Roman" w:cs="Times New Roman"/>
                <w:b/>
              </w:rPr>
              <w:t>Čl. II n</w:t>
            </w:r>
            <w:r w:rsidRPr="00326498">
              <w:rPr>
                <w:rFonts w:ascii="Times New Roman" w:hAnsi="Times New Roman" w:cs="Times New Roman"/>
                <w:b/>
              </w:rPr>
              <w:t>ávrh</w:t>
            </w:r>
            <w:r w:rsidR="00546BD8">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1C0C17" w:rsidP="008C3D29">
            <w:pPr>
              <w:rPr>
                <w:rFonts w:ascii="Times New Roman" w:hAnsi="Times New Roman" w:cs="Times New Roman"/>
                <w:b/>
                <w:bCs/>
              </w:rPr>
            </w:pPr>
          </w:p>
          <w:p w:rsidR="001C0C17" w:rsidP="008C3D29">
            <w:pPr>
              <w:rPr>
                <w:rFonts w:ascii="Times New Roman" w:hAnsi="Times New Roman" w:cs="Times New Roman"/>
                <w:b/>
                <w:bCs/>
              </w:rPr>
            </w:pPr>
          </w:p>
          <w:p w:rsidR="001C0C17" w:rsidP="008C3D29">
            <w:pPr>
              <w:rPr>
                <w:rFonts w:ascii="Times New Roman" w:hAnsi="Times New Roman" w:cs="Times New Roman"/>
                <w:b/>
                <w:bCs/>
              </w:rPr>
            </w:pPr>
          </w:p>
          <w:p w:rsidR="001C0C17" w:rsidP="008C3D29">
            <w:pPr>
              <w:rPr>
                <w:rFonts w:ascii="Times New Roman" w:hAnsi="Times New Roman" w:cs="Times New Roman"/>
                <w:b/>
                <w:bCs/>
              </w:rPr>
            </w:pPr>
          </w:p>
          <w:p w:rsidR="001C0C17" w:rsidP="008C3D29">
            <w:pPr>
              <w:rPr>
                <w:rFonts w:ascii="Times New Roman" w:hAnsi="Times New Roman" w:cs="Times New Roman"/>
                <w:b/>
                <w:bCs/>
              </w:rPr>
            </w:pPr>
          </w:p>
          <w:p w:rsidR="001C0C17" w:rsidP="008C3D29">
            <w:pPr>
              <w:rPr>
                <w:rFonts w:ascii="Times New Roman" w:hAnsi="Times New Roman" w:cs="Times New Roman"/>
                <w:b/>
                <w:bCs/>
              </w:rPr>
            </w:pPr>
          </w:p>
          <w:p w:rsidR="001C0C17" w:rsidP="001C0C17">
            <w:pPr>
              <w:rPr>
                <w:rFonts w:ascii="Times New Roman" w:hAnsi="Times New Roman" w:cs="Times New Roman"/>
              </w:rPr>
            </w:pPr>
            <w:r>
              <w:rPr>
                <w:rFonts w:ascii="Times New Roman" w:hAnsi="Times New Roman" w:cs="Times New Roman"/>
              </w:rPr>
              <w:t>Zákon č. 472/</w:t>
            </w:r>
          </w:p>
          <w:p w:rsidR="001C0C17" w:rsidP="001C0C17">
            <w:pPr>
              <w:rPr>
                <w:rFonts w:ascii="Times New Roman" w:hAnsi="Times New Roman" w:cs="Times New Roman"/>
              </w:rPr>
            </w:pPr>
            <w:r>
              <w:rPr>
                <w:rFonts w:ascii="Times New Roman" w:hAnsi="Times New Roman" w:cs="Times New Roman"/>
              </w:rPr>
              <w:t>2002</w:t>
            </w:r>
          </w:p>
          <w:p w:rsidR="0035581F" w:rsidRPr="0035581F" w:rsidP="0035581F">
            <w:pPr>
              <w:rPr>
                <w:rFonts w:ascii="Times New Roman" w:hAnsi="Times New Roman" w:cs="Times New Roman"/>
                <w:b/>
              </w:rPr>
            </w:pPr>
            <w:r w:rsidR="001C0C17">
              <w:rPr>
                <w:rFonts w:ascii="Times New Roman" w:hAnsi="Times New Roman" w:cs="Times New Roman"/>
              </w:rPr>
              <w:t>Z. z.</w:t>
            </w:r>
            <w:r>
              <w:rPr>
                <w:rFonts w:ascii="Times New Roman" w:hAnsi="Times New Roman" w:cs="Times New Roman"/>
              </w:rPr>
              <w:t xml:space="preserve">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1C0C17" w:rsidP="001C0C17">
            <w:pPr>
              <w:rPr>
                <w:rFonts w:ascii="Times New Roman" w:hAnsi="Times New Roman" w:cs="Times New Roman"/>
              </w:rPr>
            </w:pPr>
          </w:p>
          <w:p w:rsidR="001C0C17" w:rsidRPr="00F64F69" w:rsidP="008C3D29">
            <w:pPr>
              <w:rPr>
                <w:rFonts w:ascii="Times New Roman" w:hAnsi="Times New Roman" w:cs="Times New Roman"/>
                <w:b/>
                <w:bCs/>
                <w:sz w:val="18"/>
                <w:szCs w:val="18"/>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RPr="007D4CE9" w:rsidP="008C3D29">
            <w:pPr>
              <w:pStyle w:val="EndnoteText"/>
              <w:rPr>
                <w:rFonts w:ascii="Times New Roman" w:hAnsi="Times New Roman" w:cs="Times New Roman"/>
                <w:bCs/>
              </w:rPr>
            </w:pPr>
            <w:r w:rsidRPr="007D4CE9">
              <w:rPr>
                <w:rFonts w:ascii="Times New Roman" w:hAnsi="Times New Roman" w:cs="Times New Roman"/>
                <w:bCs/>
              </w:rPr>
              <w:t>§ 5</w:t>
            </w:r>
          </w:p>
          <w:p w:rsidR="008C3D29" w:rsidRPr="007D4CE9" w:rsidP="008C3D29">
            <w:pPr>
              <w:rPr>
                <w:rFonts w:ascii="Times New Roman" w:hAnsi="Times New Roman" w:cs="Times New Roman"/>
                <w:bCs/>
              </w:rPr>
            </w:pPr>
            <w:r w:rsidRPr="007D4CE9">
              <w:rPr>
                <w:rFonts w:ascii="Times New Roman" w:hAnsi="Times New Roman" w:cs="Times New Roman"/>
                <w:bCs/>
              </w:rPr>
              <w:t>O: 6</w:t>
            </w:r>
          </w:p>
          <w:p w:rsidR="00694CF6"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a)</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b)</w:t>
            </w: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p>
          <w:p w:rsidR="008C3D29" w:rsidRPr="007D4CE9" w:rsidP="008C3D29">
            <w:pPr>
              <w:rPr>
                <w:rFonts w:ascii="Times New Roman" w:hAnsi="Times New Roman" w:cs="Times New Roman"/>
                <w:bCs/>
              </w:rPr>
            </w:pPr>
            <w:r w:rsidRPr="007D4CE9">
              <w:rPr>
                <w:rFonts w:ascii="Times New Roman" w:hAnsi="Times New Roman" w:cs="Times New Roman"/>
                <w:bCs/>
              </w:rPr>
              <w:t>P: c)</w:t>
            </w:r>
          </w:p>
          <w:p w:rsidR="008C3D29" w:rsidRPr="00900185" w:rsidP="008C3D29">
            <w:pPr>
              <w:rPr>
                <w:rFonts w:ascii="Times New Roman" w:hAnsi="Times New Roman" w:cs="Times New Roman"/>
                <w:b/>
                <w:bCs/>
              </w:rPr>
            </w:pPr>
          </w:p>
          <w:p w:rsidR="008C3D29" w:rsidP="008C3D29">
            <w:pPr>
              <w:rPr>
                <w:rFonts w:ascii="Times New Roman" w:hAnsi="Times New Roman" w:cs="Times New Roman"/>
                <w:b/>
                <w:bCs/>
              </w:rPr>
            </w:pPr>
          </w:p>
          <w:p w:rsidR="001C0C17" w:rsidP="001C0C17">
            <w:pPr>
              <w:pStyle w:val="EndnoteText"/>
              <w:rPr>
                <w:rFonts w:ascii="Times New Roman" w:hAnsi="Times New Roman" w:cs="Times New Roman"/>
              </w:rPr>
            </w:pPr>
            <w:r>
              <w:rPr>
                <w:rFonts w:ascii="Times New Roman" w:hAnsi="Times New Roman" w:cs="Times New Roman"/>
              </w:rPr>
              <w:t>§ 12</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P: a)</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RPr="001C0C17" w:rsidP="001C0C17">
            <w:pPr>
              <w:rPr>
                <w:rFonts w:ascii="Times New Roman" w:hAnsi="Times New Roman" w:cs="Times New Roman"/>
              </w:rPr>
            </w:pPr>
            <w:r w:rsidRPr="001C0C17">
              <w:rPr>
                <w:rFonts w:ascii="Times New Roman" w:hAnsi="Times New Roman" w:cs="Times New Roman"/>
              </w:rPr>
              <w:t>P: b)</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RPr="00BE0D77" w:rsidP="001C0C17">
            <w:pPr>
              <w:rPr>
                <w:rFonts w:ascii="Times New Roman" w:hAnsi="Times New Roman" w:cs="Times New Roman"/>
              </w:rPr>
            </w:pPr>
            <w:r w:rsidRPr="00BE0D77">
              <w:rPr>
                <w:rFonts w:ascii="Times New Roman" w:hAnsi="Times New Roman" w:cs="Times New Roman"/>
              </w:rPr>
              <w:t>P: c)</w:t>
            </w:r>
          </w:p>
          <w:p w:rsidR="001C0C1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p>
          <w:p w:rsidR="00CA06D7" w:rsidP="001C0C17">
            <w:pPr>
              <w:rPr>
                <w:rFonts w:ascii="Times New Roman" w:hAnsi="Times New Roman" w:cs="Times New Roman"/>
              </w:rPr>
            </w:pPr>
          </w:p>
          <w:p w:rsidR="001C0C17" w:rsidP="001C0C17">
            <w:pPr>
              <w:rPr>
                <w:rFonts w:ascii="Times New Roman" w:hAnsi="Times New Roman" w:cs="Times New Roman"/>
              </w:rPr>
            </w:pPr>
          </w:p>
          <w:p w:rsidR="001C0C17" w:rsidP="001C0C17">
            <w:pPr>
              <w:rPr>
                <w:rFonts w:ascii="Times New Roman" w:hAnsi="Times New Roman" w:cs="Times New Roman"/>
              </w:rPr>
            </w:pPr>
            <w:r>
              <w:rPr>
                <w:rFonts w:ascii="Times New Roman" w:hAnsi="Times New Roman" w:cs="Times New Roman"/>
              </w:rPr>
              <w:t>P: d)</w:t>
            </w:r>
          </w:p>
          <w:p w:rsidR="001C0C17" w:rsidRPr="00900185" w:rsidP="008C3D29">
            <w:pPr>
              <w:rPr>
                <w:rFonts w:ascii="Times New Roman" w:hAnsi="Times New Roman" w:cs="Times New Roman"/>
                <w:b/>
                <w:bCs/>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D4CE9" w:rsidRPr="004D4D45" w:rsidP="007D4CE9">
            <w:pPr>
              <w:jc w:val="both"/>
              <w:rPr>
                <w:rFonts w:ascii="Times New Roman" w:hAnsi="Times New Roman" w:cs="Times New Roman"/>
              </w:rPr>
            </w:pPr>
            <w:r w:rsidRPr="004D4D45">
              <w:rPr>
                <w:rFonts w:ascii="Times New Roman" w:hAnsi="Times New Roman" w:cs="Times New Roman"/>
              </w:rPr>
              <w:t xml:space="preserve">(6) </w:t>
            </w:r>
            <w:r w:rsidR="00694CF6">
              <w:rPr>
                <w:rFonts w:ascii="Times New Roman" w:hAnsi="Times New Roman" w:cs="Times New Roman"/>
                <w:b/>
              </w:rPr>
              <w:t>P</w:t>
            </w:r>
            <w:r w:rsidRPr="00694CF6" w:rsidR="00694CF6">
              <w:rPr>
                <w:rFonts w:ascii="Times New Roman" w:hAnsi="Times New Roman" w:cs="Times New Roman"/>
                <w:b/>
              </w:rPr>
              <w:t>ríslušný orgán Slovenskej republiky</w:t>
            </w:r>
            <w:r w:rsidRPr="004D4D45">
              <w:rPr>
                <w:rFonts w:ascii="Times New Roman" w:hAnsi="Times New Roman" w:cs="Times New Roman"/>
              </w:rPr>
              <w:t xml:space="preserve"> odmietn</w:t>
            </w:r>
            <w:r>
              <w:rPr>
                <w:rFonts w:ascii="Times New Roman" w:hAnsi="Times New Roman" w:cs="Times New Roman"/>
              </w:rPr>
              <w:t>e</w:t>
            </w:r>
            <w:r w:rsidRPr="004D4D45">
              <w:rPr>
                <w:rFonts w:ascii="Times New Roman" w:hAnsi="Times New Roman" w:cs="Times New Roman"/>
              </w:rPr>
              <w:t xml:space="preserve"> žiadosť o poskytnutie informácií, ak</w:t>
            </w:r>
          </w:p>
          <w:p w:rsidR="007D4CE9" w:rsidRPr="004D4D45" w:rsidP="007D4CE9">
            <w:pPr>
              <w:jc w:val="both"/>
              <w:rPr>
                <w:rFonts w:ascii="Times New Roman" w:hAnsi="Times New Roman" w:cs="Times New Roman"/>
              </w:rPr>
            </w:pPr>
            <w:r w:rsidRPr="004D4D45">
              <w:rPr>
                <w:rFonts w:ascii="Times New Roman" w:hAnsi="Times New Roman" w:cs="Times New Roman"/>
              </w:rPr>
              <w:t>a) ide o vymáhanie pohľadávky, ktorú v Slovenskej republike nie je oprávnený vymáhať vymáhajúci úrad alebo nie je oprávnený požadovanú informáciu získať, alebo ju nemôže poskytnúť na účely tohto zákona,</w:t>
            </w:r>
          </w:p>
          <w:p w:rsidR="007D4CE9" w:rsidRPr="004D4D45" w:rsidP="007D4CE9">
            <w:pPr>
              <w:jc w:val="both"/>
              <w:rPr>
                <w:rFonts w:ascii="Times New Roman" w:hAnsi="Times New Roman" w:cs="Times New Roman"/>
              </w:rPr>
            </w:pPr>
            <w:r w:rsidRPr="004D4D45">
              <w:rPr>
                <w:rFonts w:ascii="Times New Roman" w:hAnsi="Times New Roman" w:cs="Times New Roman"/>
              </w:rPr>
              <w:t>b) by jej poskytnutie viedlo k vyzradeniu obchodného tajomstva</w:t>
            </w:r>
            <w:r w:rsidR="009D5440">
              <w:rPr>
                <w:rFonts w:ascii="Times New Roman" w:hAnsi="Times New Roman" w:cs="Times New Roman"/>
              </w:rPr>
              <w:t>,</w:t>
            </w:r>
            <w:r w:rsidRPr="004D4D45">
              <w:rPr>
                <w:rFonts w:ascii="Times New Roman" w:hAnsi="Times New Roman" w:cs="Times New Roman"/>
                <w:vertAlign w:val="superscript"/>
              </w:rPr>
              <w:t>12</w:t>
            </w:r>
            <w:r w:rsidRPr="004D4D45">
              <w:rPr>
                <w:rFonts w:ascii="Times New Roman" w:hAnsi="Times New Roman" w:cs="Times New Roman"/>
              </w:rPr>
              <w:t>) k porušeniu daňového tajomstva</w:t>
            </w:r>
            <w:r w:rsidRPr="004D4D45">
              <w:rPr>
                <w:rFonts w:ascii="Times New Roman" w:hAnsi="Times New Roman" w:cs="Times New Roman"/>
                <w:vertAlign w:val="superscript"/>
              </w:rPr>
              <w:t>13</w:t>
            </w:r>
            <w:r w:rsidRPr="004D4D45">
              <w:rPr>
                <w:rFonts w:ascii="Times New Roman" w:hAnsi="Times New Roman" w:cs="Times New Roman"/>
              </w:rPr>
              <w:t>) a</w:t>
            </w:r>
            <w:r>
              <w:rPr>
                <w:rFonts w:ascii="Times New Roman" w:hAnsi="Times New Roman" w:cs="Times New Roman"/>
              </w:rPr>
              <w:t>lebo</w:t>
            </w:r>
            <w:r w:rsidRPr="004D4D45">
              <w:rPr>
                <w:rFonts w:ascii="Times New Roman" w:hAnsi="Times New Roman" w:cs="Times New Roman"/>
              </w:rPr>
              <w:t> bankového tajomstva</w:t>
            </w:r>
            <w:r w:rsidR="009D5440">
              <w:rPr>
                <w:rFonts w:ascii="Times New Roman" w:hAnsi="Times New Roman" w:cs="Times New Roman"/>
              </w:rPr>
              <w:t>,</w:t>
            </w:r>
            <w:r w:rsidRPr="004D4D45">
              <w:rPr>
                <w:rFonts w:ascii="Times New Roman" w:hAnsi="Times New Roman" w:cs="Times New Roman"/>
                <w:vertAlign w:val="superscript"/>
              </w:rPr>
              <w:t>14</w:t>
            </w:r>
            <w:r w:rsidRPr="004D4D45">
              <w:rPr>
                <w:rFonts w:ascii="Times New Roman" w:hAnsi="Times New Roman" w:cs="Times New Roman"/>
              </w:rPr>
              <w:t>)</w:t>
            </w:r>
            <w:r>
              <w:rPr>
                <w:rFonts w:ascii="Times New Roman" w:hAnsi="Times New Roman" w:cs="Times New Roman"/>
              </w:rPr>
              <w:t xml:space="preserve"> </w:t>
            </w:r>
            <w:r w:rsidRPr="004D4D45">
              <w:rPr>
                <w:rFonts w:ascii="Times New Roman" w:hAnsi="Times New Roman" w:cs="Times New Roman"/>
              </w:rPr>
              <w:t xml:space="preserve">ak by jej poskytnutie viedlo k vyzradeniu utajovanej skutočnosti podľa osobitného </w:t>
            </w:r>
            <w:r>
              <w:rPr>
                <w:rFonts w:ascii="Times New Roman" w:hAnsi="Times New Roman" w:cs="Times New Roman"/>
              </w:rPr>
              <w:t>zákona</w:t>
            </w:r>
            <w:r w:rsidR="009D5440">
              <w:rPr>
                <w:rFonts w:ascii="Times New Roman" w:hAnsi="Times New Roman" w:cs="Times New Roman"/>
              </w:rPr>
              <w:t>,</w:t>
            </w:r>
            <w:r w:rsidRPr="004D4D45">
              <w:rPr>
                <w:rFonts w:ascii="Times New Roman" w:hAnsi="Times New Roman" w:cs="Times New Roman"/>
                <w:vertAlign w:val="superscript"/>
              </w:rPr>
              <w:t>15</w:t>
            </w:r>
            <w:r w:rsidRPr="004D4D45">
              <w:rPr>
                <w:rFonts w:ascii="Times New Roman" w:hAnsi="Times New Roman" w:cs="Times New Roman"/>
              </w:rPr>
              <w:t>) alebo ak by bolo inak v rozpore s verejným poriadkom,</w:t>
            </w:r>
          </w:p>
          <w:p w:rsidR="008C3D29" w:rsidP="008C3D29">
            <w:pPr>
              <w:jc w:val="both"/>
              <w:rPr>
                <w:rFonts w:ascii="Times New Roman" w:hAnsi="Times New Roman" w:cs="Times New Roman"/>
              </w:rPr>
            </w:pPr>
            <w:r w:rsidRPr="004D4D45" w:rsidR="007D4CE9">
              <w:rPr>
                <w:rFonts w:ascii="Times New Roman" w:hAnsi="Times New Roman" w:cs="Times New Roman"/>
              </w:rPr>
              <w:t xml:space="preserve">c) príslušný úrad zmluvného štátu podľa práva </w:t>
            </w:r>
            <w:r w:rsidR="007D4CE9">
              <w:rPr>
                <w:rFonts w:ascii="Times New Roman" w:hAnsi="Times New Roman" w:cs="Times New Roman"/>
              </w:rPr>
              <w:t>tohto</w:t>
            </w:r>
            <w:r w:rsidRPr="004D4D45" w:rsidR="007D4CE9">
              <w:rPr>
                <w:rFonts w:ascii="Times New Roman" w:hAnsi="Times New Roman" w:cs="Times New Roman"/>
              </w:rPr>
              <w:t xml:space="preserve"> štátu nie je oprávnený rovnakú informáciu poskytnúť.</w:t>
            </w:r>
          </w:p>
          <w:p w:rsidR="001C0C17" w:rsidP="001C0C17">
            <w:pPr>
              <w:jc w:val="both"/>
              <w:rPr>
                <w:rFonts w:ascii="Times New Roman" w:hAnsi="Times New Roman" w:cs="Times New Roman"/>
              </w:rPr>
            </w:pPr>
            <w:r>
              <w:rPr>
                <w:rFonts w:ascii="Times New Roman" w:hAnsi="Times New Roman" w:cs="Times New Roman"/>
              </w:rPr>
              <w:t>Príslušný orgán Slovenskej republiky  odmietne poskytnutie informácie príslušnému úradu zmluvného štátu, ak</w:t>
            </w:r>
          </w:p>
          <w:p w:rsidR="001C0C17" w:rsidP="001C0C17">
            <w:pPr>
              <w:jc w:val="both"/>
              <w:rPr>
                <w:rFonts w:ascii="Times New Roman" w:hAnsi="Times New Roman" w:cs="Times New Roman"/>
              </w:rPr>
            </w:pPr>
            <w:r>
              <w:rPr>
                <w:rFonts w:ascii="Times New Roman" w:hAnsi="Times New Roman" w:cs="Times New Roman"/>
              </w:rPr>
              <w:t>a) tento zákon alebo osobitný predpis</w:t>
            </w:r>
            <w:r>
              <w:rPr>
                <w:rFonts w:ascii="Times New Roman" w:hAnsi="Times New Roman" w:cs="Times New Roman"/>
                <w:vertAlign w:val="superscript"/>
              </w:rPr>
              <w:t>1</w:t>
            </w:r>
            <w:r>
              <w:rPr>
                <w:rFonts w:ascii="Times New Roman" w:hAnsi="Times New Roman" w:cs="Times New Roman"/>
              </w:rPr>
              <w:t xml:space="preserve">) ustanovujú prísnejšie podmienky na splnenie povinnosti zachovávať daňové tajomstvo, ako sú ustanovené v zmluvnom štáte, </w:t>
            </w:r>
          </w:p>
          <w:p w:rsidR="001C0C17" w:rsidP="001C0C17">
            <w:pPr>
              <w:pStyle w:val="BodyText"/>
              <w:rPr>
                <w:rFonts w:ascii="Times New Roman" w:hAnsi="Times New Roman" w:cs="Times New Roman"/>
              </w:rPr>
            </w:pPr>
            <w:r>
              <w:rPr>
                <w:rFonts w:ascii="Times New Roman" w:hAnsi="Times New Roman" w:cs="Times New Roman"/>
              </w:rPr>
              <w:t xml:space="preserve">b) </w:t>
            </w:r>
            <w:r w:rsidRPr="001C0C17">
              <w:rPr>
                <w:rFonts w:ascii="Times New Roman" w:hAnsi="Times New Roman" w:cs="Times New Roman"/>
              </w:rPr>
              <w:t>príslušný úrad zmluvného štátu</w:t>
            </w:r>
            <w:r>
              <w:rPr>
                <w:rFonts w:ascii="Times New Roman" w:hAnsi="Times New Roman" w:cs="Times New Roman"/>
              </w:rPr>
              <w:t xml:space="preserve"> nevyčerpal jemu dostupné zdroje údajov, ktoré mohol použiť na získanie požadovanej informácie, </w:t>
            </w:r>
          </w:p>
          <w:p w:rsidR="001C0C17" w:rsidP="001C0C17">
            <w:pPr>
              <w:jc w:val="both"/>
              <w:rPr>
                <w:rFonts w:ascii="Times New Roman" w:hAnsi="Times New Roman" w:cs="Times New Roman"/>
                <w:lang w:val="cs-CZ"/>
              </w:rPr>
            </w:pPr>
            <w:r w:rsidRPr="0099492E">
              <w:rPr>
                <w:rFonts w:ascii="Times New Roman" w:hAnsi="Times New Roman" w:cs="Times New Roman"/>
                <w:lang w:val="cs-CZ"/>
              </w:rPr>
              <w:t>c) by jej poskytnutie viedlo k porušeniu obchodného tajomstva,</w:t>
            </w:r>
            <w:r w:rsidRPr="00BE0D77">
              <w:rPr>
                <w:rFonts w:ascii="Times New Roman" w:hAnsi="Times New Roman" w:cs="Times New Roman"/>
                <w:vertAlign w:val="superscript"/>
                <w:lang w:val="cs-CZ"/>
              </w:rPr>
              <w:t>8</w:t>
            </w:r>
            <w:r w:rsidRPr="0099492E">
              <w:rPr>
                <w:rFonts w:ascii="Times New Roman" w:hAnsi="Times New Roman" w:cs="Times New Roman"/>
                <w:lang w:val="cs-CZ"/>
              </w:rPr>
              <w:t>) k porušeniu daňového tajomstva,</w:t>
            </w:r>
            <w:r w:rsidRPr="00BE0D77">
              <w:rPr>
                <w:rFonts w:ascii="Times New Roman" w:hAnsi="Times New Roman" w:cs="Times New Roman"/>
                <w:vertAlign w:val="superscript"/>
                <w:lang w:val="cs-CZ"/>
              </w:rPr>
              <w:t>7</w:t>
            </w:r>
            <w:r w:rsidRPr="0099492E">
              <w:rPr>
                <w:rFonts w:ascii="Times New Roman" w:hAnsi="Times New Roman" w:cs="Times New Roman"/>
                <w:lang w:val="cs-CZ"/>
              </w:rPr>
              <w:t xml:space="preserve">) </w:t>
            </w:r>
            <w:r w:rsidRPr="00CA06D7" w:rsidR="00CA06D7">
              <w:rPr>
                <w:rFonts w:ascii="Times New Roman" w:hAnsi="Times New Roman" w:cs="Times New Roman"/>
                <w:b/>
              </w:rPr>
              <w:t>k porušeniu osobitných predpisov</w:t>
            </w:r>
            <w:r w:rsidRPr="0099492E" w:rsidR="00CA06D7">
              <w:rPr>
                <w:rFonts w:ascii="Times New Roman" w:hAnsi="Times New Roman" w:cs="Times New Roman"/>
                <w:lang w:val="cs-CZ"/>
              </w:rPr>
              <w:t xml:space="preserve"> </w:t>
            </w:r>
            <w:r w:rsidRPr="0099492E">
              <w:rPr>
                <w:rFonts w:ascii="Times New Roman" w:hAnsi="Times New Roman" w:cs="Times New Roman"/>
                <w:lang w:val="cs-CZ"/>
              </w:rPr>
              <w:t>alebo ak by jej vyzradenie bolo v rozpore so záujmami Slovenskej republiky,</w:t>
            </w:r>
            <w:r w:rsidRPr="00BE0D77">
              <w:rPr>
                <w:rFonts w:ascii="Times New Roman" w:hAnsi="Times New Roman" w:cs="Times New Roman"/>
                <w:vertAlign w:val="superscript"/>
                <w:lang w:val="cs-CZ"/>
              </w:rPr>
              <w:t>9</w:t>
            </w:r>
            <w:r w:rsidRPr="0099492E">
              <w:rPr>
                <w:rFonts w:ascii="Times New Roman" w:hAnsi="Times New Roman" w:cs="Times New Roman"/>
                <w:lang w:val="cs-CZ"/>
              </w:rPr>
              <w:t>)</w:t>
            </w:r>
          </w:p>
          <w:p w:rsidR="001C0C17" w:rsidRPr="00900185" w:rsidP="001C0C17">
            <w:pPr>
              <w:jc w:val="both"/>
              <w:rPr>
                <w:rFonts w:ascii="Times New Roman" w:hAnsi="Times New Roman" w:cs="Times New Roman"/>
                <w:b/>
                <w:bCs/>
              </w:rPr>
            </w:pPr>
            <w:r>
              <w:rPr>
                <w:rFonts w:ascii="Times New Roman" w:hAnsi="Times New Roman" w:cs="Times New Roman"/>
              </w:rPr>
              <w:t>d) pri požadovaní obdobnej informácie od príslušného úradu zmluvného štátu nie je zabezpečená vzájomnosť.</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65F7" w:rsidP="00E165F7">
            <w:pPr>
              <w:jc w:val="both"/>
              <w:rPr>
                <w:rFonts w:ascii="Times New Roman" w:hAnsi="Times New Roman" w:cs="Times New Roman"/>
              </w:rPr>
            </w:pPr>
            <w:r w:rsidRPr="009A1072">
              <w:rPr>
                <w:rFonts w:ascii="Times New Roman" w:hAnsi="Times New Roman" w:cs="Times New Roman"/>
              </w:rPr>
              <w:t>MF SR</w:t>
            </w:r>
          </w:p>
          <w:p w:rsidR="00E165F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35581F">
              <w:rPr>
                <w:rFonts w:ascii="Times New Roman" w:hAnsi="Times New Roman" w:cs="Times New Roman"/>
              </w:rPr>
              <w:t xml:space="preserve"> v znení neskorších predpisov.</w:t>
            </w:r>
          </w:p>
          <w:p w:rsidR="005846C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8C3D29" w:rsidP="005846C2">
            <w:pPr>
              <w:jc w:val="both"/>
              <w:rPr>
                <w:rFonts w:ascii="Times New Roman" w:hAnsi="Times New Roman" w:cs="Times New Roman"/>
              </w:rPr>
            </w:pPr>
            <w:r w:rsidRPr="005846C2" w:rsid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3D29"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73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both"/>
              <w:rPr>
                <w:rFonts w:ascii="Times New Roman" w:hAnsi="Times New Roman" w:cs="Times New Roman"/>
                <w:b/>
                <w:i/>
              </w:rPr>
            </w:pPr>
            <w:r w:rsidRPr="00E7154F">
              <w:rPr>
                <w:rFonts w:ascii="Times New Roman" w:hAnsi="Times New Roman" w:cs="Times New Roman"/>
                <w:b/>
                <w:i/>
              </w:rPr>
              <w:t>Čl. 8a</w:t>
            </w:r>
          </w:p>
          <w:p w:rsidR="00E7154F" w:rsidRPr="00E7154F" w:rsidP="008C3D29">
            <w:pPr>
              <w:jc w:val="both"/>
              <w:rPr>
                <w:rFonts w:ascii="Times New Roman" w:hAnsi="Times New Roman" w:cs="Times New Roman"/>
                <w:b/>
                <w:i/>
              </w:rPr>
            </w:pPr>
            <w:r>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RPr="00E7154F" w:rsidP="00E7154F">
            <w:pPr>
              <w:jc w:val="center"/>
              <w:rPr>
                <w:rFonts w:ascii="Times New Roman" w:hAnsi="Times New Roman" w:cs="Times New Roman"/>
                <w:b/>
                <w:i/>
              </w:rPr>
            </w:pPr>
            <w:r w:rsidRPr="00E7154F">
              <w:rPr>
                <w:rFonts w:ascii="Times New Roman" w:hAnsi="Times New Roman" w:cs="Times New Roman"/>
                <w:b/>
                <w:i/>
              </w:rPr>
              <w:t>Oznámenie</w:t>
            </w:r>
          </w:p>
          <w:p w:rsidR="00E7154F" w:rsidP="008C3D29">
            <w:pPr>
              <w:pStyle w:val="BodyTex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center"/>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RPr="00E7154F" w:rsidP="008C3D29">
            <w:pPr>
              <w:jc w:val="both"/>
              <w:rPr>
                <w:rFonts w:ascii="Times New Roman" w:hAnsi="Times New Roman" w:cs="Times New Roman"/>
                <w:b/>
                <w:i/>
              </w:rPr>
            </w:pPr>
            <w:r w:rsidRPr="00E7154F">
              <w:rPr>
                <w:rFonts w:ascii="Times New Roman" w:hAnsi="Times New Roman" w:cs="Times New Roman"/>
                <w:b/>
                <w:i/>
              </w:rPr>
              <w:t>O: 1</w:t>
            </w:r>
          </w:p>
          <w:p w:rsidR="00E7154F" w:rsidP="008C3D29">
            <w:pPr>
              <w:jc w:val="both"/>
              <w:rPr>
                <w:rFonts w:ascii="Times New Roman" w:hAnsi="Times New Roman" w:cs="Times New Roman"/>
              </w:rPr>
            </w:pPr>
            <w:r>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RPr="00E7154F" w:rsidP="008C3D29">
            <w:pPr>
              <w:pStyle w:val="BodyText"/>
              <w:rPr>
                <w:rFonts w:ascii="Times New Roman" w:hAnsi="Times New Roman" w:cs="Times New Roman"/>
                <w:b/>
                <w:i/>
              </w:rPr>
            </w:pPr>
            <w:r w:rsidRPr="00E7154F">
              <w:rPr>
                <w:rFonts w:ascii="Times New Roman" w:hAnsi="Times New Roman" w:cs="Times New Roman"/>
                <w:b/>
                <w:i/>
              </w:rPr>
              <w:t xml:space="preserve">1.  Na žiadosť príslušného orgánu členského štátu, príslušný orgán druhého členského  štátu oznámi v súlade s vnútroštátnymi predpismi, ktoré upravujú doručovanie podobných písomností v požiadanom štáte,  adresáta rozhodnutí a iných písomností, ktoré vydáva správny orgán žiadajúceho členského štátu  a ktoré súvisia s uplatnením príslušnej oblasti legislatívy v ich pôsobnosti a ktoré sa  týkajú  daní pokrytých touto smernicou.    </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RPr="00E339E8" w:rsidP="008C3D29">
            <w:pPr>
              <w:rPr>
                <w:rFonts w:ascii="Times New Roman" w:hAnsi="Times New Roman" w:cs="Times New Roman"/>
                <w:b/>
              </w:rPr>
            </w:pPr>
            <w:r w:rsidRPr="00E339E8" w:rsidR="00E339E8">
              <w:rPr>
                <w:rFonts w:ascii="Times New Roman" w:hAnsi="Times New Roman" w:cs="Times New Roman"/>
                <w:b/>
              </w:rPr>
              <w:t>Čl. III návrhu novely zákona</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RPr="00E339E8" w:rsidP="008C3D29">
            <w:pPr>
              <w:rPr>
                <w:rFonts w:ascii="Times New Roman" w:hAnsi="Times New Roman" w:cs="Times New Roman"/>
                <w:b/>
              </w:rPr>
            </w:pPr>
            <w:r w:rsidRPr="00E339E8" w:rsidR="00E339E8">
              <w:rPr>
                <w:rFonts w:ascii="Times New Roman" w:hAnsi="Times New Roman" w:cs="Times New Roman"/>
                <w:b/>
              </w:rPr>
              <w:t>§ 6a</w:t>
            </w:r>
          </w:p>
          <w:p w:rsidR="00E339E8" w:rsidP="008C3D29">
            <w:pPr>
              <w:rPr>
                <w:rFonts w:ascii="Times New Roman" w:hAnsi="Times New Roman" w:cs="Times New Roman"/>
              </w:rPr>
            </w:pPr>
            <w:r w:rsidRPr="00E339E8">
              <w:rPr>
                <w:rFonts w:ascii="Times New Roman" w:hAnsi="Times New Roman" w:cs="Times New Roman"/>
                <w:b/>
              </w:rPr>
              <w:t>O: 1</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RPr="00CA06D7" w:rsidP="008C3D29">
            <w:pPr>
              <w:jc w:val="both"/>
              <w:rPr>
                <w:rFonts w:ascii="Times New Roman" w:hAnsi="Times New Roman" w:cs="Times New Roman"/>
                <w:b/>
              </w:rPr>
            </w:pPr>
            <w:r w:rsidRPr="00CA06D7" w:rsidR="00CA06D7">
              <w:rPr>
                <w:rFonts w:ascii="Times New Roman" w:hAnsi="Times New Roman" w:cs="Times New Roman"/>
                <w:b/>
              </w:rPr>
              <w:t>(1)  Na žiadosť príslušného úradu zmluvného štátu, príslušný orgán Slovenskej republiky doručí podľa osobitného predpisu</w:t>
            </w:r>
            <w:r w:rsidRPr="00CA06D7" w:rsidR="00CA06D7">
              <w:rPr>
                <w:rFonts w:ascii="Times New Roman" w:hAnsi="Times New Roman" w:cs="Times New Roman"/>
                <w:b/>
                <w:vertAlign w:val="superscript"/>
              </w:rPr>
              <w:t>1</w:t>
            </w:r>
            <w:r w:rsidRPr="00CA06D7" w:rsidR="00CA06D7">
              <w:rPr>
                <w:rFonts w:ascii="Times New Roman" w:hAnsi="Times New Roman" w:cs="Times New Roman"/>
                <w:b/>
              </w:rPr>
              <w:t xml:space="preserve">)  daňovému subjektu  rozhodnutie alebo inú písomnosť,   súvisiace s uplatnením všeobecne záväzných právnych predpisov príslušného úradu zmluvného štátu vzťahujúcich sa na dane  podľa § 3, vydané príslušným úradom zmluvného štátu, ak žiadosť príslušného úradu zmluvného štátu obsahuje predmet rozhodnutia alebo inej písomnosti, označenie daňového subjektu, najmä meno a adresu, prípadne iné údaje, ktoré vedú k identifikácii daňového subjektu.    </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center"/>
              <w:rPr>
                <w:rFonts w:ascii="Times New Roman" w:hAnsi="Times New Roman" w:cs="Times New Roman"/>
              </w:rPr>
            </w:pPr>
            <w:r w:rsidR="00E339E8">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7154F"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E7154F" w:rsidP="00706C82">
            <w:pPr>
              <w:jc w:val="both"/>
              <w:rPr>
                <w:rFonts w:ascii="Times New Roman" w:hAnsi="Times New Roman" w:cs="Times New Roman"/>
                <w:b/>
                <w:i/>
              </w:rPr>
            </w:pPr>
            <w:r w:rsidRPr="00E7154F">
              <w:rPr>
                <w:rFonts w:ascii="Times New Roman" w:hAnsi="Times New Roman" w:cs="Times New Roman"/>
                <w:b/>
                <w:i/>
              </w:rPr>
              <w:t xml:space="preserve">O: </w:t>
            </w:r>
            <w:r>
              <w:rPr>
                <w:rFonts w:ascii="Times New Roman" w:hAnsi="Times New Roman" w:cs="Times New Roman"/>
                <w:b/>
                <w:i/>
              </w:rPr>
              <w:t>2</w:t>
            </w:r>
          </w:p>
          <w:p w:rsidR="00CA06D7" w:rsidP="00706C82">
            <w:pPr>
              <w:jc w:val="both"/>
              <w:rPr>
                <w:rFonts w:ascii="Times New Roman" w:hAnsi="Times New Roman" w:cs="Times New Roman"/>
              </w:rPr>
            </w:pPr>
            <w:r>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E7154F" w:rsidP="008C3D29">
            <w:pPr>
              <w:pStyle w:val="BodyText"/>
              <w:rPr>
                <w:rFonts w:ascii="Times New Roman" w:hAnsi="Times New Roman" w:cs="Times New Roman"/>
                <w:b/>
                <w:i/>
              </w:rPr>
            </w:pPr>
            <w:r w:rsidRPr="00E7154F">
              <w:rPr>
                <w:rFonts w:ascii="Times New Roman" w:hAnsi="Times New Roman" w:cs="Times New Roman"/>
                <w:b/>
                <w:i/>
              </w:rPr>
              <w:t>2.  V žiadosti o doručenie sa uvedie predmet  rozhodnutia alebo inej písomnosti, ktoré sa má doručiť  a uvedie sa meno a adresa adresáta, spolu s akoukoľvek ďalšou informáciou, ktorá môže napomôcť pri identifikovaní adresáta.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E339E8" w:rsidP="008C3D29">
            <w:pPr>
              <w:rPr>
                <w:rFonts w:ascii="Times New Roman" w:hAnsi="Times New Roman" w:cs="Times New Roman"/>
                <w:b/>
              </w:rPr>
            </w:pPr>
            <w:r w:rsidRPr="00E339E8">
              <w:rPr>
                <w:rFonts w:ascii="Times New Roman" w:hAnsi="Times New Roman" w:cs="Times New Roman"/>
                <w:b/>
              </w:rPr>
              <w:t>Čl. III návrhu novely zákona</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E339E8" w:rsidP="008C3D29">
            <w:pPr>
              <w:rPr>
                <w:rFonts w:ascii="Times New Roman" w:hAnsi="Times New Roman" w:cs="Times New Roman"/>
                <w:b/>
              </w:rPr>
            </w:pPr>
            <w:r w:rsidRPr="00E339E8">
              <w:rPr>
                <w:rFonts w:ascii="Times New Roman" w:hAnsi="Times New Roman" w:cs="Times New Roman"/>
                <w:b/>
              </w:rPr>
              <w:t>§ 6a</w:t>
            </w:r>
          </w:p>
          <w:p w:rsidR="00CA06D7" w:rsidP="008C3D29">
            <w:pPr>
              <w:rPr>
                <w:rFonts w:ascii="Times New Roman" w:hAnsi="Times New Roman" w:cs="Times New Roman"/>
              </w:rPr>
            </w:pPr>
            <w:r w:rsidRPr="00E339E8">
              <w:rPr>
                <w:rFonts w:ascii="Times New Roman" w:hAnsi="Times New Roman" w:cs="Times New Roman"/>
                <w:b/>
              </w:rPr>
              <w:t>O: 1</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CA06D7" w:rsidP="008C163C">
            <w:pPr>
              <w:jc w:val="both"/>
              <w:rPr>
                <w:rFonts w:ascii="Times New Roman" w:hAnsi="Times New Roman" w:cs="Times New Roman"/>
                <w:b/>
              </w:rPr>
            </w:pPr>
            <w:r w:rsidRPr="00CA06D7">
              <w:rPr>
                <w:rFonts w:ascii="Times New Roman" w:hAnsi="Times New Roman" w:cs="Times New Roman"/>
                <w:b/>
              </w:rPr>
              <w:t>(1)  Na žiadosť príslušného úradu zmluvného štátu, príslušný orgán Slovenskej republiky doručí podľa osobitného predpisu</w:t>
            </w:r>
            <w:r w:rsidRPr="00CA06D7">
              <w:rPr>
                <w:rFonts w:ascii="Times New Roman" w:hAnsi="Times New Roman" w:cs="Times New Roman"/>
                <w:b/>
                <w:vertAlign w:val="superscript"/>
              </w:rPr>
              <w:t>1</w:t>
            </w:r>
            <w:r w:rsidRPr="00CA06D7">
              <w:rPr>
                <w:rFonts w:ascii="Times New Roman" w:hAnsi="Times New Roman" w:cs="Times New Roman"/>
                <w:b/>
              </w:rPr>
              <w:t xml:space="preserve">)  daňovému subjektu  rozhodnutie alebo inú písomnosť,   súvisiace s uplatnením všeobecne záväzných právnych predpisov príslušného úradu zmluvného štátu vzťahujúcich sa na dane  podľa § 3, vydané príslušným úradom zmluvného štátu, ak žiadosť príslušného úradu zmluvného štátu obsahuje predmet rozhodnutia alebo inej písomnosti, označenie daňového subjektu, najmä meno a adresu, prípadne iné údaje, ktoré vedú k identifikácii daňového subjektu.    </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7154F" w:rsidP="00706C82">
            <w:pPr>
              <w:jc w:val="both"/>
              <w:rPr>
                <w:rFonts w:ascii="Times New Roman" w:hAnsi="Times New Roman" w:cs="Times New Roman"/>
                <w:b/>
                <w:i/>
              </w:rPr>
            </w:pPr>
            <w:r w:rsidRPr="00E7154F">
              <w:rPr>
                <w:rFonts w:ascii="Times New Roman" w:hAnsi="Times New Roman" w:cs="Times New Roman"/>
                <w:b/>
                <w:i/>
              </w:rPr>
              <w:t xml:space="preserve">O: </w:t>
            </w:r>
            <w:r>
              <w:rPr>
                <w:rFonts w:ascii="Times New Roman" w:hAnsi="Times New Roman" w:cs="Times New Roman"/>
                <w:b/>
                <w:i/>
              </w:rPr>
              <w:t>3</w:t>
            </w:r>
          </w:p>
          <w:p w:rsidR="00E339E8" w:rsidP="00706C82">
            <w:pPr>
              <w:jc w:val="both"/>
              <w:rPr>
                <w:rFonts w:ascii="Times New Roman" w:hAnsi="Times New Roman" w:cs="Times New Roman"/>
              </w:rPr>
            </w:pPr>
            <w:r>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7154F" w:rsidP="008C3D29">
            <w:pPr>
              <w:pStyle w:val="BodyText"/>
              <w:rPr>
                <w:rFonts w:ascii="Times New Roman" w:hAnsi="Times New Roman" w:cs="Times New Roman"/>
                <w:b/>
                <w:i/>
              </w:rPr>
            </w:pPr>
            <w:r w:rsidRPr="00E7154F">
              <w:rPr>
                <w:rFonts w:ascii="Times New Roman" w:hAnsi="Times New Roman" w:cs="Times New Roman"/>
                <w:b/>
                <w:i/>
              </w:rPr>
              <w:t>3. Požiadaný orgán ihneď informuje žiadajúci orgán o doručení, a oznámi mu najmä dátum doručenia rozhodnutia alebo inej písomnosti   príjemcovi.</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339E8" w:rsidP="008C3D29">
            <w:pPr>
              <w:rPr>
                <w:rFonts w:ascii="Times New Roman" w:hAnsi="Times New Roman" w:cs="Times New Roman"/>
                <w:b/>
              </w:rPr>
            </w:pPr>
            <w:r w:rsidRPr="00E339E8">
              <w:rPr>
                <w:rFonts w:ascii="Times New Roman" w:hAnsi="Times New Roman" w:cs="Times New Roman"/>
                <w:b/>
              </w:rPr>
              <w:t>Čl. III návrhu zákona</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339E8" w:rsidP="008C3D29">
            <w:pPr>
              <w:rPr>
                <w:rFonts w:ascii="Times New Roman" w:hAnsi="Times New Roman" w:cs="Times New Roman"/>
                <w:b/>
              </w:rPr>
            </w:pPr>
            <w:r w:rsidRPr="00E339E8">
              <w:rPr>
                <w:rFonts w:ascii="Times New Roman" w:hAnsi="Times New Roman" w:cs="Times New Roman"/>
                <w:b/>
              </w:rPr>
              <w:t>§ 6a</w:t>
            </w:r>
          </w:p>
          <w:p w:rsidR="00E339E8" w:rsidP="008C3D29">
            <w:pPr>
              <w:rPr>
                <w:rFonts w:ascii="Times New Roman" w:hAnsi="Times New Roman" w:cs="Times New Roman"/>
                <w:b/>
              </w:rPr>
            </w:pPr>
            <w:r w:rsidRPr="00E339E8">
              <w:rPr>
                <w:rFonts w:ascii="Times New Roman" w:hAnsi="Times New Roman" w:cs="Times New Roman"/>
                <w:b/>
              </w:rPr>
              <w:t>O: 2</w:t>
            </w:r>
          </w:p>
          <w:p w:rsidR="00E339E8" w:rsidP="008C3D29">
            <w:pPr>
              <w:rPr>
                <w:rFonts w:ascii="Times New Roman" w:hAnsi="Times New Roman" w:cs="Times New Roman"/>
                <w:b/>
              </w:rPr>
            </w:pPr>
          </w:p>
          <w:p w:rsidR="00E339E8" w:rsidP="008C3D29">
            <w:pPr>
              <w:rPr>
                <w:rFonts w:ascii="Times New Roman" w:hAnsi="Times New Roman" w:cs="Times New Roman"/>
                <w:b/>
              </w:rPr>
            </w:pPr>
          </w:p>
          <w:p w:rsidR="00E339E8" w:rsidP="008C3D29">
            <w:pPr>
              <w:rPr>
                <w:rFonts w:ascii="Times New Roman" w:hAnsi="Times New Roman" w:cs="Times New Roman"/>
                <w:b/>
              </w:rPr>
            </w:pPr>
          </w:p>
          <w:p w:rsidR="00E339E8" w:rsidP="008C3D29">
            <w:pPr>
              <w:rPr>
                <w:rFonts w:ascii="Times New Roman" w:hAnsi="Times New Roman" w:cs="Times New Roman"/>
                <w:b/>
              </w:rPr>
            </w:pPr>
          </w:p>
          <w:p w:rsidR="00E339E8" w:rsidP="008C3D29">
            <w:pPr>
              <w:rPr>
                <w:rFonts w:ascii="Times New Roman" w:hAnsi="Times New Roman" w:cs="Times New Roman"/>
                <w:b/>
              </w:rPr>
            </w:pPr>
          </w:p>
          <w:p w:rsidR="00E339E8" w:rsidRPr="00E339E8" w:rsidP="008C3D29">
            <w:pPr>
              <w:rPr>
                <w:rFonts w:ascii="Times New Roman" w:hAnsi="Times New Roman" w:cs="Times New Roman"/>
                <w:b/>
              </w:rPr>
            </w:pPr>
            <w:r>
              <w:rPr>
                <w:rFonts w:ascii="Times New Roman" w:hAnsi="Times New Roman" w:cs="Times New Roman"/>
                <w:b/>
              </w:rPr>
              <w:t>O: 3</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163C" w:rsidRPr="008C163C" w:rsidP="008C163C">
            <w:pPr>
              <w:jc w:val="both"/>
              <w:rPr>
                <w:rFonts w:ascii="Times New Roman" w:hAnsi="Times New Roman" w:cs="Times New Roman"/>
                <w:b/>
              </w:rPr>
            </w:pPr>
            <w:r w:rsidRPr="008C163C">
              <w:rPr>
                <w:rFonts w:ascii="Times New Roman" w:hAnsi="Times New Roman" w:cs="Times New Roman"/>
                <w:b/>
              </w:rPr>
              <w:t>(2) Príslušný orgán Slovenskej republiky bez zbytočného odkladu oznámi príslušnému úradu iného  zmluvného štátu,  ako bola jeho žiadosť vybavená, najmä oznámi dátum, kedy bolo rozhodnutie alebo iná písomnosť doručené.</w:t>
            </w:r>
          </w:p>
          <w:p w:rsidR="00E339E8" w:rsidRPr="008C163C" w:rsidP="008C163C">
            <w:pPr>
              <w:jc w:val="both"/>
              <w:rPr>
                <w:rFonts w:ascii="Times New Roman" w:hAnsi="Times New Roman" w:cs="Times New Roman"/>
                <w:b/>
              </w:rPr>
            </w:pPr>
            <w:r w:rsidRPr="008C163C" w:rsidR="008C163C">
              <w:rPr>
                <w:rFonts w:ascii="Times New Roman" w:hAnsi="Times New Roman" w:cs="Times New Roman"/>
                <w:b/>
              </w:rPr>
              <w:t>(3) Príslušný orgán Slovenskej republiky je  oprávnený žiadať  o   doručenie jeho rozhodnutí alebo iných písomností daňovému subjektu príslušný úrad zmluvného štátu; na túto žiadosť sa vzťahuje postup podľa odseku 1 a 2 primerane.</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7154F" w:rsidP="008C3D29">
            <w:pPr>
              <w:jc w:val="both"/>
              <w:rPr>
                <w:rFonts w:ascii="Times New Roman" w:hAnsi="Times New Roman" w:cs="Times New Roman"/>
                <w:b/>
                <w:i/>
              </w:rPr>
            </w:pPr>
            <w:r w:rsidRPr="00E7154F">
              <w:rPr>
                <w:rFonts w:ascii="Times New Roman" w:hAnsi="Times New Roman" w:cs="Times New Roman"/>
                <w:b/>
                <w:i/>
              </w:rPr>
              <w:t>Čl. 8b</w:t>
            </w:r>
          </w:p>
          <w:p w:rsidR="00E339E8" w:rsidRPr="00E7154F" w:rsidP="008C3D29">
            <w:pPr>
              <w:jc w:val="both"/>
              <w:rPr>
                <w:rFonts w:ascii="Times New Roman" w:hAnsi="Times New Roman" w:cs="Times New Roman"/>
                <w:b/>
                <w:i/>
              </w:rPr>
            </w:pPr>
            <w:r w:rsidRPr="00E7154F">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7154F" w:rsidP="00E7154F">
            <w:pPr>
              <w:jc w:val="center"/>
              <w:rPr>
                <w:rFonts w:ascii="Times New Roman" w:hAnsi="Times New Roman" w:cs="Times New Roman"/>
                <w:b/>
                <w:i/>
              </w:rPr>
            </w:pPr>
            <w:r w:rsidRPr="00E7154F">
              <w:rPr>
                <w:rFonts w:ascii="Times New Roman" w:hAnsi="Times New Roman" w:cs="Times New Roman"/>
                <w:b/>
                <w:i/>
              </w:rPr>
              <w:t>Simultánne kontroly</w:t>
            </w:r>
          </w:p>
          <w:p w:rsidR="00E339E8" w:rsidRPr="00E7154F" w:rsidP="00E7154F">
            <w:pPr>
              <w:pStyle w:val="BodyText"/>
              <w:jc w:val="center"/>
              <w:rPr>
                <w:rFonts w:ascii="Times New Roman" w:hAnsi="Times New Roman" w:cs="Times New Roman"/>
                <w:b/>
                <w:i/>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center"/>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7154F" w:rsidP="00E7154F">
            <w:pPr>
              <w:jc w:val="both"/>
              <w:rPr>
                <w:rFonts w:ascii="Times New Roman" w:hAnsi="Times New Roman" w:cs="Times New Roman"/>
                <w:b/>
                <w:i/>
              </w:rPr>
            </w:pPr>
            <w:r w:rsidRPr="00E7154F">
              <w:rPr>
                <w:rFonts w:ascii="Times New Roman" w:hAnsi="Times New Roman" w:cs="Times New Roman"/>
                <w:b/>
                <w:i/>
              </w:rPr>
              <w:t xml:space="preserve">O: </w:t>
            </w:r>
            <w:r>
              <w:rPr>
                <w:rFonts w:ascii="Times New Roman" w:hAnsi="Times New Roman" w:cs="Times New Roman"/>
                <w:b/>
                <w:i/>
              </w:rPr>
              <w:t>1</w:t>
            </w:r>
          </w:p>
          <w:p w:rsidR="00E339E8" w:rsidP="00E7154F">
            <w:pPr>
              <w:jc w:val="both"/>
              <w:rPr>
                <w:rFonts w:ascii="Times New Roman" w:hAnsi="Times New Roman" w:cs="Times New Roman"/>
              </w:rPr>
            </w:pPr>
            <w:r>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7154F" w:rsidP="008C3D29">
            <w:pPr>
              <w:pStyle w:val="BodyText"/>
              <w:rPr>
                <w:rFonts w:ascii="Times New Roman" w:hAnsi="Times New Roman" w:cs="Times New Roman"/>
                <w:b/>
                <w:i/>
              </w:rPr>
            </w:pPr>
            <w:r w:rsidRPr="00E7154F">
              <w:rPr>
                <w:rFonts w:ascii="Times New Roman" w:hAnsi="Times New Roman" w:cs="Times New Roman"/>
                <w:b/>
                <w:i/>
              </w:rPr>
              <w:t>1. Ak o problematiku zdaňovania jednej alebo viacerých osôb podliehajúcich dani je  spoločný alebo doplňujúci záujem dvoch alebo viacerých členských štátov, môžu tieto štáty dohodnúť vykonanie simultánnych daňových kontrol, každý na ich vlastnom území, s cieľom výmeny takto získaných informácií, kedykoľvek sa im bude zdať, že táto je efektívnejšia, ako kontrola vykonávaná samostatne jedným členským štátom.</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center"/>
              <w:rPr>
                <w:rFonts w:ascii="Times New Roman" w:hAnsi="Times New Roman" w:cs="Times New Roman"/>
              </w:rPr>
            </w:pPr>
            <w:r>
              <w:rPr>
                <w:rFonts w:ascii="Times New Roman" w:hAnsi="Times New Roman" w:cs="Times New Roman"/>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339E8" w:rsidP="008C3D29">
            <w:pPr>
              <w:rPr>
                <w:rFonts w:ascii="Times New Roman" w:hAnsi="Times New Roman" w:cs="Times New Roman"/>
                <w:b/>
              </w:rPr>
            </w:pPr>
            <w:r w:rsidRPr="00E339E8">
              <w:rPr>
                <w:rFonts w:ascii="Times New Roman" w:hAnsi="Times New Roman" w:cs="Times New Roman"/>
                <w:b/>
              </w:rPr>
              <w:t>Čl. III návrhu novely zákona</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RPr="00E339E8" w:rsidP="008C3D29">
            <w:pPr>
              <w:rPr>
                <w:rFonts w:ascii="Times New Roman" w:hAnsi="Times New Roman" w:cs="Times New Roman"/>
                <w:b/>
              </w:rPr>
            </w:pPr>
            <w:r w:rsidRPr="00E339E8">
              <w:rPr>
                <w:rFonts w:ascii="Times New Roman" w:hAnsi="Times New Roman" w:cs="Times New Roman"/>
                <w:b/>
              </w:rPr>
              <w:t>§ 9a</w:t>
            </w:r>
          </w:p>
          <w:p w:rsidR="00E339E8" w:rsidRPr="00E339E8" w:rsidP="008C3D29">
            <w:pPr>
              <w:rPr>
                <w:rFonts w:ascii="Times New Roman" w:hAnsi="Times New Roman" w:cs="Times New Roman"/>
                <w:b/>
              </w:rPr>
            </w:pPr>
            <w:r w:rsidRPr="00E339E8">
              <w:rPr>
                <w:rFonts w:ascii="Times New Roman" w:hAnsi="Times New Roman" w:cs="Times New Roman"/>
                <w:b/>
              </w:rPr>
              <w:t>O: 1</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163C" w:rsidRPr="008C163C" w:rsidP="008C163C">
            <w:pPr>
              <w:jc w:val="both"/>
              <w:rPr>
                <w:rFonts w:ascii="Times New Roman" w:hAnsi="Times New Roman" w:cs="Times New Roman"/>
                <w:b/>
              </w:rPr>
            </w:pPr>
            <w:r w:rsidRPr="008C163C">
              <w:rPr>
                <w:rFonts w:ascii="Times New Roman" w:hAnsi="Times New Roman" w:cs="Times New Roman"/>
                <w:b/>
              </w:rPr>
              <w:t xml:space="preserve">(1)  Príslušný orgán Slovenskej republiky sa môže dohodnúť s príslušným úradom jedného alebo viacerých  zmluvných štátov  na vykonaní simultánnej daňovej kontroly u jedného alebo viacerých daňových subjektov. Príslušné orgány vykonajú daňovú kontrolu simultánne, a to  každý na svojom území. </w:t>
            </w:r>
          </w:p>
          <w:p w:rsidR="00E339E8" w:rsidRPr="008C163C" w:rsidP="008C3D29">
            <w:pPr>
              <w:jc w:val="both"/>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39E8"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E7154F" w:rsidP="00E7154F">
            <w:pPr>
              <w:jc w:val="both"/>
              <w:rPr>
                <w:rFonts w:ascii="Times New Roman" w:hAnsi="Times New Roman" w:cs="Times New Roman"/>
                <w:b/>
                <w:i/>
              </w:rPr>
            </w:pPr>
            <w:r w:rsidRPr="00E7154F">
              <w:rPr>
                <w:rFonts w:ascii="Times New Roman" w:hAnsi="Times New Roman" w:cs="Times New Roman"/>
                <w:b/>
                <w:i/>
              </w:rPr>
              <w:t xml:space="preserve">O: </w:t>
            </w:r>
            <w:r>
              <w:rPr>
                <w:rFonts w:ascii="Times New Roman" w:hAnsi="Times New Roman" w:cs="Times New Roman"/>
                <w:b/>
                <w:i/>
              </w:rPr>
              <w:t>2</w:t>
            </w:r>
          </w:p>
          <w:p w:rsidR="00706C82" w:rsidP="00E7154F">
            <w:pPr>
              <w:jc w:val="both"/>
              <w:rPr>
                <w:rFonts w:ascii="Times New Roman" w:hAnsi="Times New Roman" w:cs="Times New Roman"/>
              </w:rPr>
            </w:pPr>
            <w:r>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E7154F" w:rsidP="008C3D29">
            <w:pPr>
              <w:pStyle w:val="BodyText"/>
              <w:rPr>
                <w:rFonts w:ascii="Times New Roman" w:hAnsi="Times New Roman" w:cs="Times New Roman"/>
                <w:b/>
                <w:i/>
              </w:rPr>
            </w:pPr>
            <w:r w:rsidRPr="00E7154F">
              <w:rPr>
                <w:rFonts w:ascii="Times New Roman" w:hAnsi="Times New Roman" w:cs="Times New Roman"/>
                <w:b/>
                <w:i/>
              </w:rPr>
              <w:t>2. Príslušný orgán každého členského štátu určí nezávisle osoby podliehajúce dani,  ktorých má v úmysle navrhnúť na simultánnu kontrolu.  Upovedomí príslušné orgány v inom zainteresovanom členskom štáte o prípade, ktorý podľa jeho názoru, by mohol byť predmetom simultánnej kontroly. Uvedie dôvody pre svoj výb</w:t>
            </w:r>
            <w:r>
              <w:rPr>
                <w:rFonts w:ascii="Times New Roman" w:hAnsi="Times New Roman" w:cs="Times New Roman"/>
                <w:b/>
                <w:i/>
              </w:rPr>
              <w:t>er</w:t>
            </w:r>
            <w:r w:rsidRPr="00E7154F">
              <w:rPr>
                <w:rFonts w:ascii="Times New Roman" w:hAnsi="Times New Roman" w:cs="Times New Roman"/>
                <w:b/>
                <w:i/>
              </w:rPr>
              <w:t xml:space="preserve"> , pokiaľ možno poskytne informácie, ktoré viedli k jeho rozhodnutiu.  Vymedzí časové obdobie, počas ktorého by sa kontrola mala vykonať.     </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E339E8" w:rsidP="00706C82">
            <w:pPr>
              <w:rPr>
                <w:rFonts w:ascii="Times New Roman" w:hAnsi="Times New Roman" w:cs="Times New Roman"/>
                <w:b/>
              </w:rPr>
            </w:pPr>
            <w:r w:rsidRPr="00E339E8">
              <w:rPr>
                <w:rFonts w:ascii="Times New Roman" w:hAnsi="Times New Roman" w:cs="Times New Roman"/>
                <w:b/>
              </w:rPr>
              <w:t>Čl. III návrhu novely zákona</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706C82" w:rsidP="008C3D29">
            <w:pPr>
              <w:rPr>
                <w:rFonts w:ascii="Times New Roman" w:hAnsi="Times New Roman" w:cs="Times New Roman"/>
                <w:b/>
              </w:rPr>
            </w:pPr>
            <w:r w:rsidRPr="00706C82">
              <w:rPr>
                <w:rFonts w:ascii="Times New Roman" w:hAnsi="Times New Roman" w:cs="Times New Roman"/>
                <w:b/>
              </w:rPr>
              <w:t>§ 9a</w:t>
            </w:r>
          </w:p>
          <w:p w:rsidR="00706C82" w:rsidRPr="00706C82" w:rsidP="008C3D29">
            <w:pPr>
              <w:rPr>
                <w:rFonts w:ascii="Times New Roman" w:hAnsi="Times New Roman" w:cs="Times New Roman"/>
                <w:b/>
              </w:rPr>
            </w:pPr>
            <w:r w:rsidRPr="00706C82">
              <w:rPr>
                <w:rFonts w:ascii="Times New Roman" w:hAnsi="Times New Roman" w:cs="Times New Roman"/>
                <w:b/>
              </w:rPr>
              <w:t>O: 2</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163C" w:rsidRPr="008C163C" w:rsidP="008C163C">
            <w:pPr>
              <w:jc w:val="both"/>
              <w:rPr>
                <w:rFonts w:ascii="Times New Roman" w:hAnsi="Times New Roman" w:cs="Times New Roman"/>
                <w:b/>
              </w:rPr>
            </w:pPr>
            <w:r w:rsidRPr="008C163C">
              <w:rPr>
                <w:rFonts w:ascii="Times New Roman" w:hAnsi="Times New Roman" w:cs="Times New Roman"/>
                <w:b/>
              </w:rPr>
              <w:t xml:space="preserve">(2) Návrh na vykonanie simultánnej daňovej kontroly jednotlivých daňových subjektov predkladá príslušný orgán Slovenskej republiky príslušnému úradu zmluvného štátu. V návrhu uvedie daňový subjekt a jeho identifikačné údaje, dôvod návrhu, súvisiace informácie a lehotu, počas ktorej sa má daňová kontrola vykonať.   </w:t>
            </w:r>
          </w:p>
          <w:p w:rsidR="00706C82" w:rsidRPr="008C163C" w:rsidP="008C3D29">
            <w:pPr>
              <w:jc w:val="both"/>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E7154F" w:rsidP="00E7154F">
            <w:pPr>
              <w:jc w:val="both"/>
              <w:rPr>
                <w:rFonts w:ascii="Times New Roman" w:hAnsi="Times New Roman" w:cs="Times New Roman"/>
                <w:b/>
                <w:i/>
              </w:rPr>
            </w:pPr>
            <w:r w:rsidRPr="00E7154F">
              <w:rPr>
                <w:rFonts w:ascii="Times New Roman" w:hAnsi="Times New Roman" w:cs="Times New Roman"/>
                <w:b/>
                <w:i/>
              </w:rPr>
              <w:t xml:space="preserve">O: </w:t>
            </w:r>
            <w:r>
              <w:rPr>
                <w:rFonts w:ascii="Times New Roman" w:hAnsi="Times New Roman" w:cs="Times New Roman"/>
                <w:b/>
                <w:i/>
              </w:rPr>
              <w:t>3</w:t>
            </w:r>
          </w:p>
          <w:p w:rsidR="00706C82" w:rsidP="00E7154F">
            <w:pPr>
              <w:jc w:val="both"/>
              <w:rPr>
                <w:rFonts w:ascii="Times New Roman" w:hAnsi="Times New Roman" w:cs="Times New Roman"/>
              </w:rPr>
            </w:pPr>
            <w:r>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E7154F" w:rsidP="008C3D29">
            <w:pPr>
              <w:pStyle w:val="BodyText"/>
              <w:rPr>
                <w:rFonts w:ascii="Times New Roman" w:hAnsi="Times New Roman" w:cs="Times New Roman"/>
                <w:b/>
                <w:i/>
              </w:rPr>
            </w:pPr>
            <w:r w:rsidRPr="00E7154F">
              <w:rPr>
                <w:rFonts w:ascii="Times New Roman" w:hAnsi="Times New Roman" w:cs="Times New Roman"/>
                <w:b/>
                <w:i/>
              </w:rPr>
              <w:t>3. Príslušný orgán každého zainteresovaného  členského štátu sa rozhodne či si želá zúčastniť sa na simultánnej kontrole. Po obdržaní návrhu na simultánnu kontrolu, príslušný orgán potvrdí svoj súhlas alebo oznámi dôvody svojho odmietnutia druhému orgánu (protistranne).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E339E8" w:rsidP="00706C82">
            <w:pPr>
              <w:rPr>
                <w:rFonts w:ascii="Times New Roman" w:hAnsi="Times New Roman" w:cs="Times New Roman"/>
                <w:b/>
              </w:rPr>
            </w:pPr>
            <w:r w:rsidRPr="00E339E8">
              <w:rPr>
                <w:rFonts w:ascii="Times New Roman" w:hAnsi="Times New Roman" w:cs="Times New Roman"/>
                <w:b/>
              </w:rPr>
              <w:t>Čl. III návrhu novely zákona</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706C82" w:rsidP="008C3D29">
            <w:pPr>
              <w:rPr>
                <w:rFonts w:ascii="Times New Roman" w:hAnsi="Times New Roman" w:cs="Times New Roman"/>
                <w:b/>
              </w:rPr>
            </w:pPr>
            <w:r w:rsidRPr="00706C82">
              <w:rPr>
                <w:rFonts w:ascii="Times New Roman" w:hAnsi="Times New Roman" w:cs="Times New Roman"/>
                <w:b/>
              </w:rPr>
              <w:t>§ 9a</w:t>
            </w:r>
          </w:p>
          <w:p w:rsidR="00706C82" w:rsidRPr="00706C82" w:rsidP="008C3D29">
            <w:pPr>
              <w:rPr>
                <w:rFonts w:ascii="Times New Roman" w:hAnsi="Times New Roman" w:cs="Times New Roman"/>
                <w:b/>
              </w:rPr>
            </w:pPr>
            <w:r w:rsidRPr="00706C82">
              <w:rPr>
                <w:rFonts w:ascii="Times New Roman" w:hAnsi="Times New Roman" w:cs="Times New Roman"/>
                <w:b/>
              </w:rPr>
              <w:t>O: 3</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8C163C" w:rsidP="008C3D29">
            <w:pPr>
              <w:jc w:val="both"/>
              <w:rPr>
                <w:rFonts w:ascii="Times New Roman" w:hAnsi="Times New Roman" w:cs="Times New Roman"/>
                <w:b/>
              </w:rPr>
            </w:pPr>
            <w:r w:rsidRPr="008C163C" w:rsidR="008C163C">
              <w:rPr>
                <w:rFonts w:ascii="Times New Roman" w:hAnsi="Times New Roman" w:cs="Times New Roman"/>
                <w:b/>
              </w:rPr>
              <w:t>(3) Ak príslušný orgán Slovenskej republiky obdrží návrh na simultánnu daňovú kontrolu od príslušného úradu iného zmluvného štátu, bez zbytočného odkladu potvrdí  účasť na simultánnej daňovej kontrole alebo odmietne účasť na nej a zároveň oznámi  príslušnému úradu zmluvného štátu  dôvody odmietnutia. Ak príslušný orgán Slovenskej republiky potvrdí svoju účasť na simultánnej daňovej kontrole, určí zástupcu zodpovedného za dohľad a koordináciu vykonávanej daňovej kontroly.</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E7154F" w:rsidP="00E7154F">
            <w:pPr>
              <w:jc w:val="both"/>
              <w:rPr>
                <w:rFonts w:ascii="Times New Roman" w:hAnsi="Times New Roman" w:cs="Times New Roman"/>
                <w:b/>
                <w:i/>
              </w:rPr>
            </w:pPr>
            <w:r w:rsidRPr="00E7154F">
              <w:rPr>
                <w:rFonts w:ascii="Times New Roman" w:hAnsi="Times New Roman" w:cs="Times New Roman"/>
                <w:b/>
                <w:i/>
              </w:rPr>
              <w:t xml:space="preserve">O: </w:t>
            </w:r>
            <w:r>
              <w:rPr>
                <w:rFonts w:ascii="Times New Roman" w:hAnsi="Times New Roman" w:cs="Times New Roman"/>
                <w:b/>
                <w:i/>
              </w:rPr>
              <w:t>4</w:t>
            </w:r>
          </w:p>
          <w:p w:rsidR="00706C82" w:rsidP="00E7154F">
            <w:pPr>
              <w:jc w:val="both"/>
              <w:rPr>
                <w:rFonts w:ascii="Times New Roman" w:hAnsi="Times New Roman" w:cs="Times New Roman"/>
              </w:rPr>
            </w:pPr>
            <w:r>
              <w:rPr>
                <w:rFonts w:ascii="Times New Roman" w:hAnsi="Times New Roman" w:cs="Times New Roman"/>
                <w:b/>
                <w:i/>
              </w:rPr>
              <w:t>Prac. preklad</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E7154F" w:rsidP="008C3D29">
            <w:pPr>
              <w:pStyle w:val="BodyText"/>
              <w:rPr>
                <w:rFonts w:ascii="Times New Roman" w:hAnsi="Times New Roman" w:cs="Times New Roman"/>
                <w:b/>
                <w:i/>
              </w:rPr>
            </w:pPr>
            <w:r w:rsidRPr="00E7154F">
              <w:rPr>
                <w:rFonts w:ascii="Times New Roman" w:hAnsi="Times New Roman" w:cs="Times New Roman"/>
                <w:b/>
                <w:i/>
              </w:rPr>
              <w:t>4. Každý príslušný orgán zainteresovaného  členského štátu vymenuje zástupcu so zodpovednosťou za dohľad a koordináciu kontrolných operácií.</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E339E8" w:rsidP="00706C82">
            <w:pPr>
              <w:rPr>
                <w:rFonts w:ascii="Times New Roman" w:hAnsi="Times New Roman" w:cs="Times New Roman"/>
                <w:b/>
              </w:rPr>
            </w:pPr>
            <w:r w:rsidRPr="00E339E8">
              <w:rPr>
                <w:rFonts w:ascii="Times New Roman" w:hAnsi="Times New Roman" w:cs="Times New Roman"/>
                <w:b/>
              </w:rPr>
              <w:t>Čl. III návrhu novely zákona</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706C82" w:rsidP="008C3D29">
            <w:pPr>
              <w:rPr>
                <w:rFonts w:ascii="Times New Roman" w:hAnsi="Times New Roman" w:cs="Times New Roman"/>
                <w:b/>
              </w:rPr>
            </w:pPr>
            <w:r w:rsidRPr="00706C82">
              <w:rPr>
                <w:rFonts w:ascii="Times New Roman" w:hAnsi="Times New Roman" w:cs="Times New Roman"/>
                <w:b/>
              </w:rPr>
              <w:t>§ 9a</w:t>
            </w:r>
          </w:p>
          <w:p w:rsidR="00706C82" w:rsidRPr="00706C82" w:rsidP="008C3D29">
            <w:pPr>
              <w:rPr>
                <w:rFonts w:ascii="Times New Roman" w:hAnsi="Times New Roman" w:cs="Times New Roman"/>
                <w:b/>
              </w:rPr>
            </w:pPr>
            <w:r w:rsidRPr="00706C82">
              <w:rPr>
                <w:rFonts w:ascii="Times New Roman" w:hAnsi="Times New Roman" w:cs="Times New Roman"/>
                <w:b/>
              </w:rPr>
              <w:t>O: 3</w:t>
            </w:r>
          </w:p>
          <w:p w:rsidR="00706C82" w:rsidRPr="00706C82" w:rsidP="008C3D29">
            <w:pPr>
              <w:rPr>
                <w:rFonts w:ascii="Times New Roman" w:hAnsi="Times New Roman" w:cs="Times New Roman"/>
                <w:b/>
              </w:rPr>
            </w:pPr>
            <w:r w:rsidRPr="00706C82">
              <w:rPr>
                <w:rFonts w:ascii="Times New Roman" w:hAnsi="Times New Roman" w:cs="Times New Roman"/>
                <w:b/>
              </w:rPr>
              <w:t>V: 2</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RPr="00706C82" w:rsidP="00706C82">
            <w:pPr>
              <w:jc w:val="both"/>
              <w:rPr>
                <w:rFonts w:ascii="Times New Roman" w:hAnsi="Times New Roman" w:cs="Times New Roman"/>
                <w:b/>
              </w:rPr>
            </w:pPr>
            <w:r w:rsidRPr="008C163C" w:rsidR="008C163C">
              <w:rPr>
                <w:rFonts w:ascii="Times New Roman" w:hAnsi="Times New Roman" w:cs="Times New Roman"/>
                <w:b/>
              </w:rPr>
              <w:t>Ak príslušný orgán Slovenskej republiky potvrdí svoju účasť na simultánnej daňovej kontrole, určí zástupcu zodpovedného za dohľad a koordináciu vykonávanej daňovej kontroly.</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pStyle w:val="BodyTex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Konzultácie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248"/>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r>
              <w:rPr>
                <w:rFonts w:ascii="Times New Roman" w:hAnsi="Times New Roman" w:cs="Times New Roman"/>
              </w:rPr>
              <w:t>Č: 9</w:t>
            </w:r>
          </w:p>
          <w:p w:rsidR="00706C82" w:rsidP="008C3D29">
            <w:pPr>
              <w:jc w:val="both"/>
              <w:rPr>
                <w:rFonts w:ascii="Times New Roman" w:hAnsi="Times New Roman" w:cs="Times New Roman"/>
              </w:rPr>
            </w:pPr>
            <w:r>
              <w:rPr>
                <w:rFonts w:ascii="Times New Roman" w:hAnsi="Times New Roman" w:cs="Times New Roman"/>
              </w:rPr>
              <w:t>O: 1</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r>
              <w:rPr>
                <w:rFonts w:ascii="Times New Roman" w:hAnsi="Times New Roman" w:cs="Times New Roman"/>
              </w:rPr>
              <w:t>1. Na účely realizácie tejto smernice sa budú konať konzultácie, ak treba vo výbore, medzi:</w:t>
            </w:r>
          </w:p>
          <w:p w:rsidR="00706C82" w:rsidP="008C3D29">
            <w:pPr>
              <w:pStyle w:val="BodyText"/>
              <w:rPr>
                <w:rFonts w:ascii="Times New Roman" w:hAnsi="Times New Roman" w:cs="Times New Roman"/>
              </w:rPr>
            </w:pPr>
            <w:r>
              <w:rPr>
                <w:rFonts w:ascii="Times New Roman" w:hAnsi="Times New Roman" w:cs="Times New Roman"/>
              </w:rPr>
              <w:t>- kompetentnými úradmi členských štátov na požiadanie ktoréhokoľvek z nich s vzhľadom na bilaterálne otázky,</w:t>
            </w:r>
          </w:p>
          <w:p w:rsidR="00706C82" w:rsidP="008C3D29">
            <w:pPr>
              <w:pStyle w:val="BodyText"/>
              <w:rPr>
                <w:rFonts w:ascii="Times New Roman" w:hAnsi="Times New Roman" w:cs="Times New Roman"/>
              </w:rPr>
            </w:pPr>
            <w:r>
              <w:rPr>
                <w:rFonts w:ascii="Times New Roman" w:hAnsi="Times New Roman" w:cs="Times New Roman"/>
              </w:rPr>
              <w:t>- kompetentnými úradmi všetkých členských štátov a komisiou na žiadosť jedného z týchto úradov alebo komisie pokiaľ v danej záležitosti nie sú výlučne predmetom bilaterálneho záujmu.</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1C0C17">
            <w:pPr>
              <w:rPr>
                <w:rFonts w:ascii="Times New Roman" w:hAnsi="Times New Roman" w:cs="Times New Roman"/>
              </w:rPr>
            </w:pPr>
            <w:r>
              <w:rPr>
                <w:rFonts w:ascii="Times New Roman" w:hAnsi="Times New Roman" w:cs="Times New Roman"/>
              </w:rPr>
              <w:t>Zákon č. 472/</w:t>
            </w:r>
          </w:p>
          <w:p w:rsidR="00706C82" w:rsidP="001C0C17">
            <w:pPr>
              <w:rPr>
                <w:rFonts w:ascii="Times New Roman" w:hAnsi="Times New Roman" w:cs="Times New Roman"/>
              </w:rPr>
            </w:pPr>
            <w:r>
              <w:rPr>
                <w:rFonts w:ascii="Times New Roman" w:hAnsi="Times New Roman" w:cs="Times New Roman"/>
              </w:rPr>
              <w:t>2002</w:t>
            </w:r>
          </w:p>
          <w:p w:rsidR="00706C82" w:rsidRPr="0035581F" w:rsidP="0035581F">
            <w:pPr>
              <w:rPr>
                <w:rFonts w:ascii="Times New Roman" w:hAnsi="Times New Roman" w:cs="Times New Roman"/>
                <w:b/>
              </w:rPr>
            </w:pPr>
            <w:r>
              <w:rPr>
                <w:rFonts w:ascii="Times New Roman" w:hAnsi="Times New Roman" w:cs="Times New Roman"/>
              </w:rPr>
              <w:t xml:space="preserve">Z. z.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706C82" w:rsidP="001C0C17">
            <w:pPr>
              <w:rPr>
                <w:rFonts w:ascii="Times New Roman" w:hAnsi="Times New Roman" w:cs="Times New Roman"/>
              </w:rPr>
            </w:pPr>
          </w:p>
          <w:p w:rsidR="00706C82"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1C0C17">
            <w:pPr>
              <w:rPr>
                <w:rFonts w:ascii="Times New Roman" w:hAnsi="Times New Roman" w:cs="Times New Roman"/>
              </w:rPr>
            </w:pPr>
            <w:r>
              <w:rPr>
                <w:rFonts w:ascii="Times New Roman" w:hAnsi="Times New Roman" w:cs="Times New Roman"/>
              </w:rPr>
              <w:t>§ 13</w:t>
            </w:r>
          </w:p>
          <w:p w:rsidR="00706C82" w:rsidP="001C0C17">
            <w:pPr>
              <w:rPr>
                <w:rFonts w:ascii="Times New Roman" w:hAnsi="Times New Roman" w:cs="Times New Roman"/>
              </w:rPr>
            </w:pPr>
            <w:r>
              <w:rPr>
                <w:rFonts w:ascii="Times New Roman" w:hAnsi="Times New Roman" w:cs="Times New Roman"/>
              </w:rPr>
              <w:t>O: 1</w:t>
            </w:r>
          </w:p>
          <w:p w:rsidR="00706C82" w:rsidP="001C0C17">
            <w:pPr>
              <w:rPr>
                <w:rFonts w:ascii="Times New Roman" w:hAnsi="Times New Roman" w:cs="Times New Roman"/>
              </w:rPr>
            </w:pPr>
          </w:p>
          <w:p w:rsidR="00706C82" w:rsidP="001C0C17">
            <w:pPr>
              <w:rPr>
                <w:rFonts w:ascii="Times New Roman" w:hAnsi="Times New Roman" w:cs="Times New Roman"/>
              </w:rPr>
            </w:pPr>
          </w:p>
          <w:p w:rsidR="00706C82" w:rsidP="001C0C17">
            <w:pPr>
              <w:rPr>
                <w:rFonts w:ascii="Times New Roman" w:hAnsi="Times New Roman" w:cs="Times New Roman"/>
              </w:rPr>
            </w:pPr>
          </w:p>
          <w:p w:rsidR="00706C82" w:rsidP="001C0C17">
            <w:pPr>
              <w:rPr>
                <w:rFonts w:ascii="Times New Roman" w:hAnsi="Times New Roman" w:cs="Times New Roman"/>
              </w:rPr>
            </w:pPr>
            <w:r>
              <w:rPr>
                <w:rFonts w:ascii="Times New Roman" w:hAnsi="Times New Roman" w:cs="Times New Roman"/>
              </w:rPr>
              <w:t>O: 3</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1C0C17">
            <w:pPr>
              <w:numPr>
                <w:ilvl w:val="0"/>
                <w:numId w:val="5"/>
              </w:numPr>
              <w:tabs>
                <w:tab w:val="left" w:pos="0"/>
                <w:tab w:val="clear" w:pos="360"/>
              </w:tabs>
              <w:ind w:left="0" w:firstLine="0"/>
              <w:jc w:val="both"/>
              <w:rPr>
                <w:rFonts w:ascii="Times New Roman" w:hAnsi="Times New Roman" w:cs="Times New Roman"/>
              </w:rPr>
            </w:pPr>
            <w:r>
              <w:rPr>
                <w:rFonts w:ascii="Times New Roman" w:hAnsi="Times New Roman" w:cs="Times New Roman"/>
              </w:rPr>
              <w:t xml:space="preserve">Ministerstvo je oprávnené  prerokovať a dohodnúť s príslušným úradom zmluvného štátu podrobné podmienky a  postupy pri medzinárodnej pomoci a spolupráci pri správe daní. </w:t>
            </w:r>
          </w:p>
          <w:p w:rsidR="00706C82" w:rsidP="001C0C17">
            <w:pPr>
              <w:jc w:val="both"/>
              <w:rPr>
                <w:rFonts w:ascii="Times New Roman" w:hAnsi="Times New Roman" w:cs="Times New Roman"/>
              </w:rPr>
            </w:pPr>
            <w:r>
              <w:rPr>
                <w:rFonts w:ascii="Times New Roman" w:hAnsi="Times New Roman" w:cs="Times New Roman"/>
              </w:rPr>
              <w:t xml:space="preserve">(3) Rokovanie podľa odseku 1 s príslušným úradom zmluvného štátu môže prebiehať za účasti Komisie Európskych spoločenstiev a uskutoční sa vždy, ak o to </w:t>
            </w:r>
            <w:r w:rsidRPr="001C0C17">
              <w:rPr>
                <w:rFonts w:ascii="Times New Roman" w:hAnsi="Times New Roman" w:cs="Times New Roman"/>
              </w:rPr>
              <w:t>Komisia Európskych spoločenstiev požiada</w:t>
            </w:r>
            <w:r>
              <w:rPr>
                <w:rFonts w:ascii="Times New Roman" w:hAnsi="Times New Roman" w:cs="Times New Roman"/>
              </w:rPr>
              <w:t>.  Ak sa predmetné otázky netýkajú dvojstranných záujmov, uskutoční sa rokovanie podľa odseku 1 aj vtedy, ak o to požiada príslušný úrad zmluvného štátu</w:t>
            </w:r>
            <w:r w:rsidRPr="001C0C17">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E165F7">
            <w:pPr>
              <w:jc w:val="both"/>
              <w:rPr>
                <w:rFonts w:ascii="Times New Roman" w:hAnsi="Times New Roman" w:cs="Times New Roman"/>
              </w:rPr>
            </w:pPr>
            <w:r w:rsidRPr="009A1072">
              <w:rPr>
                <w:rFonts w:ascii="Times New Roman" w:hAnsi="Times New Roman" w:cs="Times New Roman"/>
              </w:rPr>
              <w:t>MF SR</w:t>
            </w:r>
          </w:p>
          <w:p w:rsidR="00706C82"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706C8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706C82" w:rsidP="005846C2">
            <w:pPr>
              <w:jc w:val="both"/>
              <w:rPr>
                <w:rFonts w:ascii="Times New Roman" w:hAnsi="Times New Roman" w:cs="Times New Roman"/>
              </w:rPr>
            </w:pPr>
            <w:r w:rsidRP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556"/>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r>
              <w:rPr>
                <w:rFonts w:ascii="Times New Roman" w:hAnsi="Times New Roman" w:cs="Times New Roman"/>
              </w:rPr>
              <w:t>O: 2</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r>
              <w:rPr>
                <w:rFonts w:ascii="Times New Roman" w:hAnsi="Times New Roman" w:cs="Times New Roman"/>
              </w:rPr>
              <w:t>2. Kompetentné úrady členských štátov môžu medzi sebou komunikovať priamo. Kompetentné úrady členských štátov môžu na základe vzájomnej dohody dovoliť nimi označeným úradom, aby medzi sebou priamo komunikovali v špecifických prípadoch alebo v istých kategóriách prípadov.</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pStyle w:val="Heading6"/>
              <w:rPr>
                <w:rFonts w:ascii="Times New Roman" w:hAnsi="Times New Roman" w:cs="Times New Roman"/>
                <w:sz w:val="20"/>
                <w:szCs w:val="20"/>
              </w:rPr>
            </w:pPr>
            <w:r>
              <w:rPr>
                <w:rFonts w:ascii="Times New Roman" w:hAnsi="Times New Roman" w:cs="Times New Roman"/>
                <w:sz w:val="20"/>
                <w:szCs w:val="20"/>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1C0C17">
            <w:pPr>
              <w:rPr>
                <w:rFonts w:ascii="Times New Roman" w:hAnsi="Times New Roman" w:cs="Times New Roman"/>
              </w:rPr>
            </w:pPr>
            <w:r>
              <w:rPr>
                <w:rFonts w:ascii="Times New Roman" w:hAnsi="Times New Roman" w:cs="Times New Roman"/>
              </w:rPr>
              <w:t>Zákon č. 472/</w:t>
            </w:r>
          </w:p>
          <w:p w:rsidR="00706C82" w:rsidP="001C0C17">
            <w:pPr>
              <w:rPr>
                <w:rFonts w:ascii="Times New Roman" w:hAnsi="Times New Roman" w:cs="Times New Roman"/>
              </w:rPr>
            </w:pPr>
            <w:r>
              <w:rPr>
                <w:rFonts w:ascii="Times New Roman" w:hAnsi="Times New Roman" w:cs="Times New Roman"/>
              </w:rPr>
              <w:t>2002</w:t>
            </w:r>
          </w:p>
          <w:p w:rsidR="00706C82" w:rsidRPr="0035581F" w:rsidP="0035581F">
            <w:pPr>
              <w:rPr>
                <w:rFonts w:ascii="Times New Roman" w:hAnsi="Times New Roman" w:cs="Times New Roman"/>
                <w:b/>
              </w:rPr>
            </w:pPr>
            <w:r>
              <w:rPr>
                <w:rFonts w:ascii="Times New Roman" w:hAnsi="Times New Roman" w:cs="Times New Roman"/>
              </w:rPr>
              <w:t xml:space="preserve">Z. z.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706C82" w:rsidP="001C0C17">
            <w:pPr>
              <w:rPr>
                <w:rFonts w:ascii="Times New Roman" w:hAnsi="Times New Roman" w:cs="Times New Roman"/>
              </w:rPr>
            </w:pPr>
          </w:p>
          <w:p w:rsidR="00706C82"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1C0C17">
            <w:pPr>
              <w:rPr>
                <w:rFonts w:ascii="Times New Roman" w:hAnsi="Times New Roman" w:cs="Times New Roman"/>
              </w:rPr>
            </w:pPr>
            <w:r>
              <w:rPr>
                <w:rFonts w:ascii="Times New Roman" w:hAnsi="Times New Roman" w:cs="Times New Roman"/>
              </w:rPr>
              <w:t>§ 13</w:t>
            </w:r>
          </w:p>
          <w:p w:rsidR="00706C82" w:rsidP="001C0C17">
            <w:pPr>
              <w:rPr>
                <w:rFonts w:ascii="Times New Roman" w:hAnsi="Times New Roman" w:cs="Times New Roman"/>
              </w:rPr>
            </w:pPr>
            <w:r>
              <w:rPr>
                <w:rFonts w:ascii="Times New Roman" w:hAnsi="Times New Roman" w:cs="Times New Roman"/>
              </w:rPr>
              <w:t>O: 2</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r>
              <w:rPr>
                <w:rFonts w:ascii="Times New Roman" w:hAnsi="Times New Roman" w:cs="Times New Roman"/>
              </w:rPr>
              <w:t>(2) Ministerstvo môže dohodnúť podľa odseku 1 priamu medzinárodnú pomoc a spoluprácu príslušného orgánu Slovenskej republiky s príslušným úradom zmluvného štátu, a to pre jednotlivé prípady alebo pre skupinu rovnakých prípadov.</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E165F7">
            <w:pPr>
              <w:jc w:val="both"/>
              <w:rPr>
                <w:rFonts w:ascii="Times New Roman" w:hAnsi="Times New Roman" w:cs="Times New Roman"/>
              </w:rPr>
            </w:pPr>
            <w:r w:rsidRPr="009A1072">
              <w:rPr>
                <w:rFonts w:ascii="Times New Roman" w:hAnsi="Times New Roman" w:cs="Times New Roman"/>
              </w:rPr>
              <w:t>MF SR</w:t>
            </w:r>
          </w:p>
          <w:p w:rsidR="00706C82"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706C8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706C82" w:rsidP="005846C2">
            <w:pPr>
              <w:jc w:val="both"/>
              <w:rPr>
                <w:rFonts w:ascii="Times New Roman" w:hAnsi="Times New Roman" w:cs="Times New Roman"/>
              </w:rPr>
            </w:pPr>
            <w:r w:rsidRP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55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r>
              <w:rPr>
                <w:rFonts w:ascii="Times New Roman" w:hAnsi="Times New Roman" w:cs="Times New Roman"/>
              </w:rPr>
              <w:t>O: 3</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pStyle w:val="BodyText"/>
              <w:rPr>
                <w:rFonts w:ascii="Times New Roman" w:hAnsi="Times New Roman" w:cs="Times New Roman"/>
              </w:rPr>
            </w:pPr>
            <w:r>
              <w:rPr>
                <w:rFonts w:ascii="Times New Roman" w:hAnsi="Times New Roman" w:cs="Times New Roman"/>
              </w:rPr>
              <w:t>Tam, kde sa kompetentné úrady dohodnú na bilaterálnych záležitostiach, ktorých sa týka táto smernica ináč než vo veci individuálnych prípadov, majú o tom čo najskôr informovať komisiu. Komisia toto vzápätí oznámi kompetentným úradom ostatných členských štátov.</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pStyle w:val="Heading6"/>
              <w:rPr>
                <w:rFonts w:ascii="Times New Roman" w:hAnsi="Times New Roman" w:cs="Times New Roman"/>
                <w:sz w:val="20"/>
                <w:szCs w:val="20"/>
              </w:rPr>
            </w:pPr>
            <w:r>
              <w:rPr>
                <w:rFonts w:ascii="Times New Roman" w:hAnsi="Times New Roman" w:cs="Times New Roman"/>
                <w:sz w:val="20"/>
                <w:szCs w:val="20"/>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1C0C17">
            <w:pPr>
              <w:rPr>
                <w:rFonts w:ascii="Times New Roman" w:hAnsi="Times New Roman" w:cs="Times New Roman"/>
              </w:rPr>
            </w:pPr>
            <w:r>
              <w:rPr>
                <w:rFonts w:ascii="Times New Roman" w:hAnsi="Times New Roman" w:cs="Times New Roman"/>
              </w:rPr>
              <w:t>Zákon č. 472/</w:t>
            </w:r>
          </w:p>
          <w:p w:rsidR="00706C82" w:rsidP="001C0C17">
            <w:pPr>
              <w:rPr>
                <w:rFonts w:ascii="Times New Roman" w:hAnsi="Times New Roman" w:cs="Times New Roman"/>
              </w:rPr>
            </w:pPr>
            <w:r>
              <w:rPr>
                <w:rFonts w:ascii="Times New Roman" w:hAnsi="Times New Roman" w:cs="Times New Roman"/>
              </w:rPr>
              <w:t>2002</w:t>
            </w:r>
          </w:p>
          <w:p w:rsidR="00706C82" w:rsidRPr="0035581F" w:rsidP="0035581F">
            <w:pPr>
              <w:rPr>
                <w:rFonts w:ascii="Times New Roman" w:hAnsi="Times New Roman" w:cs="Times New Roman"/>
                <w:b/>
              </w:rPr>
            </w:pPr>
            <w:r>
              <w:rPr>
                <w:rFonts w:ascii="Times New Roman" w:hAnsi="Times New Roman" w:cs="Times New Roman"/>
              </w:rPr>
              <w:t xml:space="preserve">Z. z.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p w:rsidR="00706C82" w:rsidP="001C0C17">
            <w:pPr>
              <w:rPr>
                <w:rFonts w:ascii="Times New Roman" w:hAnsi="Times New Roman" w:cs="Times New Roman"/>
              </w:rPr>
            </w:pPr>
          </w:p>
          <w:p w:rsidR="00706C82"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1C0C17">
            <w:pPr>
              <w:rPr>
                <w:rFonts w:ascii="Times New Roman" w:hAnsi="Times New Roman" w:cs="Times New Roman"/>
              </w:rPr>
            </w:pPr>
            <w:r>
              <w:rPr>
                <w:rFonts w:ascii="Times New Roman" w:hAnsi="Times New Roman" w:cs="Times New Roman"/>
              </w:rPr>
              <w:t>§ 13</w:t>
            </w:r>
          </w:p>
          <w:p w:rsidR="00706C82" w:rsidP="001C0C17">
            <w:pPr>
              <w:rPr>
                <w:rFonts w:ascii="Times New Roman" w:hAnsi="Times New Roman" w:cs="Times New Roman"/>
              </w:rPr>
            </w:pPr>
            <w:r>
              <w:rPr>
                <w:rFonts w:ascii="Times New Roman" w:hAnsi="Times New Roman" w:cs="Times New Roman"/>
              </w:rPr>
              <w:t>O: 4</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F56611">
            <w:pPr>
              <w:jc w:val="both"/>
              <w:rPr>
                <w:rFonts w:ascii="Times New Roman" w:hAnsi="Times New Roman" w:cs="Times New Roman"/>
              </w:rPr>
            </w:pPr>
            <w:r>
              <w:rPr>
                <w:rFonts w:ascii="Times New Roman" w:hAnsi="Times New Roman" w:cs="Times New Roman"/>
              </w:rPr>
              <w:t>(4) Ak dôjde podľa odseku 1  k dvojstrannej dohode s príslušným úradom iného členského štátu Európskej únie a táto sa netýka riešenia jednotlivých prípadov, ministerstvo je povinné túto skutočnosť bez zbytočných odkladov oznámiť Komisii Európskych spoločenstiev.</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E165F7">
            <w:pPr>
              <w:jc w:val="both"/>
              <w:rPr>
                <w:rFonts w:ascii="Times New Roman" w:hAnsi="Times New Roman" w:cs="Times New Roman"/>
              </w:rPr>
            </w:pPr>
            <w:r w:rsidRPr="009A1072">
              <w:rPr>
                <w:rFonts w:ascii="Times New Roman" w:hAnsi="Times New Roman" w:cs="Times New Roman"/>
              </w:rPr>
              <w:t>MF SR</w:t>
            </w:r>
          </w:p>
          <w:p w:rsidR="00706C82"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706C82"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706C82" w:rsidP="005846C2">
            <w:pPr>
              <w:jc w:val="both"/>
              <w:rPr>
                <w:rFonts w:ascii="Times New Roman" w:hAnsi="Times New Roman" w:cs="Times New Roman"/>
              </w:rPr>
            </w:pPr>
            <w:r w:rsidRP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414"/>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ind w:right="72"/>
              <w:jc w:val="center"/>
              <w:rPr>
                <w:rFonts w:ascii="Times New Roman" w:hAnsi="Times New Roman" w:cs="Times New Roman"/>
                <w:b/>
                <w:bCs/>
              </w:rPr>
            </w:pPr>
            <w:r>
              <w:rPr>
                <w:rFonts w:ascii="Times New Roman" w:hAnsi="Times New Roman" w:cs="Times New Roman"/>
                <w:b/>
                <w:bCs/>
              </w:rPr>
              <w:t>Získavanie a poskytovanie                       skúseností</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6C82"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53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Č: 10</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ind w:right="72"/>
              <w:jc w:val="both"/>
              <w:rPr>
                <w:rFonts w:ascii="Times New Roman" w:hAnsi="Times New Roman" w:cs="Times New Roman"/>
              </w:rPr>
            </w:pPr>
            <w:r>
              <w:rPr>
                <w:rFonts w:ascii="Times New Roman" w:hAnsi="Times New Roman" w:cs="Times New Roman"/>
              </w:rPr>
              <w:t>Členské štáty budú spolu s komisiou permanentne monitorovať kooperačný postup ustanovený v tejto smernici a budú získavať a poskytovať skúsenosti hlavne v oblasti transferovej cenotvorby v rámci skupín podnikov s cieľom zlepšenia spolupráce a tam, kde je to vhodné i zostavením.</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CA06D7" w:rsidP="008C3D29">
            <w:pPr>
              <w:rPr>
                <w:rFonts w:ascii="Times New Roman" w:hAnsi="Times New Roman" w:cs="Times New Roman"/>
                <w:b/>
              </w:rPr>
            </w:pPr>
            <w:r w:rsidRPr="00CA06D7">
              <w:rPr>
                <w:rFonts w:ascii="Times New Roman" w:hAnsi="Times New Roman" w:cs="Times New Roman"/>
                <w:b/>
              </w:rPr>
              <w:t>Čl. III návrhu zákona</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CA06D7" w:rsidP="008C3D29">
            <w:pPr>
              <w:rPr>
                <w:rFonts w:ascii="Times New Roman" w:hAnsi="Times New Roman" w:cs="Times New Roman"/>
                <w:b/>
              </w:rPr>
            </w:pPr>
            <w:r w:rsidRPr="00CA06D7">
              <w:rPr>
                <w:rFonts w:ascii="Times New Roman" w:hAnsi="Times New Roman" w:cs="Times New Roman"/>
                <w:b/>
              </w:rPr>
              <w:t>§ 13</w:t>
            </w:r>
          </w:p>
          <w:p w:rsidR="00CA06D7" w:rsidP="008C3D29">
            <w:pPr>
              <w:rPr>
                <w:rFonts w:ascii="Times New Roman" w:hAnsi="Times New Roman" w:cs="Times New Roman"/>
              </w:rPr>
            </w:pPr>
            <w:r w:rsidRPr="00CA06D7">
              <w:rPr>
                <w:rFonts w:ascii="Times New Roman" w:hAnsi="Times New Roman" w:cs="Times New Roman"/>
                <w:b/>
              </w:rPr>
              <w:t>O: 5</w:t>
            </w: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CA06D7" w:rsidP="008C3D29">
            <w:pPr>
              <w:jc w:val="both"/>
              <w:rPr>
                <w:rFonts w:ascii="Times New Roman" w:hAnsi="Times New Roman" w:cs="Times New Roman"/>
              </w:rPr>
            </w:pPr>
            <w:r w:rsidRPr="00CA06D7">
              <w:rPr>
                <w:rFonts w:ascii="Times New Roman" w:hAnsi="Times New Roman" w:cs="Times New Roman"/>
                <w:b/>
                <w:bCs/>
                <w:color w:val="000000"/>
                <w:lang w:eastAsia="sk-SK"/>
              </w:rPr>
              <w:t>(5) Ministerstvo sleduje dodržiavanie postupu pri poskytovaní, požadovaní alebo prijímaní medzinárodnej pomoci a spolupráce pri správe daní podľa tohto zákona vo vzťahu k členským štátom Európskej únie. Získané poznatky a skúsenosti predovšetkým v oblasti úpravy základu dane zahraničných závislých osôb</w:t>
            </w:r>
            <w:r w:rsidRPr="00EE4006">
              <w:rPr>
                <w:rFonts w:ascii="Times New Roman" w:hAnsi="Times New Roman" w:cs="Times New Roman"/>
                <w:b/>
                <w:bCs/>
                <w:color w:val="000000"/>
                <w:vertAlign w:val="superscript"/>
                <w:lang w:eastAsia="sk-SK"/>
              </w:rPr>
              <w:t>10</w:t>
            </w:r>
            <w:r w:rsidRPr="00CA06D7">
              <w:rPr>
                <w:rFonts w:ascii="Times New Roman" w:hAnsi="Times New Roman" w:cs="Times New Roman"/>
                <w:b/>
                <w:bCs/>
                <w:color w:val="000000"/>
                <w:lang w:eastAsia="sk-SK"/>
              </w:rPr>
              <w:t>) ministerstvo poskytuje členským štátom Európskej únie a Komisii Európskych spoločenstiev a v prípade potreby navrhuje alebo spolupracuje pri úprave postupov alebo predpisov týkajúcich sa medzinárodnej pomoci a spolupráce pri správe daní.</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163C">
            <w:pPr>
              <w:jc w:val="both"/>
              <w:rPr>
                <w:rFonts w:ascii="Times New Roman" w:hAnsi="Times New Roman" w:cs="Times New Roman"/>
              </w:rPr>
            </w:pPr>
            <w:r w:rsidRPr="009A1072">
              <w:rPr>
                <w:rFonts w:ascii="Times New Roman" w:hAnsi="Times New Roman" w:cs="Times New Roman"/>
              </w:rPr>
              <w:t>MF SR</w:t>
            </w:r>
          </w:p>
          <w:p w:rsidR="00CA06D7" w:rsidP="008C163C">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CA06D7" w:rsidRPr="005846C2" w:rsidP="008C163C">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CA06D7" w:rsidP="008C163C">
            <w:pPr>
              <w:jc w:val="both"/>
              <w:rPr>
                <w:rFonts w:ascii="Times New Roman" w:hAnsi="Times New Roman" w:cs="Times New Roman"/>
              </w:rPr>
            </w:pPr>
            <w:r w:rsidRP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484"/>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b/>
                <w:bCs/>
              </w:rPr>
            </w:pPr>
            <w:r>
              <w:rPr>
                <w:rFonts w:ascii="Times New Roman" w:hAnsi="Times New Roman" w:cs="Times New Roman"/>
                <w:b/>
                <w:bCs/>
              </w:rPr>
              <w:t>Aplikovateľnosť širších</w:t>
            </w:r>
          </w:p>
          <w:p w:rsidR="00CA06D7" w:rsidP="008C3D29">
            <w:pPr>
              <w:jc w:val="center"/>
              <w:rPr>
                <w:rFonts w:ascii="Times New Roman" w:hAnsi="Times New Roman" w:cs="Times New Roman"/>
                <w:b/>
                <w:bCs/>
              </w:rPr>
            </w:pPr>
            <w:r>
              <w:rPr>
                <w:rFonts w:ascii="Times New Roman" w:hAnsi="Times New Roman" w:cs="Times New Roman"/>
                <w:b/>
                <w:bCs/>
              </w:rPr>
              <w:t>ustanovení o pomoci</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pStyle w:val="Heading6"/>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123"/>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Č: 11</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Predchádzajúce ustanovenia nebudú prekážať plneniu žiadnych ďalších záväzkov na výmenu informácií, ktoré môžu vyplývať z iných právnych aktov.</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pStyle w:val="Heading6"/>
              <w:rPr>
                <w:rFonts w:ascii="Times New Roman" w:hAnsi="Times New Roman" w:cs="Times New Roman"/>
                <w:sz w:val="20"/>
                <w:szCs w:val="20"/>
              </w:rPr>
            </w:pPr>
            <w:r>
              <w:rPr>
                <w:rFonts w:ascii="Times New Roman" w:hAnsi="Times New Roman" w:cs="Times New Roman"/>
                <w:sz w:val="20"/>
                <w:szCs w:val="20"/>
              </w:rPr>
              <w:t>D</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r>
              <w:rPr>
                <w:rFonts w:ascii="Times New Roman" w:hAnsi="Times New Roman" w:cs="Times New Roman"/>
              </w:rPr>
              <w:t>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 xml:space="preserve">Výmena informácií, ktorá je  potrebná pre vymáhaní pohľadávok je upravená zákonom č. 446/2002 Z. z. v znení zákona č. 223/2004 Z. z. Postup výmeny podľa  tohto zákona neprekáža poskytovaniu a výmene  informácií, ktorú  upravuje zákon č. 472/2002 Z. z. o medzinárodnej pomoci a spolupráci pri správe daní v znení zákona č. 191/2004 Z. z.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3"/>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Záverečné ustanovenia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53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Č: 12</w:t>
            </w:r>
          </w:p>
          <w:p w:rsidR="00CA06D7" w:rsidP="008C3D29">
            <w:pPr>
              <w:jc w:val="both"/>
              <w:rPr>
                <w:rFonts w:ascii="Times New Roman" w:hAnsi="Times New Roman" w:cs="Times New Roman"/>
              </w:rPr>
            </w:pPr>
            <w:r>
              <w:rPr>
                <w:rFonts w:ascii="Times New Roman" w:hAnsi="Times New Roman" w:cs="Times New Roman"/>
              </w:rPr>
              <w:t>O: 1</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1. Členské štáty zabezpečia platnosť potrebných zákonov, predpisov a administratívnych ustanovení, aby sa vyhovelo tejto smernici najneskôr 1. januára 1979 a bezodkladne to oznámia komisii.</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r>
              <w:rPr>
                <w:rFonts w:ascii="Times New Roman" w:hAnsi="Times New Roman" w:cs="Times New Roman"/>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35581F">
            <w:pPr>
              <w:jc w:val="both"/>
              <w:rPr>
                <w:rFonts w:ascii="Times New Roman" w:hAnsi="Times New Roman" w:cs="Times New Roman"/>
              </w:rPr>
            </w:pPr>
            <w:r>
              <w:rPr>
                <w:rFonts w:ascii="Times New Roman" w:hAnsi="Times New Roman" w:cs="Times New Roman"/>
              </w:rPr>
              <w:t xml:space="preserve">Zákon </w:t>
            </w:r>
          </w:p>
          <w:p w:rsidR="00CA06D7" w:rsidP="0035581F">
            <w:pPr>
              <w:jc w:val="both"/>
              <w:rPr>
                <w:rFonts w:ascii="Times New Roman" w:hAnsi="Times New Roman" w:cs="Times New Roman"/>
              </w:rPr>
            </w:pPr>
            <w:r>
              <w:rPr>
                <w:rFonts w:ascii="Times New Roman" w:hAnsi="Times New Roman" w:cs="Times New Roman"/>
              </w:rPr>
              <w:t>č. 446/</w:t>
            </w:r>
          </w:p>
          <w:p w:rsidR="00CA06D7" w:rsidP="0035581F">
            <w:pPr>
              <w:jc w:val="both"/>
              <w:rPr>
                <w:rFonts w:ascii="Times New Roman" w:hAnsi="Times New Roman" w:cs="Times New Roman"/>
              </w:rPr>
            </w:pPr>
            <w:r>
              <w:rPr>
                <w:rFonts w:ascii="Times New Roman" w:hAnsi="Times New Roman" w:cs="Times New Roman"/>
              </w:rPr>
              <w:t xml:space="preserve">2002 </w:t>
            </w:r>
          </w:p>
          <w:p w:rsidR="00CA06D7" w:rsidP="0035581F">
            <w:pPr>
              <w:jc w:val="both"/>
              <w:rPr>
                <w:rFonts w:ascii="Times New Roman" w:hAnsi="Times New Roman" w:cs="Times New Roman"/>
              </w:rPr>
            </w:pPr>
            <w:r>
              <w:rPr>
                <w:rFonts w:ascii="Times New Roman" w:hAnsi="Times New Roman" w:cs="Times New Roman"/>
              </w:rPr>
              <w:t>Z. z. v znení zákona č. 223/</w:t>
            </w:r>
          </w:p>
          <w:p w:rsidR="00CA06D7" w:rsidP="0035581F">
            <w:pPr>
              <w:jc w:val="both"/>
              <w:rPr>
                <w:rFonts w:ascii="Times New Roman" w:hAnsi="Times New Roman" w:cs="Times New Roman"/>
              </w:rPr>
            </w:pPr>
            <w:r>
              <w:rPr>
                <w:rFonts w:ascii="Times New Roman" w:hAnsi="Times New Roman" w:cs="Times New Roman"/>
              </w:rPr>
              <w:t xml:space="preserve">2004 Z. z. </w:t>
            </w:r>
          </w:p>
          <w:p w:rsidR="00CA06D7" w:rsidP="0035581F">
            <w:pPr>
              <w:jc w:val="both"/>
              <w:rPr>
                <w:rFonts w:ascii="Times New Roman" w:hAnsi="Times New Roman" w:cs="Times New Roman"/>
                <w:b/>
              </w:rPr>
            </w:pPr>
            <w:r>
              <w:rPr>
                <w:rFonts w:ascii="Times New Roman" w:hAnsi="Times New Roman" w:cs="Times New Roman"/>
                <w:b/>
              </w:rPr>
              <w:t>Čl. II</w:t>
            </w:r>
          </w:p>
          <w:p w:rsidR="00CA06D7" w:rsidP="0035581F">
            <w:pPr>
              <w:jc w:val="both"/>
              <w:rPr>
                <w:rFonts w:ascii="Times New Roman" w:hAnsi="Times New Roman" w:cs="Times New Roman"/>
                <w:b/>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CA06D7" w:rsidP="001C0C17">
            <w:pPr>
              <w:rPr>
                <w:rFonts w:ascii="Times New Roman" w:hAnsi="Times New Roman" w:cs="Times New Roman"/>
              </w:rPr>
            </w:pPr>
            <w:r>
              <w:rPr>
                <w:rFonts w:ascii="Times New Roman" w:hAnsi="Times New Roman" w:cs="Times New Roman"/>
              </w:rPr>
              <w:t>Zákon č. 472/</w:t>
            </w:r>
          </w:p>
          <w:p w:rsidR="00CA06D7" w:rsidP="001C0C17">
            <w:pPr>
              <w:rPr>
                <w:rFonts w:ascii="Times New Roman" w:hAnsi="Times New Roman" w:cs="Times New Roman"/>
              </w:rPr>
            </w:pPr>
            <w:r>
              <w:rPr>
                <w:rFonts w:ascii="Times New Roman" w:hAnsi="Times New Roman" w:cs="Times New Roman"/>
              </w:rPr>
              <w:t>2002</w:t>
            </w:r>
          </w:p>
          <w:p w:rsidR="00CA06D7" w:rsidRPr="00636CA2" w:rsidP="008C3D29">
            <w:pPr>
              <w:rPr>
                <w:rFonts w:ascii="Times New Roman" w:hAnsi="Times New Roman" w:cs="Times New Roman"/>
                <w:b/>
                <w:bCs/>
                <w:sz w:val="18"/>
                <w:szCs w:val="18"/>
              </w:rPr>
            </w:pPr>
            <w:r>
              <w:rPr>
                <w:rFonts w:ascii="Times New Roman" w:hAnsi="Times New Roman" w:cs="Times New Roman"/>
              </w:rPr>
              <w:t xml:space="preserve">Z. z.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7D4CE9" w:rsidP="008C3D29">
            <w:pPr>
              <w:rPr>
                <w:rFonts w:ascii="Times New Roman" w:hAnsi="Times New Roman" w:cs="Times New Roman"/>
                <w:bCs/>
              </w:rPr>
            </w:pPr>
            <w:r w:rsidRPr="007D4CE9">
              <w:rPr>
                <w:rFonts w:ascii="Times New Roman" w:hAnsi="Times New Roman" w:cs="Times New Roman"/>
                <w:bCs/>
              </w:rPr>
              <w:t>§ 9b</w:t>
            </w:r>
          </w:p>
          <w:p w:rsidR="00CA06D7" w:rsidRPr="007D4CE9" w:rsidP="008C3D29">
            <w:pPr>
              <w:rPr>
                <w:rFonts w:ascii="Times New Roman" w:hAnsi="Times New Roman" w:cs="Times New Roman"/>
                <w:bCs/>
              </w:rPr>
            </w:pPr>
            <w:r w:rsidRPr="007D4CE9">
              <w:rPr>
                <w:rFonts w:ascii="Times New Roman" w:hAnsi="Times New Roman" w:cs="Times New Roman"/>
                <w:bCs/>
              </w:rPr>
              <w:t>O: 2</w:t>
            </w: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RPr="001C0C17" w:rsidP="001C0C17">
            <w:pPr>
              <w:rPr>
                <w:rFonts w:ascii="Times New Roman" w:hAnsi="Times New Roman" w:cs="Times New Roman"/>
              </w:rPr>
            </w:pPr>
            <w:r w:rsidRPr="001C0C17">
              <w:rPr>
                <w:rFonts w:ascii="Times New Roman" w:hAnsi="Times New Roman" w:cs="Times New Roman"/>
              </w:rPr>
              <w:t xml:space="preserve">§ </w:t>
            </w:r>
            <w:r>
              <w:rPr>
                <w:rFonts w:ascii="Times New Roman" w:hAnsi="Times New Roman" w:cs="Times New Roman"/>
              </w:rPr>
              <w:t>8</w:t>
            </w:r>
          </w:p>
          <w:p w:rsidR="00CA06D7" w:rsidRPr="001C0C17" w:rsidP="001C0C17">
            <w:pPr>
              <w:rPr>
                <w:rFonts w:ascii="Times New Roman" w:hAnsi="Times New Roman" w:cs="Times New Roman"/>
                <w:bCs/>
              </w:rPr>
            </w:pPr>
            <w:r w:rsidRPr="001C0C17">
              <w:rPr>
                <w:rFonts w:ascii="Times New Roman" w:hAnsi="Times New Roman" w:cs="Times New Roman"/>
              </w:rPr>
              <w:t>O: 2</w:t>
            </w: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RPr="00636CA2" w:rsidP="008C3D29">
            <w:pPr>
              <w:rPr>
                <w:rFonts w:ascii="Times New Roman" w:hAnsi="Times New Roman" w:cs="Times New Roman"/>
                <w:b/>
                <w:bCs/>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1C0C17">
            <w:pPr>
              <w:numPr>
                <w:ilvl w:val="0"/>
                <w:numId w:val="5"/>
              </w:numPr>
              <w:tabs>
                <w:tab w:val="left" w:pos="-7"/>
                <w:tab w:val="clear" w:pos="360"/>
              </w:tabs>
              <w:ind w:left="-7" w:firstLine="7"/>
              <w:jc w:val="both"/>
              <w:rPr>
                <w:rFonts w:ascii="Times New Roman" w:hAnsi="Times New Roman" w:cs="Times New Roman"/>
              </w:rPr>
            </w:pPr>
            <w:r w:rsidRPr="00AF49CB">
              <w:rPr>
                <w:rFonts w:ascii="Times New Roman" w:hAnsi="Times New Roman" w:cs="Times New Roman"/>
              </w:rPr>
              <w:t>Ministerstvo oznámi príslušným úradom zmluvných štátov a </w:t>
            </w:r>
            <w:r>
              <w:rPr>
                <w:rFonts w:ascii="Times New Roman" w:hAnsi="Times New Roman" w:cs="Times New Roman"/>
              </w:rPr>
              <w:t>K</w:t>
            </w:r>
            <w:r w:rsidRPr="00AF49CB">
              <w:rPr>
                <w:rFonts w:ascii="Times New Roman" w:hAnsi="Times New Roman" w:cs="Times New Roman"/>
              </w:rPr>
              <w:t>omisii Európskych spoločenstiev</w:t>
            </w:r>
            <w:r>
              <w:rPr>
                <w:rFonts w:ascii="Times New Roman" w:hAnsi="Times New Roman" w:cs="Times New Roman"/>
              </w:rPr>
              <w:t xml:space="preserve"> </w:t>
            </w:r>
            <w:r w:rsidRPr="00E80A20">
              <w:rPr>
                <w:rFonts w:ascii="Times New Roman" w:hAnsi="Times New Roman" w:cs="Times New Roman"/>
                <w:b/>
              </w:rPr>
              <w:t>príslušné orgány Sloven</w:t>
            </w:r>
            <w:r>
              <w:rPr>
                <w:rFonts w:ascii="Times New Roman" w:hAnsi="Times New Roman" w:cs="Times New Roman"/>
                <w:b/>
              </w:rPr>
              <w:t>s</w:t>
            </w:r>
            <w:r w:rsidRPr="00E80A20">
              <w:rPr>
                <w:rFonts w:ascii="Times New Roman" w:hAnsi="Times New Roman" w:cs="Times New Roman"/>
                <w:b/>
              </w:rPr>
              <w:t xml:space="preserve">kej republiky, ktoré sú oprávnené </w:t>
            </w:r>
            <w:r w:rsidRPr="00AF49CB">
              <w:rPr>
                <w:rFonts w:ascii="Times New Roman" w:hAnsi="Times New Roman" w:cs="Times New Roman"/>
              </w:rPr>
              <w:t>poskytovať, požadovať alebo prijímať pomoc pri vymáhaní pohľadávky. Rovnako oznamuje aj ustanovenie nových daní, zmenu doterajších daní, zrušenie doterajších daní a dátum účinnosti zákonov, ktoré ustanovujú nové dane, menia alebo zrušujú doterajšie dane.</w:t>
            </w:r>
          </w:p>
          <w:p w:rsidR="00CA06D7" w:rsidP="001C0C17">
            <w:pPr>
              <w:jc w:val="both"/>
              <w:rPr>
                <w:rFonts w:ascii="Times New Roman" w:hAnsi="Times New Roman" w:cs="Times New Roman"/>
              </w:rPr>
            </w:pPr>
          </w:p>
          <w:p w:rsidR="00CA06D7" w:rsidRPr="001C0C17" w:rsidP="001C0C17">
            <w:pPr>
              <w:jc w:val="both"/>
              <w:rPr>
                <w:rFonts w:ascii="Times New Roman" w:hAnsi="Times New Roman" w:cs="Times New Roman"/>
                <w:bCs/>
              </w:rPr>
            </w:pPr>
            <w:r w:rsidRPr="001C0C17">
              <w:rPr>
                <w:rFonts w:ascii="Times New Roman" w:hAnsi="Times New Roman" w:cs="Times New Roman"/>
              </w:rPr>
              <w:t>(2) Ministerstvo oznamuje príslušným úradom zmluvných štátov a Komisii Európskych spoločenstiev ustanovenie nových daní, zmenu doterajších daní, zrušenie doterajších daní a dátum účinnosti  zákonov, ktoré ustanovujú nové dane, menia alebo zrušujú doterajšie dane.</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E165F7">
            <w:pPr>
              <w:jc w:val="both"/>
              <w:rPr>
                <w:rFonts w:ascii="Times New Roman" w:hAnsi="Times New Roman" w:cs="Times New Roman"/>
              </w:rPr>
            </w:pPr>
            <w:r w:rsidRPr="009A1072">
              <w:rPr>
                <w:rFonts w:ascii="Times New Roman" w:hAnsi="Times New Roman" w:cs="Times New Roman"/>
              </w:rPr>
              <w:t>MF SR</w:t>
            </w:r>
          </w:p>
          <w:p w:rsidR="00CA06D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CA06D7"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CA06D7" w:rsidP="005846C2">
            <w:pPr>
              <w:jc w:val="both"/>
              <w:rPr>
                <w:rFonts w:ascii="Times New Roman" w:hAnsi="Times New Roman" w:cs="Times New Roman"/>
              </w:rPr>
            </w:pPr>
            <w:r w:rsidRP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F56611">
            <w:pPr>
              <w:jc w:val="both"/>
              <w:rPr>
                <w:rFonts w:ascii="Times New Roman" w:hAnsi="Times New Roman" w:cs="Times New Roman"/>
              </w:rPr>
            </w:pPr>
            <w:r>
              <w:rPr>
                <w:rFonts w:ascii="Times New Roman" w:hAnsi="Times New Roman" w:cs="Times New Roman"/>
              </w:rPr>
              <w:t>Oznámenie Komisii ES o platnosti zákonov, predpisov a </w:t>
            </w:r>
          </w:p>
          <w:p w:rsidR="00CA06D7" w:rsidP="00F56611">
            <w:pPr>
              <w:jc w:val="both"/>
              <w:rPr>
                <w:rFonts w:ascii="Times New Roman" w:hAnsi="Times New Roman" w:cs="Times New Roman"/>
              </w:rPr>
            </w:pPr>
            <w:r>
              <w:rPr>
                <w:rFonts w:ascii="Times New Roman" w:hAnsi="Times New Roman" w:cs="Times New Roman"/>
              </w:rPr>
              <w:t>administratívnych ustanovení nadobudlo platnosť vstupom SR do EÚ 1. mája 2004.</w:t>
            </w:r>
          </w:p>
          <w:p w:rsidR="00CA06D7" w:rsidRPr="00FC670F" w:rsidP="00F56611">
            <w:pPr>
              <w:jc w:val="both"/>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17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O: 2</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2. Členské štáty oznámia komisii texty všetkých dôležitých ustanovení národného práva, ktoré budú prijímať v oblasti upravenej touto smernicou.</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pStyle w:val="Heading6"/>
              <w:rPr>
                <w:rFonts w:ascii="Times New Roman" w:hAnsi="Times New Roman" w:cs="Times New Roman"/>
                <w:sz w:val="20"/>
                <w:szCs w:val="20"/>
              </w:rPr>
            </w:pPr>
            <w:r>
              <w:rPr>
                <w:rFonts w:ascii="Times New Roman" w:hAnsi="Times New Roman" w:cs="Times New Roman"/>
                <w:sz w:val="20"/>
                <w:szCs w:val="20"/>
              </w:rPr>
              <w:t>N</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35581F">
            <w:pPr>
              <w:jc w:val="both"/>
              <w:rPr>
                <w:rFonts w:ascii="Times New Roman" w:hAnsi="Times New Roman" w:cs="Times New Roman"/>
              </w:rPr>
            </w:pPr>
            <w:r>
              <w:rPr>
                <w:rFonts w:ascii="Times New Roman" w:hAnsi="Times New Roman" w:cs="Times New Roman"/>
              </w:rPr>
              <w:t xml:space="preserve">Zákon </w:t>
            </w:r>
          </w:p>
          <w:p w:rsidR="00CA06D7" w:rsidP="0035581F">
            <w:pPr>
              <w:jc w:val="both"/>
              <w:rPr>
                <w:rFonts w:ascii="Times New Roman" w:hAnsi="Times New Roman" w:cs="Times New Roman"/>
              </w:rPr>
            </w:pPr>
            <w:r>
              <w:rPr>
                <w:rFonts w:ascii="Times New Roman" w:hAnsi="Times New Roman" w:cs="Times New Roman"/>
              </w:rPr>
              <w:t>č. 446/</w:t>
            </w:r>
          </w:p>
          <w:p w:rsidR="00CA06D7" w:rsidP="0035581F">
            <w:pPr>
              <w:jc w:val="both"/>
              <w:rPr>
                <w:rFonts w:ascii="Times New Roman" w:hAnsi="Times New Roman" w:cs="Times New Roman"/>
              </w:rPr>
            </w:pPr>
            <w:r>
              <w:rPr>
                <w:rFonts w:ascii="Times New Roman" w:hAnsi="Times New Roman" w:cs="Times New Roman"/>
              </w:rPr>
              <w:t xml:space="preserve">2002 </w:t>
            </w:r>
          </w:p>
          <w:p w:rsidR="00CA06D7" w:rsidP="0035581F">
            <w:pPr>
              <w:jc w:val="both"/>
              <w:rPr>
                <w:rFonts w:ascii="Times New Roman" w:hAnsi="Times New Roman" w:cs="Times New Roman"/>
              </w:rPr>
            </w:pPr>
            <w:r>
              <w:rPr>
                <w:rFonts w:ascii="Times New Roman" w:hAnsi="Times New Roman" w:cs="Times New Roman"/>
              </w:rPr>
              <w:t>Z. z. v znení zákona č. 223/</w:t>
            </w:r>
          </w:p>
          <w:p w:rsidR="00CA06D7" w:rsidP="0035581F">
            <w:pPr>
              <w:jc w:val="both"/>
              <w:rPr>
                <w:rFonts w:ascii="Times New Roman" w:hAnsi="Times New Roman" w:cs="Times New Roman"/>
              </w:rPr>
            </w:pPr>
            <w:r>
              <w:rPr>
                <w:rFonts w:ascii="Times New Roman" w:hAnsi="Times New Roman" w:cs="Times New Roman"/>
              </w:rPr>
              <w:t xml:space="preserve">2004 Z. z. </w:t>
            </w:r>
          </w:p>
          <w:p w:rsidR="00CA06D7" w:rsidP="0035581F">
            <w:pPr>
              <w:jc w:val="both"/>
              <w:rPr>
                <w:rFonts w:ascii="Times New Roman" w:hAnsi="Times New Roman" w:cs="Times New Roman"/>
                <w:b/>
              </w:rPr>
            </w:pPr>
            <w:r>
              <w:rPr>
                <w:rFonts w:ascii="Times New Roman" w:hAnsi="Times New Roman" w:cs="Times New Roman"/>
                <w:b/>
              </w:rPr>
              <w:t>Čl. II</w:t>
            </w:r>
          </w:p>
          <w:p w:rsidR="00CA06D7" w:rsidP="0035581F">
            <w:pPr>
              <w:jc w:val="both"/>
              <w:rPr>
                <w:rFonts w:ascii="Times New Roman" w:hAnsi="Times New Roman" w:cs="Times New Roman"/>
                <w:b/>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CA06D7" w:rsidP="001C0C17">
            <w:pPr>
              <w:rPr>
                <w:rFonts w:ascii="Times New Roman" w:hAnsi="Times New Roman" w:cs="Times New Roman"/>
              </w:rPr>
            </w:pPr>
            <w:r>
              <w:rPr>
                <w:rFonts w:ascii="Times New Roman" w:hAnsi="Times New Roman" w:cs="Times New Roman"/>
              </w:rPr>
              <w:t>Zákon č. 472/</w:t>
            </w:r>
          </w:p>
          <w:p w:rsidR="00CA06D7" w:rsidP="001C0C17">
            <w:pPr>
              <w:rPr>
                <w:rFonts w:ascii="Times New Roman" w:hAnsi="Times New Roman" w:cs="Times New Roman"/>
              </w:rPr>
            </w:pPr>
            <w:r>
              <w:rPr>
                <w:rFonts w:ascii="Times New Roman" w:hAnsi="Times New Roman" w:cs="Times New Roman"/>
              </w:rPr>
              <w:t>2002</w:t>
            </w:r>
          </w:p>
          <w:p w:rsidR="00CA06D7" w:rsidP="008C3D29">
            <w:pPr>
              <w:rPr>
                <w:rFonts w:ascii="Times New Roman" w:hAnsi="Times New Roman" w:cs="Times New Roman"/>
              </w:rPr>
            </w:pPr>
            <w:r>
              <w:rPr>
                <w:rFonts w:ascii="Times New Roman" w:hAnsi="Times New Roman" w:cs="Times New Roman"/>
              </w:rPr>
              <w:t xml:space="preserve">Z. z. </w:t>
            </w:r>
            <w:r w:rsidRPr="0035581F">
              <w:rPr>
                <w:rFonts w:ascii="Times New Roman" w:hAnsi="Times New Roman" w:cs="Times New Roman"/>
              </w:rPr>
              <w:t>v znení zákona č. 191/</w:t>
            </w:r>
            <w:r>
              <w:rPr>
                <w:rFonts w:ascii="Times New Roman" w:hAnsi="Times New Roman" w:cs="Times New Roman"/>
              </w:rPr>
              <w:t xml:space="preserve"> </w:t>
            </w:r>
            <w:r w:rsidRPr="0035581F">
              <w:rPr>
                <w:rFonts w:ascii="Times New Roman" w:hAnsi="Times New Roman" w:cs="Times New Roman"/>
              </w:rPr>
              <w:t>2004 Z. z.</w:t>
            </w: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RPr="007D4CE9" w:rsidP="008C3D29">
            <w:pPr>
              <w:rPr>
                <w:rFonts w:ascii="Times New Roman" w:hAnsi="Times New Roman" w:cs="Times New Roman"/>
                <w:bCs/>
              </w:rPr>
            </w:pPr>
            <w:r w:rsidRPr="007D4CE9">
              <w:rPr>
                <w:rFonts w:ascii="Times New Roman" w:hAnsi="Times New Roman" w:cs="Times New Roman"/>
                <w:bCs/>
              </w:rPr>
              <w:t>§ 9b</w:t>
            </w:r>
          </w:p>
          <w:p w:rsidR="00CA06D7" w:rsidRPr="007D4CE9" w:rsidP="008C3D29">
            <w:pPr>
              <w:rPr>
                <w:rFonts w:ascii="Times New Roman" w:hAnsi="Times New Roman" w:cs="Times New Roman"/>
                <w:bCs/>
              </w:rPr>
            </w:pPr>
            <w:r w:rsidRPr="007D4CE9">
              <w:rPr>
                <w:rFonts w:ascii="Times New Roman" w:hAnsi="Times New Roman" w:cs="Times New Roman"/>
                <w:bCs/>
              </w:rPr>
              <w:t>O: 2</w:t>
            </w: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RPr="001C0C17" w:rsidP="001C0C17">
            <w:pPr>
              <w:rPr>
                <w:rFonts w:ascii="Times New Roman" w:hAnsi="Times New Roman" w:cs="Times New Roman"/>
              </w:rPr>
            </w:pPr>
            <w:r w:rsidRPr="001C0C17">
              <w:rPr>
                <w:rFonts w:ascii="Times New Roman" w:hAnsi="Times New Roman" w:cs="Times New Roman"/>
              </w:rPr>
              <w:t xml:space="preserve">§ </w:t>
            </w:r>
            <w:r>
              <w:rPr>
                <w:rFonts w:ascii="Times New Roman" w:hAnsi="Times New Roman" w:cs="Times New Roman"/>
              </w:rPr>
              <w:t>8</w:t>
            </w:r>
          </w:p>
          <w:p w:rsidR="00CA06D7" w:rsidRPr="001C0C17" w:rsidP="001C0C17">
            <w:pPr>
              <w:rPr>
                <w:rFonts w:ascii="Times New Roman" w:hAnsi="Times New Roman" w:cs="Times New Roman"/>
                <w:bCs/>
              </w:rPr>
            </w:pPr>
            <w:r w:rsidRPr="001C0C17">
              <w:rPr>
                <w:rFonts w:ascii="Times New Roman" w:hAnsi="Times New Roman" w:cs="Times New Roman"/>
              </w:rPr>
              <w:t>O: 2</w:t>
            </w: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P="008C3D29">
            <w:pPr>
              <w:rPr>
                <w:rFonts w:ascii="Times New Roman" w:hAnsi="Times New Roman" w:cs="Times New Roman"/>
                <w:b/>
                <w:bCs/>
              </w:rPr>
            </w:pPr>
          </w:p>
          <w:p w:rsidR="00CA06D7" w:rsidRPr="00636CA2" w:rsidP="008C3D29">
            <w:pPr>
              <w:rPr>
                <w:rFonts w:ascii="Times New Roman" w:hAnsi="Times New Roman" w:cs="Times New Roman"/>
                <w:b/>
                <w:bCs/>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1C0C17">
            <w:pPr>
              <w:jc w:val="both"/>
              <w:rPr>
                <w:rFonts w:ascii="Times New Roman" w:hAnsi="Times New Roman" w:cs="Times New Roman"/>
              </w:rPr>
            </w:pPr>
            <w:r>
              <w:rPr>
                <w:rFonts w:ascii="Times New Roman" w:hAnsi="Times New Roman" w:cs="Times New Roman"/>
              </w:rPr>
              <w:t xml:space="preserve">(2) </w:t>
            </w:r>
            <w:r w:rsidRPr="00AF49CB">
              <w:rPr>
                <w:rFonts w:ascii="Times New Roman" w:hAnsi="Times New Roman" w:cs="Times New Roman"/>
              </w:rPr>
              <w:t>Ministerstvo oznámi príslušným úradom zmluvných štátov a </w:t>
            </w:r>
            <w:r>
              <w:rPr>
                <w:rFonts w:ascii="Times New Roman" w:hAnsi="Times New Roman" w:cs="Times New Roman"/>
              </w:rPr>
              <w:t>K</w:t>
            </w:r>
            <w:r w:rsidRPr="00AF49CB">
              <w:rPr>
                <w:rFonts w:ascii="Times New Roman" w:hAnsi="Times New Roman" w:cs="Times New Roman"/>
              </w:rPr>
              <w:t>omisii Európskych spoločenstiev</w:t>
            </w:r>
            <w:r>
              <w:rPr>
                <w:rFonts w:ascii="Times New Roman" w:hAnsi="Times New Roman" w:cs="Times New Roman"/>
              </w:rPr>
              <w:t xml:space="preserve"> </w:t>
            </w:r>
            <w:r w:rsidRPr="00E80A20">
              <w:rPr>
                <w:rFonts w:ascii="Times New Roman" w:hAnsi="Times New Roman" w:cs="Times New Roman"/>
                <w:b/>
              </w:rPr>
              <w:t>príslušné orgány Sloven</w:t>
            </w:r>
            <w:r>
              <w:rPr>
                <w:rFonts w:ascii="Times New Roman" w:hAnsi="Times New Roman" w:cs="Times New Roman"/>
                <w:b/>
              </w:rPr>
              <w:t>s</w:t>
            </w:r>
            <w:r w:rsidRPr="00E80A20">
              <w:rPr>
                <w:rFonts w:ascii="Times New Roman" w:hAnsi="Times New Roman" w:cs="Times New Roman"/>
                <w:b/>
              </w:rPr>
              <w:t xml:space="preserve">kej republiky, ktoré sú oprávnené </w:t>
            </w:r>
            <w:r w:rsidRPr="00AF49CB">
              <w:rPr>
                <w:rFonts w:ascii="Times New Roman" w:hAnsi="Times New Roman" w:cs="Times New Roman"/>
              </w:rPr>
              <w:t>poskytovať, požadovať alebo prijímať pomoc pri vymáhaní pohľadávky. Rovnako oznamuje aj ustanovenie nových daní, zmenu doterajších daní, zrušenie doterajších daní a dátum účinnosti zákonov, ktoré ustanovujú nové dane, menia alebo zrušujú doterajšie dane.</w:t>
            </w:r>
          </w:p>
          <w:p w:rsidR="00CA06D7" w:rsidP="001C0C17">
            <w:pPr>
              <w:jc w:val="both"/>
              <w:rPr>
                <w:rFonts w:ascii="Times New Roman" w:hAnsi="Times New Roman" w:cs="Times New Roman"/>
              </w:rPr>
            </w:pPr>
          </w:p>
          <w:p w:rsidR="00CA06D7" w:rsidRPr="00900185" w:rsidP="001C0C17">
            <w:pPr>
              <w:jc w:val="both"/>
              <w:rPr>
                <w:rFonts w:ascii="Times New Roman" w:hAnsi="Times New Roman" w:cs="Times New Roman"/>
                <w:b/>
                <w:bCs/>
              </w:rPr>
            </w:pPr>
            <w:r w:rsidRPr="001C0C17">
              <w:rPr>
                <w:rFonts w:ascii="Times New Roman" w:hAnsi="Times New Roman" w:cs="Times New Roman"/>
              </w:rPr>
              <w:t>(2) Ministerstvo oznamuje príslušným úradom zmluvných štátov a Komisii Európskych spoločenstiev ustanovenie nových daní, zmenu doterajších daní, zrušenie doterajších daní a dátum účinnosti  zákonov, ktoré ustanovujú nové dane, menia alebo zrušujú doterajšie dane</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r>
              <w:rPr>
                <w:rFonts w:ascii="Times New Roman" w:hAnsi="Times New Roman" w:cs="Times New Roman"/>
              </w:rPr>
              <w:t>Ú</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E165F7">
            <w:pPr>
              <w:jc w:val="both"/>
              <w:rPr>
                <w:rFonts w:ascii="Times New Roman" w:hAnsi="Times New Roman" w:cs="Times New Roman"/>
              </w:rPr>
            </w:pPr>
            <w:r w:rsidRPr="009A1072">
              <w:rPr>
                <w:rFonts w:ascii="Times New Roman" w:hAnsi="Times New Roman" w:cs="Times New Roman"/>
              </w:rPr>
              <w:t>MF SR</w:t>
            </w:r>
          </w:p>
          <w:p w:rsidR="00CA06D7" w:rsidP="00E165F7">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CA06D7" w:rsidRPr="005846C2" w:rsidP="005846C2">
            <w:pPr>
              <w:ind w:hanging="70"/>
              <w:jc w:val="both"/>
              <w:rPr>
                <w:rFonts w:ascii="Times New Roman" w:hAnsi="Times New Roman" w:cs="Times New Roman"/>
              </w:rPr>
            </w:pPr>
            <w:r>
              <w:rPr>
                <w:rFonts w:ascii="Times New Roman" w:hAnsi="Times New Roman" w:cs="Times New Roman"/>
              </w:rPr>
              <w:t xml:space="preserve"> </w:t>
            </w:r>
            <w:r w:rsidRPr="005846C2">
              <w:rPr>
                <w:rFonts w:ascii="Times New Roman" w:hAnsi="Times New Roman" w:cs="Times New Roman"/>
              </w:rPr>
              <w:t>daňový orgán</w:t>
            </w:r>
          </w:p>
          <w:p w:rsidR="00CA06D7" w:rsidP="005846C2">
            <w:pPr>
              <w:jc w:val="both"/>
              <w:rPr>
                <w:rFonts w:ascii="Times New Roman" w:hAnsi="Times New Roman" w:cs="Times New Roman"/>
              </w:rPr>
            </w:pPr>
            <w:r w:rsidRPr="005846C2">
              <w:rPr>
                <w:rFonts w:ascii="Times New Roman" w:hAnsi="Times New Roman" w:cs="Times New Roman"/>
              </w:rPr>
              <w:t>colný orgán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Oznámenie Komisii ES o platnosti zákonov, predpisov a </w:t>
            </w:r>
          </w:p>
          <w:p w:rsidR="00CA06D7" w:rsidP="008C3D29">
            <w:pPr>
              <w:jc w:val="both"/>
              <w:rPr>
                <w:rFonts w:ascii="Times New Roman" w:hAnsi="Times New Roman" w:cs="Times New Roman"/>
              </w:rPr>
            </w:pPr>
            <w:r>
              <w:rPr>
                <w:rFonts w:ascii="Times New Roman" w:hAnsi="Times New Roman" w:cs="Times New Roman"/>
              </w:rPr>
              <w:t>administratívnych ustanovení nadobudlo platnosť vstupom SR do EÚ 1. mája 2004.</w:t>
            </w:r>
          </w:p>
          <w:p w:rsidR="00CA06D7" w:rsidRPr="00FC670F" w:rsidP="008C3D29">
            <w:pPr>
              <w:jc w:val="both"/>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r>
      <w:tr>
        <w:tblPrEx>
          <w:tblW w:w="16135" w:type="dxa"/>
          <w:tblInd w:w="-639" w:type="dxa"/>
          <w:tblLayout w:type="fixed"/>
          <w:tblCellMar>
            <w:top w:w="0" w:type="dxa"/>
            <w:left w:w="70" w:type="dxa"/>
            <w:bottom w:w="0" w:type="dxa"/>
            <w:right w:w="70" w:type="dxa"/>
          </w:tblCellMar>
        </w:tblPrEx>
        <w:trPr>
          <w:trHeight w:val="273"/>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Č. 13</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r>
              <w:rPr>
                <w:rFonts w:ascii="Times New Roman" w:hAnsi="Times New Roman" w:cs="Times New Roman"/>
              </w:rPr>
              <w:t>Táto smernica je adresovaná členským štátom.</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pStyle w:val="Heading6"/>
              <w:rPr>
                <w:rFonts w:ascii="Times New Roman" w:hAnsi="Times New Roman" w:cs="Times New Roman"/>
                <w:sz w:val="20"/>
                <w:szCs w:val="20"/>
              </w:rPr>
            </w:pPr>
            <w:r>
              <w:rPr>
                <w:rFonts w:ascii="Times New Roman" w:hAnsi="Times New Roman" w:cs="Times New Roman"/>
                <w:sz w:val="20"/>
                <w:szCs w:val="20"/>
              </w:rPr>
              <w:t>n. a.</w:t>
            </w:r>
          </w:p>
        </w:tc>
        <w:tc>
          <w:tcPr>
            <w:tcW w:w="8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rPr>
                <w:rFonts w:ascii="Times New Roman" w:hAnsi="Times New Roman" w:cs="Times New Roman"/>
              </w:rPr>
            </w:pPr>
          </w:p>
        </w:tc>
        <w:tc>
          <w:tcPr>
            <w:tcW w:w="35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r>
              <w:rPr>
                <w:rFonts w:ascii="Times New Roman" w:hAnsi="Times New Roman" w:cs="Times New Roman"/>
              </w:rPr>
              <w:t>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06D7" w:rsidP="008C3D29">
            <w:pPr>
              <w:jc w:val="both"/>
              <w:rPr>
                <w:rFonts w:ascii="Times New Roman" w:hAnsi="Times New Roman" w:cs="Times New Roman"/>
              </w:rPr>
            </w:pPr>
          </w:p>
        </w:tc>
      </w:tr>
    </w:tbl>
    <w:p w:rsidR="008C3D29" w:rsidRPr="00065343" w:rsidP="008C3D29">
      <w:pPr>
        <w:jc w:val="both"/>
        <w:rPr>
          <w:rFonts w:ascii="Times New Roman" w:hAnsi="Times New Roman" w:cs="Times New Roman"/>
          <w:color w:val="FFFFFF"/>
        </w:rPr>
      </w:pPr>
      <w:r w:rsidRPr="00065343">
        <w:rPr>
          <w:rFonts w:ascii="Times New Roman" w:hAnsi="Times New Roman" w:cs="Times New Roman"/>
          <w:color w:val="FFFFFF"/>
          <w:sz w:val="24"/>
          <w:szCs w:val="24"/>
        </w:rPr>
        <w:t xml:space="preserve">č. 215/2001 Z. z. o elektronickom podpise a o zmene a doplnení niektorých zákonov. </w:t>
      </w:r>
    </w:p>
    <w:p w:rsidR="00382B6F">
      <w:pPr>
        <w:rPr>
          <w:rFonts w:ascii="Times New Roman" w:hAnsi="Times New Roman" w:cs="Times New Roman"/>
        </w:rPr>
      </w:pPr>
    </w:p>
    <w:sectPr>
      <w:footerReference w:type="even" r:id="rId4"/>
      <w:footerReference w:type="default" r:id="rId5"/>
      <w:pgSz w:w="16840" w:h="11907" w:orient="landscape" w:code="9"/>
      <w:pgMar w:top="1021" w:right="1134" w:bottom="1021" w:left="1134" w:header="708" w:footer="708" w:gutter="0"/>
      <w:pgNumType w:start="33"/>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mic Sans MS">
    <w:panose1 w:val="030F0702030302020204"/>
    <w:charset w:val="00"/>
    <w:family w:val="script"/>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5D" w:rsidP="00A52DE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B665D" w:rsidP="008C3D29">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5D" w:rsidP="00A52DE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55</w:t>
    </w:r>
    <w:r>
      <w:rPr>
        <w:rStyle w:val="PageNumber"/>
        <w:rFonts w:ascii="Times New Roman" w:hAnsi="Times New Roman" w:cs="Times New Roman"/>
      </w:rPr>
      <w:fldChar w:fldCharType="end"/>
    </w:r>
  </w:p>
  <w:p w:rsidR="002B665D" w:rsidP="008C3D29">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657"/>
    <w:multiLevelType w:val="hybridMultilevel"/>
    <w:tmpl w:val="7C08A420"/>
    <w:lvl w:ilvl="0">
      <w:start w:val="2"/>
      <w:numFmt w:val="bullet"/>
      <w:lvlText w:val="-"/>
      <w:lvlJc w:val="left"/>
      <w:pPr>
        <w:tabs>
          <w:tab w:val="num" w:pos="1080"/>
        </w:tabs>
        <w:ind w:left="1080" w:hanging="360"/>
      </w:pPr>
      <w:rPr>
        <w:rFonts w:ascii="Times New Roman" w:hAnsi="Times New Roman" w:cs="Times New Roman"/>
        <w:rtl w:val="0"/>
      </w:rPr>
    </w:lvl>
    <w:lvl w:ilvl="1">
      <w:start w:val="1"/>
      <w:numFmt w:val="bullet"/>
      <w:lvlText w:val="o"/>
      <w:lvlJc w:val="left"/>
      <w:pPr>
        <w:tabs>
          <w:tab w:val="num" w:pos="1800"/>
        </w:tabs>
        <w:ind w:left="1800" w:hanging="360"/>
      </w:pPr>
      <w:rPr>
        <w:rFonts w:ascii="Courier New" w:hAnsi="Courier New"/>
        <w:rtl w:val="0"/>
      </w:rPr>
    </w:lvl>
    <w:lvl w:ilvl="2">
      <w:start w:val="1"/>
      <w:numFmt w:val="bullet"/>
      <w:lvlText w:val=""/>
      <w:lvlJc w:val="left"/>
      <w:pPr>
        <w:tabs>
          <w:tab w:val="num" w:pos="2520"/>
        </w:tabs>
        <w:ind w:left="2520" w:hanging="360"/>
      </w:pPr>
      <w:rPr>
        <w:rFonts w:ascii="Wingdings" w:hAnsi="Wingdings"/>
        <w:rtl w:val="0"/>
      </w:rPr>
    </w:lvl>
    <w:lvl w:ilvl="3">
      <w:start w:val="1"/>
      <w:numFmt w:val="bullet"/>
      <w:lvlText w:val=""/>
      <w:lvlJc w:val="left"/>
      <w:pPr>
        <w:tabs>
          <w:tab w:val="num" w:pos="3240"/>
        </w:tabs>
        <w:ind w:left="3240" w:hanging="360"/>
      </w:pPr>
      <w:rPr>
        <w:rFonts w:ascii="Symbol" w:hAnsi="Symbol"/>
        <w:rtl w:val="0"/>
      </w:rPr>
    </w:lvl>
    <w:lvl w:ilvl="4">
      <w:start w:val="1"/>
      <w:numFmt w:val="bullet"/>
      <w:lvlText w:val="o"/>
      <w:lvlJc w:val="left"/>
      <w:pPr>
        <w:tabs>
          <w:tab w:val="num" w:pos="3960"/>
        </w:tabs>
        <w:ind w:left="3960" w:hanging="360"/>
      </w:pPr>
      <w:rPr>
        <w:rFonts w:ascii="Courier New" w:hAnsi="Courier New"/>
        <w:rtl w:val="0"/>
      </w:rPr>
    </w:lvl>
    <w:lvl w:ilvl="5">
      <w:start w:val="1"/>
      <w:numFmt w:val="bullet"/>
      <w:lvlText w:val=""/>
      <w:lvlJc w:val="left"/>
      <w:pPr>
        <w:tabs>
          <w:tab w:val="num" w:pos="4680"/>
        </w:tabs>
        <w:ind w:left="4680" w:hanging="360"/>
      </w:pPr>
      <w:rPr>
        <w:rFonts w:ascii="Wingdings" w:hAnsi="Wingdings"/>
        <w:rtl w:val="0"/>
      </w:rPr>
    </w:lvl>
    <w:lvl w:ilvl="6">
      <w:start w:val="1"/>
      <w:numFmt w:val="bullet"/>
      <w:lvlText w:val=""/>
      <w:lvlJc w:val="left"/>
      <w:pPr>
        <w:tabs>
          <w:tab w:val="num" w:pos="5400"/>
        </w:tabs>
        <w:ind w:left="5400" w:hanging="360"/>
      </w:pPr>
      <w:rPr>
        <w:rFonts w:ascii="Symbol" w:hAnsi="Symbol"/>
        <w:rtl w:val="0"/>
      </w:rPr>
    </w:lvl>
    <w:lvl w:ilvl="7">
      <w:start w:val="1"/>
      <w:numFmt w:val="bullet"/>
      <w:lvlText w:val="o"/>
      <w:lvlJc w:val="left"/>
      <w:pPr>
        <w:tabs>
          <w:tab w:val="num" w:pos="6120"/>
        </w:tabs>
        <w:ind w:left="6120" w:hanging="360"/>
      </w:pPr>
      <w:rPr>
        <w:rFonts w:ascii="Courier New" w:hAnsi="Courier New"/>
        <w:rtl w:val="0"/>
      </w:rPr>
    </w:lvl>
    <w:lvl w:ilvl="8">
      <w:start w:val="1"/>
      <w:numFmt w:val="bullet"/>
      <w:lvlText w:val=""/>
      <w:lvlJc w:val="left"/>
      <w:pPr>
        <w:tabs>
          <w:tab w:val="num" w:pos="6840"/>
        </w:tabs>
        <w:ind w:left="6840" w:hanging="360"/>
      </w:pPr>
      <w:rPr>
        <w:rFonts w:ascii="Wingdings" w:hAnsi="Wingdings"/>
        <w:rtl w:val="0"/>
      </w:rPr>
    </w:lvl>
  </w:abstractNum>
  <w:abstractNum w:abstractNumId="1">
    <w:nsid w:val="0DCD1BEF"/>
    <w:multiLevelType w:val="hybridMultilevel"/>
    <w:tmpl w:val="26E2105C"/>
    <w:lvl w:ilvl="0">
      <w:start w:val="3"/>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266B09B0"/>
    <w:multiLevelType w:val="singleLevel"/>
    <w:tmpl w:val="041B0017"/>
    <w:lvl w:ilvl="0">
      <w:start w:val="1"/>
      <w:numFmt w:val="lowerLetter"/>
      <w:lvlText w:val="%1)"/>
      <w:lvlJc w:val="left"/>
      <w:pPr>
        <w:tabs>
          <w:tab w:val="num" w:pos="360"/>
        </w:tabs>
        <w:ind w:left="360" w:hanging="360"/>
      </w:pPr>
    </w:lvl>
  </w:abstractNum>
  <w:abstractNum w:abstractNumId="3">
    <w:nsid w:val="3BB97720"/>
    <w:multiLevelType w:val="hybridMultilevel"/>
    <w:tmpl w:val="92FA2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E7843E3"/>
    <w:multiLevelType w:val="singleLevel"/>
    <w:tmpl w:val="041B000F"/>
    <w:lvl w:ilvl="0">
      <w:start w:val="1"/>
      <w:numFmt w:val="decimal"/>
      <w:lvlText w:val="%1."/>
      <w:lvlJc w:val="left"/>
      <w:pPr>
        <w:tabs>
          <w:tab w:val="num" w:pos="360"/>
        </w:tabs>
        <w:ind w:left="360" w:hanging="360"/>
      </w:pPr>
    </w:lvl>
  </w:abstractNum>
  <w:abstractNum w:abstractNumId="5">
    <w:nsid w:val="46601770"/>
    <w:multiLevelType w:val="multilevel"/>
    <w:tmpl w:val="EDA2F960"/>
    <w:lvl w:ilvl="0">
      <w:start w:val="1"/>
      <w:numFmt w:val="decimal"/>
      <w:pStyle w:val="NumPar1"/>
      <w:lvlText w:val="%1."/>
      <w:lvlJc w:val="left"/>
      <w:pPr>
        <w:tabs>
          <w:tab w:val="num" w:pos="851"/>
        </w:tabs>
        <w:ind w:left="851" w:hanging="851"/>
      </w:pPr>
    </w:lvl>
    <w:lvl w:ilvl="1">
      <w:start w:val="1"/>
      <w:numFmt w:val="decimal"/>
      <w:pStyle w:val="NumPar2"/>
      <w:lvlText w:val="%1.%2."/>
      <w:lvlJc w:val="left"/>
      <w:pPr>
        <w:tabs>
          <w:tab w:val="num" w:pos="851"/>
        </w:tabs>
        <w:ind w:left="851" w:hanging="851"/>
      </w:pPr>
    </w:lvl>
    <w:lvl w:ilvl="2">
      <w:start w:val="1"/>
      <w:numFmt w:val="decimal"/>
      <w:pStyle w:val="NumPar3"/>
      <w:lvlText w:val="%1.%2.%3."/>
      <w:lvlJc w:val="left"/>
      <w:pPr>
        <w:tabs>
          <w:tab w:val="num" w:pos="851"/>
        </w:tabs>
        <w:ind w:left="851" w:hanging="851"/>
      </w:pPr>
    </w:lvl>
    <w:lvl w:ilvl="3">
      <w:start w:val="1"/>
      <w:numFmt w:val="decimal"/>
      <w:pStyle w:val="NumPar4"/>
      <w:lvlText w:val="%1.%2.%3.%4."/>
      <w:lvlJc w:val="left"/>
      <w:pPr>
        <w:tabs>
          <w:tab w:val="num" w:pos="851"/>
        </w:tabs>
        <w:ind w:left="851" w:hanging="851"/>
      </w:pPr>
    </w:lvl>
    <w:lvl w:ilvl="4">
      <w:start w:val="1"/>
      <w:numFmt w:val="none"/>
      <w:lvlJc w:val="left"/>
      <w:pPr>
        <w:tabs>
          <w:tab w:val="num" w:pos="360"/>
        </w:tabs>
        <w:ind w:left="0"/>
      </w:pPr>
    </w:lvl>
    <w:lvl w:ilvl="5">
      <w:start w:val="1"/>
      <w:numFmt w:val="decimal"/>
      <w:lvlText w:val="%1.%2.%3.%4.%5.%6"/>
      <w:lvlJc w:val="left"/>
      <w:pPr>
        <w:tabs>
          <w:tab w:val="num" w:pos="0"/>
        </w:tabs>
        <w:ind w:left="0"/>
      </w:pPr>
    </w:lvl>
    <w:lvl w:ilvl="6">
      <w:start w:val="1"/>
      <w:numFmt w:val="decimal"/>
      <w:lvlText w:val="%1.%2.%3.%4.%5.%6.%7"/>
      <w:lvlJc w:val="left"/>
      <w:pPr>
        <w:tabs>
          <w:tab w:val="num" w:pos="0"/>
        </w:tabs>
        <w:ind w:left="0"/>
      </w:pPr>
    </w:lvl>
    <w:lvl w:ilvl="7">
      <w:start w:val="1"/>
      <w:numFmt w:val="decimal"/>
      <w:lvlText w:val="%1.%2.%3.%4.%5.%6.%7.%8"/>
      <w:lvlJc w:val="left"/>
      <w:pPr>
        <w:tabs>
          <w:tab w:val="num" w:pos="0"/>
        </w:tabs>
        <w:ind w:left="0"/>
      </w:pPr>
    </w:lvl>
    <w:lvl w:ilvl="8">
      <w:start w:val="1"/>
      <w:numFmt w:val="decimal"/>
      <w:lvlText w:val="%1.%2.%3.%4.%5.%6.%7.%8.%9"/>
      <w:lvlJc w:val="left"/>
      <w:pPr>
        <w:tabs>
          <w:tab w:val="num" w:pos="0"/>
        </w:tabs>
        <w:ind w:left="0"/>
      </w:pPr>
    </w:lvl>
  </w:abstractNum>
  <w:abstractNum w:abstractNumId="6">
    <w:nsid w:val="539C42AB"/>
    <w:multiLevelType w:val="singleLevel"/>
    <w:tmpl w:val="041B000F"/>
    <w:lvl w:ilvl="0">
      <w:start w:val="1"/>
      <w:numFmt w:val="decimal"/>
      <w:lvlText w:val="%1."/>
      <w:lvlJc w:val="left"/>
      <w:pPr>
        <w:tabs>
          <w:tab w:val="num" w:pos="360"/>
        </w:tabs>
        <w:ind w:left="360" w:hanging="360"/>
      </w:pPr>
    </w:lvl>
  </w:abstractNum>
  <w:abstractNum w:abstractNumId="7">
    <w:nsid w:val="53C90A83"/>
    <w:multiLevelType w:val="hybridMultilevel"/>
    <w:tmpl w:val="9FB091DA"/>
    <w:lvl w:ilvl="0">
      <w:start w:val="3"/>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8">
    <w:nsid w:val="71825924"/>
    <w:multiLevelType w:val="singleLevel"/>
    <w:tmpl w:val="344820E2"/>
    <w:lvl w:ilvl="0">
      <w:start w:val="1"/>
      <w:numFmt w:val="bullet"/>
      <w:lvlText w:val="-"/>
      <w:lvlJc w:val="left"/>
      <w:pPr>
        <w:tabs>
          <w:tab w:val="num" w:pos="360"/>
        </w:tabs>
        <w:ind w:left="360" w:hanging="360"/>
      </w:pPr>
    </w:lvl>
  </w:abstractNum>
  <w:abstractNum w:abstractNumId="9">
    <w:nsid w:val="719B0CC5"/>
    <w:multiLevelType w:val="singleLevel"/>
    <w:tmpl w:val="041B0017"/>
    <w:lvl w:ilvl="0">
      <w:start w:val="1"/>
      <w:numFmt w:val="lowerLetter"/>
      <w:lvlText w:val="%1)"/>
      <w:lvlJc w:val="left"/>
      <w:pPr>
        <w:tabs>
          <w:tab w:val="num" w:pos="360"/>
        </w:tabs>
        <w:ind w:left="360" w:hanging="360"/>
      </w:pPr>
    </w:lvl>
  </w:abstractNum>
  <w:abstractNum w:abstractNumId="10">
    <w:nsid w:val="7FF36C72"/>
    <w:multiLevelType w:val="singleLevel"/>
    <w:tmpl w:val="1A6E3F94"/>
    <w:lvl w:ilvl="0">
      <w:start w:val="1"/>
      <w:numFmt w:val="decimal"/>
      <w:lvlText w:val="(%1)"/>
      <w:lvlJc w:val="left"/>
      <w:pPr>
        <w:tabs>
          <w:tab w:val="num" w:pos="360"/>
        </w:tabs>
        <w:ind w:left="360" w:hanging="360"/>
      </w:pPr>
    </w:lvl>
  </w:abstractNum>
  <w:num w:numId="1">
    <w:abstractNumId w:val="8"/>
  </w:num>
  <w:num w:numId="2">
    <w:abstractNumId w:val="5"/>
  </w:num>
  <w:num w:numId="3">
    <w:abstractNumId w:val="2"/>
  </w:num>
  <w:num w:numId="4">
    <w:abstractNumId w:val="9"/>
  </w:num>
  <w:num w:numId="5">
    <w:abstractNumId w:val="10"/>
  </w:num>
  <w:num w:numId="6">
    <w:abstractNumId w:val="4"/>
  </w:num>
  <w:num w:numId="7">
    <w:abstractNumId w:val="6"/>
  </w:num>
  <w:num w:numId="8">
    <w:abstractNumId w:val="0"/>
  </w:num>
  <w:num w:numId="9">
    <w:abstractNumId w:val="7"/>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65343"/>
    <w:rsid w:val="00073AEF"/>
    <w:rsid w:val="00141835"/>
    <w:rsid w:val="001C0C17"/>
    <w:rsid w:val="00206C6C"/>
    <w:rsid w:val="00207B19"/>
    <w:rsid w:val="00244E2A"/>
    <w:rsid w:val="00263E44"/>
    <w:rsid w:val="002B665D"/>
    <w:rsid w:val="002C6AF3"/>
    <w:rsid w:val="00326498"/>
    <w:rsid w:val="00347001"/>
    <w:rsid w:val="0035581F"/>
    <w:rsid w:val="00382B6F"/>
    <w:rsid w:val="00385893"/>
    <w:rsid w:val="003F1584"/>
    <w:rsid w:val="004002B4"/>
    <w:rsid w:val="004B1BC5"/>
    <w:rsid w:val="004D4D45"/>
    <w:rsid w:val="004E419C"/>
    <w:rsid w:val="00517C6C"/>
    <w:rsid w:val="0054148B"/>
    <w:rsid w:val="00546BD8"/>
    <w:rsid w:val="005547BA"/>
    <w:rsid w:val="005846C2"/>
    <w:rsid w:val="00636CA2"/>
    <w:rsid w:val="00694CF6"/>
    <w:rsid w:val="00706C82"/>
    <w:rsid w:val="00772761"/>
    <w:rsid w:val="007842AA"/>
    <w:rsid w:val="00790D32"/>
    <w:rsid w:val="007D4CE9"/>
    <w:rsid w:val="0083304B"/>
    <w:rsid w:val="008C163C"/>
    <w:rsid w:val="008C3994"/>
    <w:rsid w:val="008C3D29"/>
    <w:rsid w:val="00900185"/>
    <w:rsid w:val="0099492E"/>
    <w:rsid w:val="009A1072"/>
    <w:rsid w:val="009D5440"/>
    <w:rsid w:val="00A46625"/>
    <w:rsid w:val="00A52DE8"/>
    <w:rsid w:val="00AB3182"/>
    <w:rsid w:val="00AC5582"/>
    <w:rsid w:val="00AD0DDE"/>
    <w:rsid w:val="00AF49CB"/>
    <w:rsid w:val="00B63107"/>
    <w:rsid w:val="00BE0D77"/>
    <w:rsid w:val="00C62FB1"/>
    <w:rsid w:val="00C649F9"/>
    <w:rsid w:val="00C66EF5"/>
    <w:rsid w:val="00CA06D7"/>
    <w:rsid w:val="00CD76D3"/>
    <w:rsid w:val="00D10D07"/>
    <w:rsid w:val="00E11731"/>
    <w:rsid w:val="00E165F7"/>
    <w:rsid w:val="00E339E8"/>
    <w:rsid w:val="00E3713E"/>
    <w:rsid w:val="00E6305E"/>
    <w:rsid w:val="00E7154F"/>
    <w:rsid w:val="00E80A20"/>
    <w:rsid w:val="00EE4006"/>
    <w:rsid w:val="00EF0C25"/>
    <w:rsid w:val="00F219F0"/>
    <w:rsid w:val="00F42C7E"/>
    <w:rsid w:val="00F51AAB"/>
    <w:rsid w:val="00F56611"/>
    <w:rsid w:val="00F64F69"/>
    <w:rsid w:val="00FA3CE8"/>
    <w:rsid w:val="00FA3D2B"/>
    <w:rsid w:val="00FC670F"/>
    <w:rsid w:val="00FE707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29"/>
    <w:pPr>
      <w:widowControl w:val="0"/>
      <w:autoSpaceDE w:val="0"/>
      <w:autoSpaceDN w:val="0"/>
      <w:bidi w:val="0"/>
      <w:adjustRightInd w:val="0"/>
      <w:ind w:left="0" w:right="0"/>
      <w:jc w:val="left"/>
      <w:textAlignment w:val="auto"/>
    </w:pPr>
    <w:rPr>
      <w:sz w:val="20"/>
      <w:szCs w:val="20"/>
      <w:rtl w:val="0"/>
      <w:lang w:val="sk-SK" w:bidi="ar-SA"/>
    </w:rPr>
  </w:style>
  <w:style w:type="paragraph" w:styleId="Heading3">
    <w:name w:val="heading 3"/>
    <w:basedOn w:val="Normal"/>
    <w:next w:val="Normal"/>
    <w:uiPriority w:val="9"/>
    <w:qFormat/>
    <w:rsid w:val="008C3D29"/>
    <w:pPr>
      <w:keepNext/>
      <w:jc w:val="center"/>
      <w:outlineLvl w:val="2"/>
    </w:pPr>
    <w:rPr>
      <w:b/>
      <w:bCs/>
      <w:sz w:val="24"/>
      <w:szCs w:val="24"/>
    </w:rPr>
  </w:style>
  <w:style w:type="paragraph" w:styleId="Heading4">
    <w:name w:val="heading 4"/>
    <w:basedOn w:val="Normal"/>
    <w:next w:val="Normal"/>
    <w:uiPriority w:val="9"/>
    <w:qFormat/>
    <w:rsid w:val="008C3D29"/>
    <w:pPr>
      <w:keepNext/>
      <w:jc w:val="center"/>
      <w:outlineLvl w:val="3"/>
    </w:pPr>
    <w:rPr>
      <w:b/>
      <w:bCs/>
    </w:rPr>
  </w:style>
  <w:style w:type="paragraph" w:styleId="Heading6">
    <w:name w:val="heading 6"/>
    <w:basedOn w:val="Normal"/>
    <w:next w:val="Normal"/>
    <w:uiPriority w:val="9"/>
    <w:qFormat/>
    <w:rsid w:val="008C3D29"/>
    <w:pPr>
      <w:keepNext/>
      <w:jc w:val="center"/>
      <w:outlineLvl w:val="5"/>
    </w:pPr>
    <w:rPr>
      <w:sz w:val="24"/>
      <w:szCs w:val="24"/>
    </w:rPr>
  </w:style>
  <w:style w:type="paragraph" w:styleId="Heading9">
    <w:name w:val="heading 9"/>
    <w:basedOn w:val="Normal"/>
    <w:next w:val="Normal"/>
    <w:uiPriority w:val="9"/>
    <w:qFormat/>
    <w:rsid w:val="008C3D29"/>
    <w:pPr>
      <w:keepNext/>
      <w:jc w:val="center"/>
      <w:outlineLvl w:val="8"/>
    </w:pPr>
    <w:rPr>
      <w:b/>
      <w:bCs/>
      <w:sz w:val="18"/>
      <w:szCs w:val="18"/>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rsid w:val="008C3D29"/>
    <w:pPr>
      <w:tabs>
        <w:tab w:val="center" w:pos="4536"/>
        <w:tab w:val="right" w:pos="9072"/>
      </w:tabs>
      <w:jc w:val="left"/>
    </w:pPr>
  </w:style>
  <w:style w:type="paragraph" w:styleId="BodyText">
    <w:name w:val="Body Text"/>
    <w:basedOn w:val="Normal"/>
    <w:rsid w:val="008C3D29"/>
    <w:pPr>
      <w:jc w:val="both"/>
    </w:pPr>
  </w:style>
  <w:style w:type="paragraph" w:styleId="EndnoteText">
    <w:name w:val="endnote text"/>
    <w:basedOn w:val="Normal"/>
    <w:semiHidden/>
    <w:rsid w:val="008C3D29"/>
    <w:pPr>
      <w:jc w:val="left"/>
    </w:pPr>
  </w:style>
  <w:style w:type="character" w:styleId="PageNumber">
    <w:name w:val="page number"/>
    <w:basedOn w:val="DefaultParagraphFont"/>
    <w:rsid w:val="008C3D29"/>
  </w:style>
  <w:style w:type="paragraph" w:styleId="Footer">
    <w:name w:val="footer"/>
    <w:basedOn w:val="Normal"/>
    <w:rsid w:val="008C3D29"/>
    <w:pPr>
      <w:tabs>
        <w:tab w:val="center" w:pos="4536"/>
        <w:tab w:val="right" w:pos="9072"/>
      </w:tabs>
      <w:jc w:val="left"/>
    </w:pPr>
  </w:style>
  <w:style w:type="paragraph" w:styleId="BodyTextIndent">
    <w:name w:val="Body Text Indent"/>
    <w:basedOn w:val="Normal"/>
    <w:rsid w:val="00FA3CE8"/>
    <w:pPr>
      <w:spacing w:after="120"/>
      <w:ind w:left="283"/>
      <w:jc w:val="left"/>
    </w:pPr>
  </w:style>
  <w:style w:type="paragraph" w:styleId="BodyTextIndent2">
    <w:name w:val="Body Text Indent 2"/>
    <w:basedOn w:val="Normal"/>
    <w:rsid w:val="00FA3CE8"/>
    <w:pPr>
      <w:spacing w:after="120" w:line="480" w:lineRule="auto"/>
      <w:ind w:left="283"/>
      <w:jc w:val="left"/>
    </w:pPr>
  </w:style>
  <w:style w:type="paragraph" w:customStyle="1" w:styleId="NumPar1">
    <w:name w:val="NumPar 1"/>
    <w:basedOn w:val="Normal"/>
    <w:next w:val="Normal"/>
    <w:rsid w:val="00263E44"/>
    <w:pPr>
      <w:numPr>
        <w:ilvl w:val="0"/>
        <w:numId w:val="2"/>
      </w:numPr>
      <w:tabs>
        <w:tab w:val="left" w:pos="851"/>
      </w:tabs>
      <w:spacing w:before="120" w:after="120"/>
      <w:ind w:left="851" w:hanging="851"/>
      <w:jc w:val="both"/>
    </w:pPr>
    <w:rPr>
      <w:sz w:val="24"/>
      <w:szCs w:val="24"/>
      <w:lang w:val="cs-CZ"/>
    </w:rPr>
  </w:style>
  <w:style w:type="paragraph" w:customStyle="1" w:styleId="NumPar2">
    <w:name w:val="NumPar 2"/>
    <w:basedOn w:val="Normal"/>
    <w:next w:val="Normal"/>
    <w:rsid w:val="00263E44"/>
    <w:pPr>
      <w:numPr>
        <w:ilvl w:val="1"/>
        <w:numId w:val="2"/>
      </w:numPr>
      <w:tabs>
        <w:tab w:val="left" w:pos="851"/>
      </w:tabs>
      <w:spacing w:before="120" w:after="120"/>
      <w:ind w:left="851" w:hanging="851"/>
      <w:jc w:val="both"/>
    </w:pPr>
    <w:rPr>
      <w:sz w:val="24"/>
      <w:szCs w:val="24"/>
      <w:lang w:val="cs-CZ"/>
    </w:rPr>
  </w:style>
  <w:style w:type="paragraph" w:customStyle="1" w:styleId="NumPar3">
    <w:name w:val="NumPar 3"/>
    <w:basedOn w:val="Normal"/>
    <w:next w:val="Normal"/>
    <w:rsid w:val="00263E44"/>
    <w:pPr>
      <w:numPr>
        <w:ilvl w:val="2"/>
        <w:numId w:val="2"/>
      </w:numPr>
      <w:tabs>
        <w:tab w:val="left" w:pos="851"/>
      </w:tabs>
      <w:spacing w:before="120" w:after="120"/>
      <w:ind w:left="851" w:hanging="851"/>
      <w:jc w:val="both"/>
    </w:pPr>
    <w:rPr>
      <w:sz w:val="24"/>
      <w:szCs w:val="24"/>
      <w:lang w:val="cs-CZ"/>
    </w:rPr>
  </w:style>
  <w:style w:type="paragraph" w:customStyle="1" w:styleId="NumPar4">
    <w:name w:val="NumPar 4"/>
    <w:basedOn w:val="Normal"/>
    <w:next w:val="Normal"/>
    <w:rsid w:val="00263E44"/>
    <w:pPr>
      <w:numPr>
        <w:ilvl w:val="3"/>
        <w:numId w:val="2"/>
      </w:numPr>
      <w:tabs>
        <w:tab w:val="left" w:pos="851"/>
      </w:tabs>
      <w:spacing w:before="120" w:after="120"/>
      <w:ind w:left="851" w:hanging="851"/>
      <w:jc w:val="both"/>
    </w:pPr>
    <w:rPr>
      <w:sz w:val="24"/>
      <w:szCs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1</Pages>
  <Words>7774</Words>
  <Characters>44317</Characters>
  <Application>Microsoft Office Word</Application>
  <DocSecurity>0</DocSecurity>
  <Lines>0</Lines>
  <Paragraphs>0</Paragraphs>
  <ScaleCrop>false</ScaleCrop>
  <Company>MFSR</Company>
  <LinksUpToDate>false</LinksUpToDate>
  <CharactersWithSpaces>51988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jsalatova</dc:creator>
  <cp:lastModifiedBy>jsalatova</cp:lastModifiedBy>
  <cp:revision>6</cp:revision>
  <cp:lastPrinted>2004-07-12T13:30:00Z</cp:lastPrinted>
  <dcterms:created xsi:type="dcterms:W3CDTF">2004-08-17T08:12:00Z</dcterms:created>
  <dcterms:modified xsi:type="dcterms:W3CDTF">2004-08-19T07:25:00Z</dcterms:modified>
</cp:coreProperties>
</file>