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7A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TABUĽKA ZHODY</w:t>
      </w:r>
    </w:p>
    <w:p w:rsidR="00897AA2" w:rsidRPr="009F77D9" w:rsidP="009F77D9">
      <w:pPr>
        <w:pStyle w:val="BodyText2"/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9F77D9">
        <w:rPr>
          <w:rFonts w:ascii="Times New Roman" w:hAnsi="Times New Roman" w:cs="Times New Roman"/>
          <w:b/>
        </w:rPr>
        <w:t>návrhu</w:t>
      </w:r>
      <w:r w:rsidRPr="009F77D9" w:rsidR="009F77D9">
        <w:rPr>
          <w:rFonts w:ascii="Times New Roman" w:hAnsi="Times New Roman" w:cs="Times New Roman"/>
          <w:b/>
        </w:rPr>
        <w:t xml:space="preserve"> zákona, ktorým sa mení a dopĺňa zákon č. 140/1998 Z. z. o  liekoch a  zdravotníckych pomôckach, o zmene zákona  č. 455/1991 Zb. o  živnostenskom podnikaní (živnostenský zákon) v znení neskorších predpisov a o zmene a doplnení zákona Národnej rady Slovenskej republiky č. 220/1996 Z. z. o reklame v znení neskorších predpisov </w:t>
      </w:r>
      <w:r w:rsidRPr="00383A61" w:rsidR="00383A61">
        <w:rPr>
          <w:rFonts w:ascii="Times New Roman" w:hAnsi="Times New Roman" w:cs="Times New Roman"/>
          <w:b/>
        </w:rPr>
        <w:t>a o zmene a doplnení niektorých zákonov</w:t>
      </w:r>
      <w:r w:rsidRPr="009F77D9">
        <w:rPr>
          <w:rFonts w:ascii="Times New Roman" w:hAnsi="Times New Roman" w:cs="Times New Roman"/>
          <w:b/>
        </w:rPr>
        <w:t xml:space="preserve"> s právom Európskej únie</w:t>
      </w:r>
    </w:p>
    <w:p w:rsidR="00897AA2">
      <w:pPr>
        <w:rPr>
          <w:rFonts w:ascii="Times New Roman" w:hAnsi="Times New Roman" w:cs="Times New Roman"/>
        </w:rPr>
      </w:pPr>
    </w:p>
    <w:tbl>
      <w:tblPr>
        <w:tblW w:w="14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227"/>
        <w:gridCol w:w="4359"/>
        <w:gridCol w:w="913"/>
        <w:gridCol w:w="531"/>
        <w:gridCol w:w="704"/>
        <w:gridCol w:w="3978"/>
        <w:gridCol w:w="549"/>
        <w:gridCol w:w="1180"/>
        <w:gridCol w:w="717"/>
        <w:gridCol w:w="476"/>
      </w:tblGrid>
      <w:tr>
        <w:tblPrEx>
          <w:tblW w:w="146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6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77D9" w:rsidRPr="009F77D9" w:rsidP="009F77D9">
            <w:pPr>
              <w:rPr>
                <w:rFonts w:ascii="Times New Roman" w:hAnsi="Times New Roman" w:cs="Times New Roman"/>
                <w:b/>
              </w:rPr>
            </w:pPr>
            <w:r w:rsidRPr="009F77D9">
              <w:rPr>
                <w:rFonts w:ascii="Times New Roman" w:hAnsi="Times New Roman" w:cs="Times New Roman"/>
                <w:b/>
              </w:rPr>
              <w:t>Smernica 2002/98/ES Európskeho parlamentu a Rady  zo dňa 27. januára 2003 ustanovujúca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F77D9">
              <w:rPr>
                <w:rFonts w:ascii="Times New Roman" w:hAnsi="Times New Roman" w:cs="Times New Roman"/>
                <w:b/>
              </w:rPr>
              <w:t>normy kvality a bezpečnosti pre  odber,  skúšanie</w:t>
            </w:r>
            <w:r>
              <w:rPr>
                <w:rFonts w:ascii="Times New Roman" w:hAnsi="Times New Roman" w:cs="Times New Roman"/>
                <w:b/>
              </w:rPr>
              <w:t xml:space="preserve">, spracovanie, uskladňovanie </w:t>
            </w:r>
            <w:r w:rsidRPr="009F77D9">
              <w:rPr>
                <w:rFonts w:ascii="Times New Roman" w:hAnsi="Times New Roman" w:cs="Times New Roman"/>
                <w:b/>
              </w:rPr>
              <w:t>a distribúciu ľudskej krvi a  zložiek z krvi a pozmeňujúca  smernicu 2001/83/ES.</w:t>
            </w:r>
          </w:p>
          <w:p w:rsidR="00EE3416" w:rsidRPr="009F77D9" w:rsidP="009F77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3A61" w:rsidRPr="00383A61" w:rsidP="00383A61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383A61">
              <w:rPr>
                <w:rFonts w:ascii="Times New Roman" w:hAnsi="Times New Roman" w:cs="Times New Roman"/>
                <w:b/>
              </w:rPr>
              <w:t>Zákon z ... 2004, ktorým sa mení a dopĺňa zákon č. 140/1998  Z. z. o liekoch a zdravotníckych pomôckach, o zmene zákona  č. 455/1991 Zb. o živnostenskom podnikaní (živnostenský  zákon) v znení neskorších predpisov a o zmene a doplnení  zákona Národnej rady Slovenskej republiky č. 220/1996  Z. z. o reklame v znení neskorších predpisov a o zmene a doplnení niektorýc</w:t>
            </w:r>
            <w:r w:rsidRPr="00383A61">
              <w:rPr>
                <w:rFonts w:ascii="Times New Roman" w:hAnsi="Times New Roman" w:cs="Times New Roman"/>
                <w:b/>
              </w:rPr>
              <w:t>h zákonov</w:t>
            </w:r>
          </w:p>
          <w:p w:rsidR="00EE3416" w:rsidRPr="00383A61" w:rsidP="00897AA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W w:w="1463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>
        <w:tblPrEx>
          <w:tblW w:w="1463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Článok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Text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Spôsob transpozície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Číslo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Článok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Text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Zhoda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Administratívna štruktúra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Pozn.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Š</w:t>
            </w:r>
          </w:p>
          <w:p w:rsidR="00EE3416" w:rsidP="00897AA2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>
        <w:tblPrEx>
          <w:tblW w:w="1463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Č: 3</w:t>
            </w: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P: a</w:t>
            </w: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P: b</w:t>
            </w: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P: c</w:t>
            </w: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897AA2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P: d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D01BE" w:rsidP="00383A61">
            <w:pPr>
              <w:numPr>
                <w:ilvl w:val="0"/>
                <w:numId w:val="1"/>
              </w:numPr>
              <w:tabs>
                <w:tab w:val="left" w:pos="48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„krv“ znamená celú krv získanú od darcu a  upravenú  pre transfúziu alebo určenú  na ďalšie s</w:t>
            </w:r>
            <w:r>
              <w:rPr>
                <w:rFonts w:ascii="Times New Roman" w:hAnsi="Times New Roman" w:cs="Times New Roman"/>
              </w:rPr>
              <w:t>pracovanie (výrobu);</w:t>
            </w:r>
          </w:p>
          <w:p w:rsidR="005D01BE" w:rsidP="00383A61">
            <w:pPr>
              <w:numPr>
                <w:ilvl w:val="0"/>
                <w:numId w:val="1"/>
              </w:numPr>
              <w:tabs>
                <w:tab w:val="left" w:pos="48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„zložka z krvi “ znamená terapeutickú zložku krvi (červené krvinky, biele krvinky, krvné doštičky, plazma), ktorá môže byť pripravená rôznymi metódami;</w:t>
            </w:r>
          </w:p>
          <w:p w:rsidR="005D01BE" w:rsidP="00383A61">
            <w:pPr>
              <w:numPr>
                <w:ilvl w:val="0"/>
                <w:numId w:val="1"/>
              </w:numPr>
              <w:tabs>
                <w:tab w:val="left" w:pos="48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„krvný produkt“ znamená každý terapeutický produkt získaný z ľudskej krvi alebo pla</w:t>
            </w:r>
            <w:r>
              <w:rPr>
                <w:rFonts w:ascii="Times New Roman" w:hAnsi="Times New Roman" w:cs="Times New Roman"/>
              </w:rPr>
              <w:t>zmy;</w:t>
            </w:r>
          </w:p>
          <w:p w:rsidR="00383A61" w:rsidP="00383A61">
            <w:pPr>
              <w:spacing w:before="120" w:after="120"/>
              <w:ind w:left="75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spacing w:before="120" w:after="120"/>
              <w:ind w:left="75"/>
              <w:rPr>
                <w:rFonts w:ascii="Times New Roman" w:hAnsi="Times New Roman" w:cs="Times New Roman"/>
              </w:rPr>
            </w:pPr>
          </w:p>
          <w:p w:rsidR="005D01BE" w:rsidP="00383A61">
            <w:pPr>
              <w:numPr>
                <w:ilvl w:val="0"/>
                <w:numId w:val="1"/>
              </w:numPr>
              <w:tabs>
                <w:tab w:val="left" w:pos="48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„autológna transfúzia“ znamená transfúziu, pri ktorej darca a príjemca sú jedna a tá istá osoba a pri ktorej sa používajú  krv a zložky z krvi získané pri predchádzajúcom odbere ;</w:t>
            </w:r>
          </w:p>
          <w:p w:rsidR="00EE3416" w:rsidP="00383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9F77D9">
            <w:pPr>
              <w:jc w:val="center"/>
              <w:rPr>
                <w:rFonts w:ascii="Times New Roman" w:hAnsi="Times New Roman" w:cs="Times New Roman"/>
              </w:rPr>
            </w:pPr>
            <w:r w:rsidR="009F77D9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</w:t>
            </w: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22</w:t>
            </w: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23</w:t>
            </w: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24</w:t>
            </w: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9F77D9">
            <w:pPr>
              <w:jc w:val="center"/>
              <w:rPr>
                <w:rFonts w:ascii="Times New Roman" w:hAnsi="Times New Roman" w:cs="Times New Roman"/>
              </w:rPr>
            </w:pP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25</w:t>
            </w:r>
          </w:p>
          <w:p w:rsidR="009F77D9" w:rsidP="009F77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</w:p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„(22) </w:t>
            </w:r>
            <w:r w:rsidR="00383A61">
              <w:rPr>
                <w:rFonts w:ascii="Times New Roman" w:hAnsi="Times New Roman" w:cs="Times New Roman"/>
              </w:rPr>
              <w:t>Ľudská k</w:t>
            </w:r>
            <w:r>
              <w:rPr>
                <w:rFonts w:ascii="Times New Roman" w:hAnsi="Times New Roman" w:cs="Times New Roman"/>
              </w:rPr>
              <w:t>rv</w:t>
            </w:r>
            <w:r w:rsidR="00AE3CAB">
              <w:rPr>
                <w:rFonts w:ascii="Times New Roman" w:hAnsi="Times New Roman" w:cs="Times New Roman"/>
              </w:rPr>
              <w:t xml:space="preserve"> na účel</w:t>
            </w:r>
            <w:r w:rsidR="00AE3CAB">
              <w:rPr>
                <w:rFonts w:ascii="Times New Roman" w:hAnsi="Times New Roman" w:cs="Times New Roman"/>
              </w:rPr>
              <w:t xml:space="preserve">y tohto zákona </w:t>
            </w:r>
            <w:r>
              <w:rPr>
                <w:rFonts w:ascii="Times New Roman" w:hAnsi="Times New Roman" w:cs="Times New Roman"/>
              </w:rPr>
              <w:t>je krv získaná od darcu a upravená na transfúziu alebo určená na ďalšie spracovanie.</w:t>
            </w:r>
          </w:p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</w:p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(23) Zložka z krvi je terapeutická zložka </w:t>
            </w:r>
            <w:r w:rsidR="00383A61">
              <w:rPr>
                <w:rFonts w:ascii="Times New Roman" w:hAnsi="Times New Roman" w:cs="Times New Roman"/>
              </w:rPr>
              <w:t xml:space="preserve">ľudskej </w:t>
            </w:r>
            <w:r>
              <w:rPr>
                <w:rFonts w:ascii="Times New Roman" w:hAnsi="Times New Roman" w:cs="Times New Roman"/>
              </w:rPr>
              <w:t>krvi, ktorá môže byť pripravená rôznymi metódami.</w:t>
            </w:r>
          </w:p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</w:p>
          <w:p w:rsidR="00383A61" w:rsidP="005D01BE">
            <w:pPr>
              <w:ind w:firstLine="360"/>
              <w:rPr>
                <w:rFonts w:ascii="Times New Roman" w:hAnsi="Times New Roman" w:cs="Times New Roman"/>
              </w:rPr>
            </w:pPr>
          </w:p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(24) Transfúzny liek je liek pripravený z ľudskej krvi alebo plazmy</w:t>
            </w:r>
            <w:r w:rsidR="00383A61">
              <w:rPr>
                <w:rFonts w:ascii="Times New Roman" w:hAnsi="Times New Roman" w:cs="Times New Roman"/>
              </w:rPr>
              <w:t xml:space="preserve"> alebo z kmeňových krvotvorných buniek z pupočníkovej krvi, z periférnej krvi alebo z kostnej drene.</w:t>
            </w:r>
          </w:p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</w:p>
          <w:p w:rsidR="005D01BE" w:rsidP="005D01BE">
            <w:pPr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(25) Autológna transfúzia je transfúzia, pri ktorej darca a príjemca sú jedna a tá istá osoba a pri ktorej sa používajú </w:t>
            </w:r>
            <w:r w:rsidR="00383A61">
              <w:rPr>
                <w:rFonts w:ascii="Times New Roman" w:hAnsi="Times New Roman" w:cs="Times New Roman"/>
              </w:rPr>
              <w:t xml:space="preserve">ľudská </w:t>
            </w:r>
            <w:r>
              <w:rPr>
                <w:rFonts w:ascii="Times New Roman" w:hAnsi="Times New Roman" w:cs="Times New Roman"/>
              </w:rPr>
              <w:t>krv a zložky z krvi získané pri predchádzajúcom odbere.</w:t>
            </w:r>
          </w:p>
          <w:p w:rsidR="00EE3416" w:rsidP="005D0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897AA2">
            <w:pPr>
              <w:jc w:val="center"/>
              <w:rPr>
                <w:rFonts w:ascii="Times New Roman" w:hAnsi="Times New Roman" w:cs="Times New Roman"/>
              </w:rPr>
            </w:pPr>
            <w:r w:rsidR="00897AA2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14634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P: e</w:t>
            </w: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P: f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3A61" w:rsidP="00383A61">
            <w:pPr>
              <w:numPr>
                <w:ilvl w:val="0"/>
                <w:numId w:val="1"/>
              </w:numPr>
              <w:tabs>
                <w:tab w:val="left" w:pos="48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„transfuziologické zariadenie“ znamená každú  štruktúru alebo organizáciu, zodpovednú za niektorý z aspektov  odberu a skúšania ľudskej krvi alebo zložiek z krvi,  bez ohľadu na účel, a za ich spracovanie, uskladňovanie a distribúciu v prípade určenia pre transfúziu. Nezahŕňa nemocničné krvné banky;</w:t>
            </w:r>
          </w:p>
          <w:p w:rsidR="00383A61" w:rsidP="00383A61">
            <w:pPr>
              <w:spacing w:before="120" w:after="120"/>
              <w:ind w:left="75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spacing w:before="120" w:after="120"/>
              <w:ind w:left="75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numPr>
                <w:ilvl w:val="0"/>
                <w:numId w:val="1"/>
              </w:numPr>
              <w:tabs>
                <w:tab w:val="left" w:pos="48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„nemocničná krvná banka“ znamená nemocničnú jednotku, ktorá uskladňuje a distribuuje krv a zložky z krvi a smie vykonávať testy kompatibility krvi a zložiek z krvi určených výlučne  pre použitie v rámci nemocničného zariadenia, zahrňujúc  s tranfúziou súvisiace činnosti viazané na nemocnicu;</w:t>
            </w:r>
          </w:p>
          <w:p w:rsidR="00EE3416" w:rsidP="00383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383A61">
            <w:pPr>
              <w:jc w:val="center"/>
              <w:rPr>
                <w:rFonts w:ascii="Times New Roman" w:hAnsi="Times New Roman" w:cs="Times New Roman"/>
              </w:rPr>
            </w:pPr>
            <w:r w:rsidR="00383A6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383A61">
            <w:pPr>
              <w:jc w:val="center"/>
              <w:rPr>
                <w:rFonts w:ascii="Times New Roman" w:hAnsi="Times New Roman" w:cs="Times New Roman"/>
              </w:rPr>
            </w:pPr>
            <w:r w:rsidR="00383A61">
              <w:rPr>
                <w:rFonts w:ascii="Times New Roman" w:hAnsi="Times New Roman" w:cs="Times New Roman"/>
              </w:rPr>
              <w:t>O: 26</w:t>
            </w: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</w:p>
          <w:p w:rsidR="00383A61" w:rsidP="00383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O: 27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383A61" w:rsidRPr="00383A61" w:rsidP="00383A61">
            <w:pPr>
              <w:ind w:firstLine="360"/>
              <w:rPr>
                <w:rFonts w:ascii="Times New Roman" w:hAnsi="Times New Roman" w:cs="Times New Roman"/>
              </w:rPr>
            </w:pPr>
            <w:r w:rsidRPr="00383A61">
              <w:rPr>
                <w:rFonts w:ascii="Times New Roman" w:hAnsi="Times New Roman" w:cs="Times New Roman"/>
              </w:rPr>
              <w:t>(26) Transfuziologické zariadenie je pracovisko zodpovedné za vyšetrenie darcov krvi, odber krvi, skúšanie ľudskej krvi a zložiek z krvi, bez ohľadu na ich účel určenia, za ich spracovanie, uchovávanie a distribúciu, ak sú určené na transfúziu; nezahŕňa nemocničné krvné banky</w:t>
            </w:r>
            <w:r>
              <w:rPr>
                <w:rFonts w:ascii="Times New Roman" w:hAnsi="Times New Roman" w:cs="Times New Roman"/>
              </w:rPr>
              <w:t>.</w:t>
            </w:r>
            <w:r w:rsidRPr="00383A61">
              <w:rPr>
                <w:rFonts w:ascii="Times New Roman" w:hAnsi="Times New Roman" w:cs="Times New Roman"/>
              </w:rPr>
              <w:t xml:space="preserve"> Transfuziologické zariadenie môže vykonávať jednu z týchto činností, viac z týchto činností alebo všetky tieto činnosti..</w:t>
            </w:r>
          </w:p>
          <w:p w:rsidR="00383A61" w:rsidRPr="00383A61" w:rsidP="00383A61">
            <w:pPr>
              <w:ind w:firstLine="360"/>
              <w:rPr>
                <w:rFonts w:ascii="Times New Roman" w:hAnsi="Times New Roman" w:cs="Times New Roman"/>
              </w:rPr>
            </w:pPr>
          </w:p>
          <w:p w:rsidR="00383A61" w:rsidRPr="00383A61" w:rsidP="00383A61">
            <w:pPr>
              <w:ind w:firstLine="360"/>
              <w:rPr>
                <w:rFonts w:ascii="Times New Roman" w:hAnsi="Times New Roman" w:cs="Times New Roman"/>
              </w:rPr>
            </w:pPr>
            <w:r w:rsidRPr="00383A61">
              <w:rPr>
                <w:rFonts w:ascii="Times New Roman" w:hAnsi="Times New Roman" w:cs="Times New Roman"/>
              </w:rPr>
              <w:t xml:space="preserve">(27) Nemocničná krvná banka je jednotka zdravotníckeho zariadenia ústavnej starostlivosti, v ktorej sa uchováva a distribuuje ľudská krv a zložky z krvi a vykonávajú sa skúšky kompatibility ľudskej krvi a zložiek z krvi určených výlučne na použitie vo vlastnom zdravotníckom zariadení ústavnej starostlivosti vrátane transfúzie. </w:t>
            </w:r>
          </w:p>
          <w:p w:rsidR="00383A61" w:rsidRPr="00383A61" w:rsidP="00383A61">
            <w:pPr>
              <w:ind w:firstLine="360"/>
              <w:rPr>
                <w:rFonts w:ascii="Times New Roman" w:hAnsi="Times New Roman" w:cs="Times New Roman"/>
              </w:rPr>
            </w:pPr>
          </w:p>
          <w:p w:rsidR="00EE3416" w:rsidP="00383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 w:rsidP="00383A61">
            <w:pPr>
              <w:jc w:val="center"/>
              <w:rPr>
                <w:rFonts w:ascii="Times New Roman" w:hAnsi="Times New Roman" w:cs="Times New Roman"/>
              </w:rPr>
            </w:pPr>
            <w:r w:rsidR="00383A61">
              <w:rPr>
                <w:rFonts w:ascii="Times New Roman" w:hAnsi="Times New Roman" w:cs="Times New Roman"/>
              </w:rPr>
              <w:t>Ú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E3416">
            <w:pPr>
              <w:rPr>
                <w:rFonts w:ascii="Times New Roman" w:hAnsi="Times New Roman" w:cs="Times New Roman"/>
              </w:rPr>
            </w:pPr>
          </w:p>
        </w:tc>
      </w:tr>
    </w:tbl>
    <w:p w:rsidR="00897AA2" w:rsidP="00AE3CAB">
      <w:pPr>
        <w:rPr>
          <w:rFonts w:ascii="Times New Roman" w:hAnsi="Times New Roman" w:cs="Times New Roman"/>
        </w:rPr>
      </w:pPr>
    </w:p>
    <w:sectPr>
      <w:footerReference w:type="default" r:id="rId4"/>
      <w:pgSz w:w="16838" w:h="11906" w:orient="landscape" w:code="9"/>
      <w:pgMar w:top="1418" w:right="1418" w:bottom="1418" w:left="1418" w:header="709" w:footer="709" w:gutter="0"/>
      <w:pgNumType w:start="47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743" w:rsidP="00983EA1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-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867256">
      <w:rPr>
        <w:rFonts w:ascii="Times New Roman" w:hAnsi="Times New Roman" w:cs="Times New Roman"/>
        <w:noProof/>
      </w:rPr>
      <w:t>47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B3FB4"/>
    <w:multiLevelType w:val="hybridMultilevel"/>
    <w:tmpl w:val="8DB8706C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05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83A61"/>
    <w:rsid w:val="005D01BE"/>
    <w:rsid w:val="007E3743"/>
    <w:rsid w:val="00867256"/>
    <w:rsid w:val="00897AA2"/>
    <w:rsid w:val="00983EA1"/>
    <w:rsid w:val="009F77D9"/>
    <w:rsid w:val="00AE3CAB"/>
    <w:rsid w:val="00EE34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EE3416"/>
    <w:pPr>
      <w:spacing w:line="360" w:lineRule="auto"/>
      <w:jc w:val="both"/>
    </w:pPr>
  </w:style>
  <w:style w:type="paragraph" w:styleId="Header">
    <w:name w:val="header"/>
    <w:basedOn w:val="Normal"/>
    <w:rsid w:val="00983EA1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983EA1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rsid w:val="00383A61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558</Words>
  <Characters>3182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Jozef Slaný</dc:creator>
  <cp:lastModifiedBy>Jozef Slaný</cp:lastModifiedBy>
  <cp:revision>2</cp:revision>
  <cp:lastPrinted>2004-06-16T15:02:00Z</cp:lastPrinted>
  <dcterms:created xsi:type="dcterms:W3CDTF">2004-06-16T15:33:00Z</dcterms:created>
  <dcterms:modified xsi:type="dcterms:W3CDTF">2004-06-16T15:33:00Z</dcterms:modified>
</cp:coreProperties>
</file>