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W w:w="14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087"/>
        <w:gridCol w:w="4187"/>
        <w:gridCol w:w="913"/>
        <w:gridCol w:w="519"/>
        <w:gridCol w:w="24"/>
        <w:gridCol w:w="885"/>
        <w:gridCol w:w="4167"/>
        <w:gridCol w:w="549"/>
        <w:gridCol w:w="1180"/>
        <w:gridCol w:w="668"/>
        <w:gridCol w:w="455"/>
      </w:tblGrid>
      <w:tr>
        <w:tblPrEx>
          <w:tblW w:w="14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hRule="auto" w:val="0"/>
        </w:trPr>
        <w:tc>
          <w:tcPr>
            <w:tcW w:w="14634" w:type="dxa"/>
            <w:gridSpan w:val="11"/>
            <w:tcBorders>
              <w:top w:val="single" w:sz="4" w:space="0" w:color="auto"/>
              <w:left w:val="single" w:sz="4" w:space="0" w:color="auto"/>
              <w:bottom w:val="single" w:sz="4" w:space="0" w:color="auto"/>
              <w:right w:val="single" w:sz="4" w:space="0" w:color="auto"/>
              <w:tl2br w:val="nil"/>
              <w:tr2bl w:val="nil"/>
            </w:tcBorders>
            <w:textDirection w:val="lrTb"/>
            <w:vAlign w:val="top"/>
          </w:tcPr>
          <w:p w:rsidR="004F19A7" w:rsidRPr="00075059" w:rsidP="004F19A7">
            <w:pPr>
              <w:pStyle w:val="Title"/>
              <w:outlineLvl w:val="0"/>
              <w:rPr>
                <w:rFonts w:ascii="Times New Roman" w:hAnsi="Times New Roman" w:cs="Times New Roman"/>
              </w:rPr>
            </w:pPr>
            <w:r w:rsidRPr="00075059">
              <w:rPr>
                <w:rFonts w:ascii="Times New Roman" w:hAnsi="Times New Roman" w:cs="Times New Roman"/>
              </w:rPr>
              <w:t>TABUĽKA ZHODY</w:t>
            </w:r>
          </w:p>
          <w:p w:rsidR="004F19A7" w:rsidRPr="00075059" w:rsidP="004F19A7">
            <w:pPr>
              <w:spacing w:line="240" w:lineRule="auto"/>
              <w:jc w:val="center"/>
              <w:rPr>
                <w:rFonts w:ascii="Times New Roman" w:hAnsi="Times New Roman" w:cs="Times New Roman"/>
                <w:b/>
                <w:bCs/>
              </w:rPr>
            </w:pPr>
            <w:r w:rsidRPr="00075059">
              <w:rPr>
                <w:rFonts w:ascii="Times New Roman" w:hAnsi="Times New Roman" w:cs="Times New Roman"/>
                <w:b/>
                <w:bCs/>
              </w:rPr>
              <w:t>návrhu zákona z ... 2004,</w:t>
            </w:r>
          </w:p>
          <w:p w:rsidR="004F19A7" w:rsidRPr="00075059" w:rsidP="004F19A7">
            <w:pPr>
              <w:spacing w:line="240" w:lineRule="auto"/>
              <w:jc w:val="center"/>
              <w:rPr>
                <w:rFonts w:ascii="Times New Roman" w:hAnsi="Times New Roman" w:cs="Times New Roman"/>
                <w:b/>
                <w:bCs/>
              </w:rPr>
            </w:pPr>
            <w:r w:rsidRPr="00075059">
              <w:rPr>
                <w:rFonts w:ascii="Times New Roman" w:hAnsi="Times New Roman" w:cs="Times New Roman"/>
                <w:b/>
                <w:bCs/>
              </w:rPr>
              <w:t xml:space="preserve">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w:t>
            </w:r>
            <w:r w:rsidRPr="00075059" w:rsidR="00A57724">
              <w:rPr>
                <w:rFonts w:ascii="Times New Roman" w:hAnsi="Times New Roman" w:cs="Times New Roman"/>
                <w:b/>
              </w:rPr>
              <w:t>a o zmene a doplnení niektorých zákonov</w:t>
            </w:r>
            <w:r w:rsidRPr="00075059" w:rsidR="00A57724">
              <w:rPr>
                <w:rFonts w:ascii="Times New Roman" w:hAnsi="Times New Roman" w:cs="Times New Roman"/>
                <w:b/>
                <w:bCs/>
              </w:rPr>
              <w:t xml:space="preserve"> </w:t>
            </w:r>
            <w:r w:rsidRPr="00075059">
              <w:rPr>
                <w:rFonts w:ascii="Times New Roman" w:hAnsi="Times New Roman" w:cs="Times New Roman"/>
                <w:b/>
                <w:bCs/>
              </w:rPr>
              <w:t>s právom Európskych spoločenstiev a právom Európskej únie</w:t>
            </w:r>
          </w:p>
          <w:p w:rsidR="004F19A7" w:rsidRPr="00075059" w:rsidP="004F19A7">
            <w:pPr>
              <w:jc w:val="center"/>
              <w:rPr>
                <w:rFonts w:ascii="Times New Roman" w:hAnsi="Times New Roman" w:cs="Times New Roman"/>
                <w:b/>
                <w:bCs/>
              </w:rPr>
            </w:pPr>
          </w:p>
          <w:p w:rsidR="004F19A7" w:rsidRPr="00075059">
            <w:pPr>
              <w:spacing w:line="240" w:lineRule="auto"/>
              <w:jc w:val="both"/>
              <w:rPr>
                <w:rFonts w:ascii="Times New Roman" w:hAnsi="Times New Roman" w:cs="Times New Roman"/>
                <w:b/>
                <w:bCs/>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4F19A7">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4F19A7">
            <w:pPr>
              <w:spacing w:line="240" w:lineRule="auto"/>
              <w:rPr>
                <w:rFonts w:ascii="Times New Roman" w:hAnsi="Times New Roman" w:cs="Times New Roman"/>
                <w:b/>
                <w:bCs/>
              </w:rPr>
            </w:pPr>
            <w:r w:rsidRPr="00075059">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19189B"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Š</w:t>
            </w:r>
          </w:p>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r w:rsidRPr="00075059">
              <w:rPr>
                <w:rFonts w:ascii="Times New Roman" w:hAnsi="Times New Roman" w:cs="Times New Roman"/>
                <w:sz w:val="16"/>
              </w:rPr>
              <w:t>Č: 1</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3</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4</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5</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6</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7</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8</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9</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10</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11</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12</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13</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14</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15</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16</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17</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18</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19</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20</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21</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22</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23</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24</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25</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26</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27</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28</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HLAVA  I</w:t>
            </w:r>
          </w:p>
          <w:p w:rsidR="0019189B" w:rsidRPr="00075059">
            <w:pPr>
              <w:rPr>
                <w:rFonts w:ascii="Times New Roman" w:hAnsi="Times New Roman" w:cs="Times New Roman"/>
              </w:rPr>
            </w:pPr>
          </w:p>
          <w:p w:rsidR="0019189B" w:rsidRPr="00075059">
            <w:pPr>
              <w:rPr>
                <w:rFonts w:ascii="Times New Roman" w:hAnsi="Times New Roman" w:cs="Times New Roman"/>
              </w:rPr>
            </w:pPr>
            <w:r w:rsidRPr="00075059">
              <w:rPr>
                <w:rFonts w:ascii="Times New Roman" w:hAnsi="Times New Roman" w:cs="Times New Roman"/>
              </w:rPr>
              <w:t>DEFINÍCIE</w:t>
            </w:r>
          </w:p>
          <w:p w:rsidR="0019189B" w:rsidRPr="00075059">
            <w:pPr>
              <w:rPr>
                <w:rFonts w:ascii="Times New Roman" w:hAnsi="Times New Roman" w:cs="Times New Roman"/>
              </w:rPr>
            </w:pPr>
          </w:p>
          <w:p w:rsidR="0019189B" w:rsidRPr="00075059">
            <w:pPr>
              <w:rPr>
                <w:rFonts w:ascii="Times New Roman" w:hAnsi="Times New Roman" w:cs="Times New Roman"/>
              </w:rPr>
            </w:pPr>
            <w:r w:rsidRPr="00075059">
              <w:rPr>
                <w:rFonts w:ascii="Times New Roman" w:hAnsi="Times New Roman" w:cs="Times New Roman"/>
              </w:rPr>
              <w:t>Článok  1</w:t>
            </w:r>
          </w:p>
          <w:p w:rsidR="0019189B" w:rsidRPr="00075059">
            <w:pPr>
              <w:rPr>
                <w:rFonts w:ascii="Times New Roman" w:hAnsi="Times New Roman" w:cs="Times New Roman"/>
              </w:rPr>
            </w:pPr>
            <w:r w:rsidRPr="00075059">
              <w:rPr>
                <w:rFonts w:ascii="Times New Roman" w:hAnsi="Times New Roman" w:cs="Times New Roman"/>
              </w:rPr>
              <w:t>Na účely tejto smernice majú nasledovné pojmy nasledovný význam:</w:t>
            </w:r>
          </w:p>
          <w:p w:rsidR="0019189B" w:rsidRPr="00075059">
            <w:pPr>
              <w:rPr>
                <w:rFonts w:ascii="Times New Roman" w:hAnsi="Times New Roman" w:cs="Times New Roman"/>
              </w:rPr>
            </w:pPr>
          </w:p>
          <w:p w:rsidR="0019189B" w:rsidRPr="00075059">
            <w:pPr>
              <w:rPr>
                <w:rFonts w:ascii="Times New Roman" w:hAnsi="Times New Roman" w:cs="Times New Roman"/>
              </w:rPr>
            </w:pPr>
            <w:r w:rsidRPr="00075059">
              <w:rPr>
                <w:rFonts w:ascii="Times New Roman" w:hAnsi="Times New Roman" w:cs="Times New Roman"/>
              </w:rPr>
              <w:t>1.   Značkový liek (farmaceutická špecialita):</w:t>
            </w:r>
          </w:p>
          <w:p w:rsidR="0019189B" w:rsidRPr="00075059">
            <w:pPr>
              <w:rPr>
                <w:rFonts w:ascii="Times New Roman" w:hAnsi="Times New Roman" w:cs="Times New Roman"/>
              </w:rPr>
            </w:pPr>
            <w:r w:rsidRPr="00075059">
              <w:rPr>
                <w:rFonts w:ascii="Times New Roman" w:hAnsi="Times New Roman" w:cs="Times New Roman"/>
              </w:rPr>
              <w:t xml:space="preserve">      </w:t>
            </w:r>
          </w:p>
          <w:p w:rsidR="0019189B" w:rsidRPr="00075059">
            <w:pPr>
              <w:pStyle w:val="BodyTextIndent"/>
              <w:jc w:val="left"/>
              <w:rPr>
                <w:rFonts w:ascii="Times New Roman" w:hAnsi="Times New Roman" w:cs="Times New Roman"/>
              </w:rPr>
            </w:pPr>
            <w:r w:rsidRPr="00075059">
              <w:rPr>
                <w:rFonts w:ascii="Times New Roman" w:hAnsi="Times New Roman" w:cs="Times New Roman"/>
              </w:rPr>
              <w:t xml:space="preserve">  Akýkoľvek hotový </w:t>
            </w:r>
            <w:r w:rsidRPr="00075059">
              <w:rPr>
                <w:rFonts w:ascii="Times New Roman" w:hAnsi="Times New Roman" w:cs="Times New Roman"/>
              </w:rPr>
              <w:t>liek umiestnený na trhu pod osobitným názvom a v osobitnom balení.</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2.   Liek:</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Akákoľvek látka alebo kombinácia látok určená na liečenie alebo na predchádzanie chorôb ľudských bytostí.</w:t>
            </w:r>
          </w:p>
          <w:p w:rsidR="0019189B" w:rsidRPr="00075059">
            <w:pPr>
              <w:rPr>
                <w:rFonts w:ascii="Times New Roman" w:hAnsi="Times New Roman" w:cs="Times New Roman"/>
              </w:rPr>
            </w:pPr>
            <w:r w:rsidRPr="00075059">
              <w:rPr>
                <w:rFonts w:ascii="Times New Roman" w:hAnsi="Times New Roman" w:cs="Times New Roman"/>
              </w:rPr>
              <w:t xml:space="preserve">  </w:t>
            </w:r>
          </w:p>
          <w:p w:rsidR="0019189B" w:rsidRPr="00075059">
            <w:pPr>
              <w:ind w:left="360"/>
              <w:rPr>
                <w:rFonts w:ascii="Times New Roman" w:hAnsi="Times New Roman" w:cs="Times New Roman"/>
              </w:rPr>
            </w:pPr>
            <w:r w:rsidRPr="00075059">
              <w:rPr>
                <w:rFonts w:ascii="Times New Roman" w:hAnsi="Times New Roman" w:cs="Times New Roman"/>
              </w:rPr>
              <w:t>Akákoľvek látka alebo kombinácia látok, ktorá môže byť podávaná ľuďom s cieľom stanoviť liečebnú diagnózu alebo obnoviť, zlepšiť alebo upraviť fyziologické funkcie u človeka sa tiež považuje za liek.</w:t>
            </w:r>
          </w:p>
          <w:p w:rsidR="0019189B" w:rsidRPr="00075059">
            <w:pPr>
              <w:rPr>
                <w:rFonts w:ascii="Times New Roman" w:hAnsi="Times New Roman" w:cs="Times New Roman"/>
              </w:rPr>
            </w:pPr>
          </w:p>
          <w:p w:rsidR="0019189B" w:rsidRPr="00075059">
            <w:pPr>
              <w:rPr>
                <w:rFonts w:ascii="Times New Roman" w:hAnsi="Times New Roman" w:cs="Times New Roman"/>
              </w:rPr>
            </w:pPr>
            <w:r w:rsidRPr="00075059">
              <w:rPr>
                <w:rFonts w:ascii="Times New Roman" w:hAnsi="Times New Roman" w:cs="Times New Roman"/>
              </w:rPr>
              <w:t>3.   Látka:</w:t>
            </w:r>
          </w:p>
          <w:p w:rsidR="0019189B" w:rsidRPr="00075059">
            <w:pPr>
              <w:rPr>
                <w:rFonts w:ascii="Times New Roman" w:hAnsi="Times New Roman" w:cs="Times New Roman"/>
              </w:rPr>
            </w:pPr>
          </w:p>
          <w:p w:rsidR="0019189B" w:rsidRPr="00075059">
            <w:pPr>
              <w:rPr>
                <w:rFonts w:ascii="Times New Roman" w:hAnsi="Times New Roman" w:cs="Times New Roman"/>
              </w:rPr>
            </w:pPr>
            <w:r w:rsidRPr="00075059">
              <w:rPr>
                <w:rFonts w:ascii="Times New Roman" w:hAnsi="Times New Roman" w:cs="Times New Roman"/>
              </w:rPr>
              <w:t xml:space="preserve">      Akákoľvek hmota bez ohľadu na pôvod:</w:t>
            </w:r>
          </w:p>
          <w:p w:rsidR="0019189B" w:rsidRPr="00075059">
            <w:pPr>
              <w:rPr>
                <w:rFonts w:ascii="Times New Roman" w:hAnsi="Times New Roman" w:cs="Times New Roman"/>
              </w:rPr>
            </w:pPr>
          </w:p>
          <w:p w:rsidR="0019189B" w:rsidRPr="00075059">
            <w:pPr>
              <w:rPr>
                <w:rFonts w:ascii="Times New Roman" w:hAnsi="Times New Roman" w:cs="Times New Roman"/>
              </w:rPr>
            </w:pPr>
            <w:r w:rsidRPr="00075059">
              <w:rPr>
                <w:rFonts w:ascii="Times New Roman" w:hAnsi="Times New Roman" w:cs="Times New Roman"/>
              </w:rPr>
              <w:t xml:space="preserve">      -  ľudský, napr.</w:t>
            </w:r>
          </w:p>
          <w:p w:rsidR="0019189B" w:rsidRPr="00075059">
            <w:pPr>
              <w:rPr>
                <w:rFonts w:ascii="Times New Roman" w:hAnsi="Times New Roman" w:cs="Times New Roman"/>
              </w:rPr>
            </w:pPr>
            <w:r w:rsidRPr="00075059">
              <w:rPr>
                <w:rFonts w:ascii="Times New Roman" w:hAnsi="Times New Roman" w:cs="Times New Roman"/>
              </w:rPr>
              <w:t xml:space="preserve">     </w:t>
            </w:r>
          </w:p>
          <w:p w:rsidR="0019189B" w:rsidRPr="00075059">
            <w:pPr>
              <w:rPr>
                <w:rFonts w:ascii="Times New Roman" w:hAnsi="Times New Roman" w:cs="Times New Roman"/>
              </w:rPr>
            </w:pPr>
            <w:r w:rsidRPr="00075059">
              <w:rPr>
                <w:rFonts w:ascii="Times New Roman" w:hAnsi="Times New Roman" w:cs="Times New Roman"/>
              </w:rPr>
              <w:t xml:space="preserve">         ľudská krv a výrobky z ľudskej krvi;</w:t>
            </w:r>
          </w:p>
          <w:p w:rsidR="0019189B" w:rsidRPr="00075059">
            <w:pPr>
              <w:rPr>
                <w:rFonts w:ascii="Times New Roman" w:hAnsi="Times New Roman" w:cs="Times New Roman"/>
              </w:rPr>
            </w:pPr>
          </w:p>
          <w:p w:rsidR="0019189B" w:rsidRPr="00075059">
            <w:pPr>
              <w:rPr>
                <w:rFonts w:ascii="Times New Roman" w:hAnsi="Times New Roman" w:cs="Times New Roman"/>
              </w:rPr>
            </w:pPr>
            <w:r w:rsidRPr="00075059">
              <w:rPr>
                <w:rFonts w:ascii="Times New Roman" w:hAnsi="Times New Roman" w:cs="Times New Roman"/>
              </w:rPr>
              <w:t xml:space="preserve">      -  zvierací, napr.</w:t>
            </w:r>
          </w:p>
          <w:p w:rsidR="0019189B" w:rsidRPr="00075059">
            <w:pPr>
              <w:rPr>
                <w:rFonts w:ascii="Times New Roman" w:hAnsi="Times New Roman" w:cs="Times New Roman"/>
              </w:rPr>
            </w:pPr>
          </w:p>
          <w:p w:rsidR="0019189B" w:rsidRPr="00075059">
            <w:pPr>
              <w:ind w:left="540"/>
              <w:rPr>
                <w:rFonts w:ascii="Times New Roman" w:hAnsi="Times New Roman" w:cs="Times New Roman"/>
              </w:rPr>
            </w:pPr>
            <w:r w:rsidRPr="00075059">
              <w:rPr>
                <w:rFonts w:ascii="Times New Roman" w:hAnsi="Times New Roman" w:cs="Times New Roman"/>
              </w:rPr>
              <w:t>mikroorganizmy, celé zvieratá, časti orgánov, zvieracie sekréty, toxíny, výťažky, krvné       produkty;</w:t>
            </w:r>
          </w:p>
          <w:p w:rsidR="0019189B" w:rsidRPr="00075059">
            <w:pPr>
              <w:rPr>
                <w:rFonts w:ascii="Times New Roman" w:hAnsi="Times New Roman" w:cs="Times New Roman"/>
              </w:rPr>
            </w:pPr>
            <w:r w:rsidRPr="00075059">
              <w:rPr>
                <w:rFonts w:ascii="Times New Roman" w:hAnsi="Times New Roman" w:cs="Times New Roman"/>
              </w:rPr>
              <w:t xml:space="preserve">    </w:t>
            </w:r>
          </w:p>
          <w:p w:rsidR="0019189B" w:rsidRPr="00075059">
            <w:pPr>
              <w:rPr>
                <w:rFonts w:ascii="Times New Roman" w:hAnsi="Times New Roman" w:cs="Times New Roman"/>
              </w:rPr>
            </w:pPr>
            <w:r w:rsidRPr="00075059">
              <w:rPr>
                <w:rFonts w:ascii="Times New Roman" w:hAnsi="Times New Roman" w:cs="Times New Roman"/>
              </w:rPr>
              <w:t xml:space="preserve">      - rastlinný, napr.</w:t>
            </w:r>
          </w:p>
          <w:p w:rsidR="0019189B" w:rsidRPr="00075059">
            <w:pPr>
              <w:rPr>
                <w:rFonts w:ascii="Times New Roman" w:hAnsi="Times New Roman" w:cs="Times New Roman"/>
              </w:rPr>
            </w:pPr>
            <w:r w:rsidRPr="00075059">
              <w:rPr>
                <w:rFonts w:ascii="Times New Roman" w:hAnsi="Times New Roman" w:cs="Times New Roman"/>
              </w:rPr>
              <w:t xml:space="preserve"> </w:t>
            </w:r>
          </w:p>
          <w:p w:rsidR="0019189B" w:rsidRPr="00075059">
            <w:pPr>
              <w:rPr>
                <w:rFonts w:ascii="Times New Roman" w:hAnsi="Times New Roman" w:cs="Times New Roman"/>
              </w:rPr>
            </w:pPr>
            <w:r w:rsidRPr="00075059">
              <w:rPr>
                <w:rFonts w:ascii="Times New Roman" w:hAnsi="Times New Roman" w:cs="Times New Roman"/>
              </w:rPr>
              <w:t xml:space="preserve">         mikroorganizmy, rastliny, časti rastlín, rastlinné sekréty, výťažky;</w:t>
            </w:r>
          </w:p>
          <w:p w:rsidR="0019189B" w:rsidRPr="00075059">
            <w:pPr>
              <w:rPr>
                <w:rFonts w:ascii="Times New Roman" w:hAnsi="Times New Roman" w:cs="Times New Roman"/>
              </w:rPr>
            </w:pPr>
          </w:p>
          <w:p w:rsidR="0019189B" w:rsidRPr="00075059">
            <w:pPr>
              <w:rPr>
                <w:rFonts w:ascii="Times New Roman" w:hAnsi="Times New Roman" w:cs="Times New Roman"/>
              </w:rPr>
            </w:pPr>
            <w:r w:rsidRPr="00075059">
              <w:rPr>
                <w:rFonts w:ascii="Times New Roman" w:hAnsi="Times New Roman" w:cs="Times New Roman"/>
              </w:rPr>
              <w:t xml:space="preserve">      - chemický, napr.</w:t>
            </w:r>
          </w:p>
          <w:p w:rsidR="0019189B" w:rsidRPr="00075059">
            <w:pPr>
              <w:rPr>
                <w:rFonts w:ascii="Times New Roman" w:hAnsi="Times New Roman" w:cs="Times New Roman"/>
              </w:rPr>
            </w:pPr>
          </w:p>
          <w:p w:rsidR="0019189B" w:rsidRPr="00075059">
            <w:pPr>
              <w:ind w:left="540" w:hanging="180"/>
              <w:rPr>
                <w:rFonts w:ascii="Times New Roman" w:hAnsi="Times New Roman" w:cs="Times New Roman"/>
              </w:rPr>
            </w:pPr>
            <w:r w:rsidRPr="00075059">
              <w:rPr>
                <w:rFonts w:ascii="Times New Roman" w:hAnsi="Times New Roman" w:cs="Times New Roman"/>
              </w:rPr>
              <w:t xml:space="preserve">  prvky, prírodne sa vyskytujúce chemické látky a chemické výrobky získané chemickou zmenou alebo syntézou.</w:t>
            </w:r>
          </w:p>
          <w:p w:rsidR="0019189B" w:rsidRPr="00075059">
            <w:pPr>
              <w:ind w:left="540" w:hanging="180"/>
              <w:rPr>
                <w:rFonts w:ascii="Times New Roman" w:hAnsi="Times New Roman" w:cs="Times New Roman"/>
              </w:rPr>
            </w:pPr>
          </w:p>
          <w:p w:rsidR="0019189B" w:rsidRPr="00075059">
            <w:pPr>
              <w:ind w:left="540" w:hanging="540"/>
              <w:rPr>
                <w:rFonts w:ascii="Times New Roman" w:hAnsi="Times New Roman" w:cs="Times New Roman"/>
              </w:rPr>
            </w:pPr>
            <w:r w:rsidRPr="00075059">
              <w:rPr>
                <w:rFonts w:ascii="Times New Roman" w:hAnsi="Times New Roman" w:cs="Times New Roman"/>
              </w:rPr>
              <w:t>4.   Imunologické lieky:</w:t>
            </w:r>
          </w:p>
          <w:p w:rsidR="0019189B" w:rsidRPr="00075059">
            <w:pPr>
              <w:ind w:left="540" w:hanging="180"/>
              <w:rPr>
                <w:rFonts w:ascii="Times New Roman" w:hAnsi="Times New Roman" w:cs="Times New Roman"/>
              </w:rPr>
            </w:pPr>
          </w:p>
          <w:p w:rsidR="0019189B" w:rsidRPr="00075059">
            <w:pPr>
              <w:ind w:left="540" w:hanging="180"/>
              <w:rPr>
                <w:rFonts w:ascii="Times New Roman" w:hAnsi="Times New Roman" w:cs="Times New Roman"/>
              </w:rPr>
            </w:pPr>
            <w:r w:rsidRPr="00075059">
              <w:rPr>
                <w:rFonts w:ascii="Times New Roman" w:hAnsi="Times New Roman" w:cs="Times New Roman"/>
              </w:rPr>
              <w:t xml:space="preserve"> Akýkoľvek liek zložený z vakcín, toxínov, sér alebo alergénových produktov:</w:t>
            </w:r>
          </w:p>
          <w:p w:rsidR="0019189B" w:rsidRPr="00075059">
            <w:pPr>
              <w:ind w:left="540" w:hanging="180"/>
              <w:rPr>
                <w:rFonts w:ascii="Times New Roman" w:hAnsi="Times New Roman" w:cs="Times New Roman"/>
              </w:rPr>
            </w:pPr>
          </w:p>
          <w:p w:rsidR="0019189B" w:rsidRPr="00075059">
            <w:pPr>
              <w:numPr>
                <w:ilvl w:val="0"/>
                <w:numId w:val="1"/>
              </w:numPr>
              <w:tabs>
                <w:tab w:val="left" w:pos="795"/>
              </w:tabs>
              <w:rPr>
                <w:rFonts w:ascii="Times New Roman" w:hAnsi="Times New Roman" w:cs="Times New Roman"/>
              </w:rPr>
            </w:pPr>
            <w:r w:rsidRPr="00075059">
              <w:rPr>
                <w:rFonts w:ascii="Times New Roman" w:hAnsi="Times New Roman" w:cs="Times New Roman"/>
              </w:rPr>
              <w:t>k vakcínam, toxí</w:t>
            </w:r>
            <w:r w:rsidRPr="00075059">
              <w:rPr>
                <w:rFonts w:ascii="Times New Roman" w:hAnsi="Times New Roman" w:cs="Times New Roman"/>
              </w:rPr>
              <w:t>nom a séram patria najmä:</w:t>
            </w:r>
          </w:p>
          <w:p w:rsidR="0019189B" w:rsidRPr="00075059">
            <w:pPr>
              <w:rPr>
                <w:rFonts w:ascii="Times New Roman" w:hAnsi="Times New Roman" w:cs="Times New Roman"/>
              </w:rPr>
            </w:pPr>
          </w:p>
          <w:p w:rsidR="0019189B" w:rsidRPr="00075059">
            <w:pPr>
              <w:numPr>
                <w:ilvl w:val="1"/>
                <w:numId w:val="1"/>
              </w:numPr>
              <w:tabs>
                <w:tab w:val="left" w:pos="1100"/>
                <w:tab w:val="clear" w:pos="1800"/>
              </w:tabs>
              <w:ind w:left="1100" w:hanging="360"/>
              <w:rPr>
                <w:rFonts w:ascii="Times New Roman" w:hAnsi="Times New Roman" w:cs="Times New Roman"/>
              </w:rPr>
            </w:pPr>
            <w:r w:rsidRPr="00075059">
              <w:rPr>
                <w:rFonts w:ascii="Times New Roman" w:hAnsi="Times New Roman" w:cs="Times New Roman"/>
              </w:rPr>
              <w:t>činidlá používané na vyvolanie aktívnej imunity, ako je vakcína cholery, BCG, vakcíny obrny, vakcína kiahní;</w:t>
            </w:r>
          </w:p>
          <w:p w:rsidR="0019189B" w:rsidRPr="00075059">
            <w:pPr>
              <w:numPr>
                <w:ilvl w:val="1"/>
                <w:numId w:val="1"/>
              </w:numPr>
              <w:tabs>
                <w:tab w:val="left" w:pos="1100"/>
                <w:tab w:val="clear" w:pos="1800"/>
              </w:tabs>
              <w:ind w:left="1100" w:hanging="360"/>
              <w:rPr>
                <w:rFonts w:ascii="Times New Roman" w:hAnsi="Times New Roman" w:cs="Times New Roman"/>
              </w:rPr>
            </w:pPr>
            <w:r w:rsidRPr="00075059">
              <w:rPr>
                <w:rFonts w:ascii="Times New Roman" w:hAnsi="Times New Roman" w:cs="Times New Roman"/>
              </w:rPr>
              <w:t xml:space="preserve">činidlá používané na diagnostikovanie stavu imunity, zahŕňajúce najmä tuberkulín a PPD tuberkulín, toxíny pre Schickove </w:t>
            </w:r>
            <w:r w:rsidRPr="00075059">
              <w:rPr>
                <w:rFonts w:ascii="Times New Roman" w:hAnsi="Times New Roman" w:cs="Times New Roman"/>
              </w:rPr>
              <w:t>a Dickove testy, brucelín;</w:t>
            </w:r>
          </w:p>
          <w:p w:rsidR="0019189B" w:rsidRPr="00075059">
            <w:pPr>
              <w:numPr>
                <w:ilvl w:val="1"/>
                <w:numId w:val="1"/>
              </w:numPr>
              <w:tabs>
                <w:tab w:val="left" w:pos="1100"/>
                <w:tab w:val="clear" w:pos="1800"/>
              </w:tabs>
              <w:ind w:left="1100" w:hanging="360"/>
              <w:rPr>
                <w:rFonts w:ascii="Times New Roman" w:hAnsi="Times New Roman" w:cs="Times New Roman"/>
              </w:rPr>
            </w:pPr>
            <w:r w:rsidRPr="00075059">
              <w:rPr>
                <w:rFonts w:ascii="Times New Roman" w:hAnsi="Times New Roman" w:cs="Times New Roman"/>
              </w:rPr>
              <w:t xml:space="preserve"> činidlá používané na vyvolanie pasívnej imunity, ako je antitoxín záškrtu, protikiahňový globulín, protilymfocytický globulín;</w:t>
            </w:r>
          </w:p>
          <w:p w:rsidR="0019189B" w:rsidRPr="00075059">
            <w:pPr>
              <w:rPr>
                <w:rFonts w:ascii="Times New Roman" w:hAnsi="Times New Roman" w:cs="Times New Roman"/>
              </w:rPr>
            </w:pPr>
          </w:p>
          <w:p w:rsidR="0019189B" w:rsidRPr="00075059">
            <w:pPr>
              <w:numPr>
                <w:ilvl w:val="0"/>
                <w:numId w:val="1"/>
              </w:numPr>
              <w:tabs>
                <w:tab w:val="left" w:pos="795"/>
              </w:tabs>
              <w:rPr>
                <w:rFonts w:ascii="Times New Roman" w:hAnsi="Times New Roman" w:cs="Times New Roman"/>
              </w:rPr>
            </w:pPr>
            <w:r w:rsidRPr="00075059">
              <w:rPr>
                <w:rFonts w:ascii="Times New Roman" w:hAnsi="Times New Roman" w:cs="Times New Roman"/>
              </w:rPr>
              <w:t>„alergénom“ sa rozumie akýkoľvek liek, ktorého úlohou je identifikovať alebo navodiť špecifickú získanú zmenu imunologickej odpovede na alergizujúce činidlo.</w:t>
            </w:r>
          </w:p>
          <w:p w:rsidR="0019189B" w:rsidRPr="00075059">
            <w:pPr>
              <w:rPr>
                <w:rFonts w:ascii="Times New Roman" w:hAnsi="Times New Roman" w:cs="Times New Roman"/>
              </w:rPr>
            </w:pPr>
          </w:p>
          <w:p w:rsidR="0019189B" w:rsidRPr="00075059">
            <w:pPr>
              <w:rPr>
                <w:rFonts w:ascii="Times New Roman" w:hAnsi="Times New Roman" w:cs="Times New Roman"/>
              </w:rPr>
            </w:pPr>
            <w:r w:rsidRPr="00075059">
              <w:rPr>
                <w:rFonts w:ascii="Times New Roman" w:hAnsi="Times New Roman" w:cs="Times New Roman"/>
              </w:rPr>
              <w:t xml:space="preserve">5.   Homeopatické lieky:  </w:t>
            </w:r>
          </w:p>
          <w:p w:rsidR="0019189B" w:rsidRPr="00075059">
            <w:pPr>
              <w:rPr>
                <w:rFonts w:ascii="Times New Roman" w:hAnsi="Times New Roman" w:cs="Times New Roman"/>
              </w:rPr>
            </w:pPr>
          </w:p>
          <w:p w:rsidR="0019189B" w:rsidRPr="00075059">
            <w:pPr>
              <w:ind w:left="360"/>
              <w:rPr>
                <w:rFonts w:ascii="Times New Roman" w:hAnsi="Times New Roman" w:cs="Times New Roman"/>
              </w:rPr>
            </w:pPr>
            <w:r w:rsidRPr="00075059">
              <w:rPr>
                <w:rFonts w:ascii="Times New Roman" w:hAnsi="Times New Roman" w:cs="Times New Roman"/>
              </w:rPr>
              <w:t>Akékoľvek lieky pripravené z produktov, látok alebo zlúčenín nazývaných homeopatický základ v súlade s homeopatickými výrobnými postupmi opísanými v európskom liekopise alebo, ak neexistuje, v liekopise, ktorý sa bežne oficiálne používa v členských štátoch.</w:t>
            </w:r>
          </w:p>
          <w:p w:rsidR="0019189B" w:rsidRPr="00075059">
            <w:pPr>
              <w:rPr>
                <w:rFonts w:ascii="Times New Roman" w:hAnsi="Times New Roman" w:cs="Times New Roman"/>
              </w:rPr>
            </w:pPr>
          </w:p>
          <w:p w:rsidR="0019189B" w:rsidRPr="00075059">
            <w:pPr>
              <w:ind w:left="360"/>
              <w:rPr>
                <w:rFonts w:ascii="Times New Roman" w:hAnsi="Times New Roman" w:cs="Times New Roman"/>
              </w:rPr>
            </w:pPr>
            <w:r w:rsidRPr="00075059">
              <w:rPr>
                <w:rFonts w:ascii="Times New Roman" w:hAnsi="Times New Roman" w:cs="Times New Roman"/>
              </w:rPr>
              <w:t>Homeopatický liek môže tiež obsahovať viacero látok.</w:t>
            </w:r>
          </w:p>
          <w:p w:rsidR="0019189B" w:rsidRPr="00075059">
            <w:pPr>
              <w:rPr>
                <w:rFonts w:ascii="Times New Roman" w:hAnsi="Times New Roman" w:cs="Times New Roman"/>
              </w:rPr>
            </w:pPr>
          </w:p>
          <w:p w:rsidR="0019189B" w:rsidRPr="00075059">
            <w:pPr>
              <w:rPr>
                <w:rFonts w:ascii="Times New Roman" w:hAnsi="Times New Roman" w:cs="Times New Roman"/>
              </w:rPr>
            </w:pPr>
            <w:r w:rsidRPr="00075059">
              <w:rPr>
                <w:rFonts w:ascii="Times New Roman" w:hAnsi="Times New Roman" w:cs="Times New Roman"/>
              </w:rPr>
              <w:t>6.  Rádioaktívny liek:</w:t>
            </w:r>
          </w:p>
          <w:p w:rsidR="0019189B" w:rsidRPr="00075059">
            <w:pPr>
              <w:rPr>
                <w:rFonts w:ascii="Times New Roman" w:hAnsi="Times New Roman" w:cs="Times New Roman"/>
              </w:rPr>
            </w:pPr>
          </w:p>
          <w:p w:rsidR="0019189B" w:rsidRPr="00075059">
            <w:pPr>
              <w:ind w:left="360"/>
              <w:rPr>
                <w:rFonts w:ascii="Times New Roman" w:hAnsi="Times New Roman" w:cs="Times New Roman"/>
              </w:rPr>
            </w:pPr>
            <w:r w:rsidRPr="00075059">
              <w:rPr>
                <w:rFonts w:ascii="Times New Roman" w:hAnsi="Times New Roman" w:cs="Times New Roman"/>
              </w:rPr>
              <w:t>Akýkoľvek liek, ktorý keď je pripravený na použitie, obsahuje na liečebné  účely jeden a</w:t>
            </w:r>
            <w:r w:rsidRPr="00075059">
              <w:rPr>
                <w:rFonts w:ascii="Times New Roman" w:hAnsi="Times New Roman" w:cs="Times New Roman"/>
              </w:rPr>
              <w:t>lebo viac rádionuklidov (rádioaktívnych izotopov).</w:t>
            </w:r>
          </w:p>
          <w:p w:rsidR="0019189B" w:rsidRPr="00075059">
            <w:pPr>
              <w:rPr>
                <w:rFonts w:ascii="Times New Roman" w:hAnsi="Times New Roman" w:cs="Times New Roman"/>
              </w:rPr>
            </w:pPr>
          </w:p>
          <w:p w:rsidR="0019189B" w:rsidRPr="00075059">
            <w:pPr>
              <w:rPr>
                <w:rFonts w:ascii="Times New Roman" w:hAnsi="Times New Roman" w:cs="Times New Roman"/>
              </w:rPr>
            </w:pPr>
          </w:p>
          <w:p w:rsidR="0019189B" w:rsidRPr="00075059">
            <w:pPr>
              <w:rPr>
                <w:rFonts w:ascii="Times New Roman" w:hAnsi="Times New Roman" w:cs="Times New Roman"/>
              </w:rPr>
            </w:pPr>
          </w:p>
          <w:p w:rsidR="0019189B" w:rsidRPr="00075059">
            <w:pPr>
              <w:rPr>
                <w:rFonts w:ascii="Times New Roman" w:hAnsi="Times New Roman" w:cs="Times New Roman"/>
              </w:rPr>
            </w:pPr>
            <w:r w:rsidRPr="00075059">
              <w:rPr>
                <w:rFonts w:ascii="Times New Roman" w:hAnsi="Times New Roman" w:cs="Times New Roman"/>
              </w:rPr>
              <w:t>7.   Rádionuklidový generátor:</w:t>
            </w:r>
          </w:p>
          <w:p w:rsidR="0019189B" w:rsidRPr="00075059">
            <w:pPr>
              <w:rPr>
                <w:rFonts w:ascii="Times New Roman" w:hAnsi="Times New Roman" w:cs="Times New Roman"/>
              </w:rPr>
            </w:pPr>
          </w:p>
          <w:p w:rsidR="0019189B" w:rsidRPr="00075059">
            <w:pPr>
              <w:ind w:left="360"/>
              <w:rPr>
                <w:rFonts w:ascii="Times New Roman" w:hAnsi="Times New Roman" w:cs="Times New Roman"/>
              </w:rPr>
            </w:pPr>
            <w:r w:rsidRPr="00075059">
              <w:rPr>
                <w:rFonts w:ascii="Times New Roman" w:hAnsi="Times New Roman" w:cs="Times New Roman"/>
              </w:rPr>
              <w:t>Akýkoľvek systém obsahujúci pevný materský rádionuklid, z ktorého sa tvorí dcérsky rádionuklid, ktorý sa má získať únikom alebo akoukoľvek inou metódou a použije sa v rád</w:t>
            </w:r>
            <w:r w:rsidRPr="00075059">
              <w:rPr>
                <w:rFonts w:ascii="Times New Roman" w:hAnsi="Times New Roman" w:cs="Times New Roman"/>
              </w:rPr>
              <w:t>ioaktívnom lieku.</w:t>
            </w:r>
          </w:p>
          <w:p w:rsidR="0019189B" w:rsidRPr="00075059">
            <w:pPr>
              <w:rPr>
                <w:rFonts w:ascii="Times New Roman" w:hAnsi="Times New Roman" w:cs="Times New Roman"/>
              </w:rPr>
            </w:pPr>
          </w:p>
          <w:p w:rsidR="0019189B" w:rsidRPr="00075059">
            <w:pPr>
              <w:rPr>
                <w:rFonts w:ascii="Times New Roman" w:hAnsi="Times New Roman" w:cs="Times New Roman"/>
              </w:rPr>
            </w:pPr>
            <w:r w:rsidRPr="00075059">
              <w:rPr>
                <w:rFonts w:ascii="Times New Roman" w:hAnsi="Times New Roman" w:cs="Times New Roman"/>
              </w:rPr>
              <w:t>8.   Rádionuklidová súprava:</w:t>
            </w:r>
          </w:p>
          <w:p w:rsidR="0019189B" w:rsidRPr="00075059">
            <w:pPr>
              <w:rPr>
                <w:rFonts w:ascii="Times New Roman" w:hAnsi="Times New Roman" w:cs="Times New Roman"/>
              </w:rPr>
            </w:pPr>
          </w:p>
          <w:p w:rsidR="0019189B" w:rsidRPr="00075059">
            <w:pPr>
              <w:ind w:left="360"/>
              <w:rPr>
                <w:rFonts w:ascii="Times New Roman" w:hAnsi="Times New Roman" w:cs="Times New Roman"/>
              </w:rPr>
            </w:pPr>
            <w:r w:rsidRPr="00075059">
              <w:rPr>
                <w:rFonts w:ascii="Times New Roman" w:hAnsi="Times New Roman" w:cs="Times New Roman"/>
              </w:rPr>
              <w:t>Akýkoľvek prípravok, ktorý sa má pripraviť(rekonštituovať) alebo kombinovať s rádionuklidmi vo finálnom rádioaktívnom lieku, zvyčajne pred jeho podaním.</w:t>
            </w:r>
          </w:p>
          <w:p w:rsidR="0019189B" w:rsidRPr="00075059">
            <w:pPr>
              <w:ind w:left="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9.   Prekurzor rádioaktívneho izotopu (rádionuklidu):</w:t>
            </w:r>
          </w:p>
          <w:p w:rsidR="0019189B" w:rsidRPr="00075059">
            <w:pPr>
              <w:ind w:left="360" w:hanging="360"/>
              <w:rPr>
                <w:rFonts w:ascii="Times New Roman" w:hAnsi="Times New Roman" w:cs="Times New Roman"/>
              </w:rPr>
            </w:pPr>
          </w:p>
          <w:p w:rsidR="0019189B" w:rsidRPr="00075059">
            <w:pPr>
              <w:rPr>
                <w:rFonts w:ascii="Times New Roman" w:hAnsi="Times New Roman" w:cs="Times New Roman"/>
              </w:rPr>
            </w:pPr>
            <w:r w:rsidRPr="00075059">
              <w:rPr>
                <w:rFonts w:ascii="Times New Roman" w:hAnsi="Times New Roman" w:cs="Times New Roman"/>
              </w:rPr>
              <w:t xml:space="preserve">      Akýkoľvek iný rádionuklid vytvorený na rádioaktívne označenie  inej látky pred jej podaním.</w:t>
            </w:r>
          </w:p>
          <w:p w:rsidR="0019189B" w:rsidRPr="00075059">
            <w:pPr>
              <w:rPr>
                <w:rFonts w:ascii="Times New Roman" w:hAnsi="Times New Roman" w:cs="Times New Roman"/>
              </w:rPr>
            </w:pPr>
          </w:p>
          <w:p w:rsidR="0019189B" w:rsidRPr="00075059">
            <w:pPr>
              <w:rPr>
                <w:rFonts w:ascii="Times New Roman" w:hAnsi="Times New Roman" w:cs="Times New Roman"/>
              </w:rPr>
            </w:pPr>
            <w:r w:rsidRPr="00075059">
              <w:rPr>
                <w:rFonts w:ascii="Times New Roman" w:hAnsi="Times New Roman" w:cs="Times New Roman"/>
              </w:rPr>
              <w:t>10.  Liek vyrobený z ľudskej krvi alebo z ľudskej plazmy:</w:t>
            </w:r>
          </w:p>
          <w:p w:rsidR="0019189B" w:rsidRPr="00075059">
            <w:pPr>
              <w:rPr>
                <w:rFonts w:ascii="Times New Roman" w:hAnsi="Times New Roman" w:cs="Times New Roman"/>
              </w:rPr>
            </w:pPr>
          </w:p>
          <w:p w:rsidR="0019189B" w:rsidRPr="00075059">
            <w:pPr>
              <w:ind w:left="360"/>
              <w:rPr>
                <w:rFonts w:ascii="Times New Roman" w:hAnsi="Times New Roman" w:cs="Times New Roman"/>
              </w:rPr>
            </w:pPr>
            <w:r w:rsidRPr="00075059">
              <w:rPr>
                <w:rFonts w:ascii="Times New Roman" w:hAnsi="Times New Roman" w:cs="Times New Roman"/>
              </w:rPr>
              <w:t>Lieky na základe krvných zložiek, ktoré pripravujú priemyselným spôsobom štátne alebo súkromné ustanovizne, k takýmto liekom patri najmä albumín, koagulačné činidlá a imunoglobulíny ľudského pôvodu.</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11.  Nežiadúci účinok:</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Reakcia na liek, ktorá je škodlivá a nežiadúca a ktorá sa vyskytne pri dávkach normálne používaných u ľudí na profylaxiu, diagnostikovanie alebo liečenie choroby, alebo na obnovenie, úpravu alebo zmenu fyziologických funkcií.</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12.   Závažný nežiadúci účinok:</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Nežiadúci účinok, ktorý má za následok smrť, ohrozenie života, vyžaduje neodkladnú hospitalizáciu alebo predĺženie existujúcej hospitalizácie, má za následok trvalú alebo prevažnú  invaliditu alebo práceneschopnosť, alebo vrodenú chybu.</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13.   Neočakávaný nežiadúci účinok:</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Nežiadúci účinok, ktorého povaha, intenzita alebo dôsledok nie sú zhodné so súhrnnými     vlastnosťami výrobku. </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14.  Periodická aktualizovaná správa o bezpečnosti:</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Periodická aktualizovaná správa o bezpečnosti obsahujúca záznamy, ktoré sa  uvádzajú v článku 104.</w:t>
            </w:r>
          </w:p>
          <w:p w:rsidR="0019189B" w:rsidRPr="00075059">
            <w:pPr>
              <w:ind w:left="360" w:hanging="360"/>
              <w:rPr>
                <w:rFonts w:ascii="Times New Roman" w:hAnsi="Times New Roman" w:cs="Times New Roman"/>
              </w:rPr>
            </w:pPr>
          </w:p>
          <w:p w:rsidR="0019189B" w:rsidRPr="00075059">
            <w:pPr>
              <w:tabs>
                <w:tab w:val="left" w:pos="554"/>
              </w:tabs>
              <w:ind w:left="360" w:hanging="360"/>
              <w:rPr>
                <w:rFonts w:ascii="Times New Roman" w:hAnsi="Times New Roman" w:cs="Times New Roman"/>
              </w:rPr>
            </w:pPr>
            <w:r w:rsidRPr="00075059">
              <w:rPr>
                <w:rFonts w:ascii="Times New Roman" w:hAnsi="Times New Roman" w:cs="Times New Roman"/>
              </w:rPr>
              <w:t>15. Štúdia o bezpečnosti po vydaní povolenia:</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Farmakoepidemiologická štúdia alebo klinická skúška vykonaná v súlade s podmienkami povolenia na uvedenie na trh, ktorá sa uskutoční s cieľom identifikovať alebo kvantifikovať riziko bezpečnosti liekov  vzťahujúce sa na povolený liek.</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16.   Zneužívanie liekov:</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Trvalé alebo sporadické úmyselné nadmerné používanie liekov, ktoré je sprevádzané škodlivými fyzickými alebo psychickými účinkami.</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17.   Veľkodistribúcia liekov:</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Všetky činnosti pozostávajúce zo zaobstarania, držania, dodávania alebo vývozu liekov, okrem výdaja liekov verejnosti. Tieto činnosti sa uskutočňujú s výrobcami alebo s ich skladmi, dovozcami, alebo inými veľkodistributérmi alebo s lekárnikmi a osobami oprávnenými alebo majúcimi povolenie vydávať lieky verejnosti v dotknutom členskom štát</w:t>
            </w:r>
            <w:r w:rsidRPr="00075059">
              <w:rPr>
                <w:rFonts w:ascii="Times New Roman" w:hAnsi="Times New Roman" w:cs="Times New Roman"/>
              </w:rPr>
              <w:t>e.</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18.   Povinnosť verejnej služby:</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Povinnosť uložená veľkoobchodníkom trvale  zabezpečovať primeraný sortiment liekov na zabezpečenie požiadaviek určitej geografickej oblasti a doručovať požadované dodávky vo veľmi krátkom čase do celej dotknutej </w:t>
            </w:r>
            <w:r w:rsidRPr="00075059">
              <w:rPr>
                <w:rFonts w:ascii="Times New Roman" w:hAnsi="Times New Roman" w:cs="Times New Roman"/>
              </w:rPr>
              <w:t>oblasti.</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19.   Lekársky predpis:</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Akékoľvek predpísanie lieku osobou profesionálne oprávnenou na túto činnosť.</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20.   Názov  lieku:</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Názov daný lieku, ktorý môže byť buď vymysleným názvom alebo všeobecným alebo vedeckým názvom, spolu s obchodnou značkou alebo názvom výrobcu; pri vymyslenom názve nesmie dochádzať k zámene so všeobecným názvom.</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21.   Všeobecný názov:</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Medzinárodný nechránený názov odporúčaný Svetovou zdravotníckou organizáciou,  alebo ak taký názov neexistuje, zvyčajný všeobecný  názov.</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22.   Sila lieku:</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Obsah aktívnych látok vyjadrený kvantitatívne v jednotke dávky, objemu alebo hmotnosti v závislosti od liekovej formy. </w:t>
            </w:r>
          </w:p>
          <w:p w:rsidR="0019189B" w:rsidRPr="00075059">
            <w:pPr>
              <w:ind w:left="360" w:hanging="360"/>
              <w:rPr>
                <w:rFonts w:ascii="Times New Roman" w:hAnsi="Times New Roman" w:cs="Times New Roman"/>
              </w:rPr>
            </w:pPr>
            <w:r w:rsidRPr="00075059">
              <w:rPr>
                <w:rFonts w:ascii="Times New Roman" w:hAnsi="Times New Roman" w:cs="Times New Roman"/>
              </w:rPr>
              <w:t xml:space="preserve"> </w:t>
            </w:r>
          </w:p>
          <w:p w:rsidR="0019189B" w:rsidRPr="00075059">
            <w:pPr>
              <w:ind w:left="360" w:hanging="360"/>
              <w:rPr>
                <w:rFonts w:ascii="Times New Roman" w:hAnsi="Times New Roman" w:cs="Times New Roman"/>
              </w:rPr>
            </w:pPr>
            <w:r w:rsidRPr="00075059">
              <w:rPr>
                <w:rFonts w:ascii="Times New Roman" w:hAnsi="Times New Roman" w:cs="Times New Roman"/>
              </w:rPr>
              <w:t>23.   Vnútorný obal:</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Nádoba alebo iný obal, ktorý je </w:t>
            </w:r>
            <w:r w:rsidRPr="00075059">
              <w:rPr>
                <w:rFonts w:ascii="Times New Roman" w:hAnsi="Times New Roman" w:cs="Times New Roman"/>
              </w:rPr>
              <w:t>v priamom styku s liekom.</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24.   Vonkajší obal:</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Obal, do ktorého je vložený vnútorný obal. </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25.   Označenie:</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Informácia na vnútornom alebo vonkajšom obale.</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26.   Návod na použitie:</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Návod obsahujúci informácie pre používateľov, ktorý je priložený k lieku.</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27.   Agentúra:</w:t>
            </w:r>
          </w:p>
          <w:p w:rsidR="0019189B" w:rsidRPr="00075059">
            <w:pPr>
              <w:ind w:left="360" w:hanging="360"/>
              <w:rPr>
                <w:rFonts w:ascii="Times New Roman" w:hAnsi="Times New Roman" w:cs="Times New Roman"/>
              </w:rPr>
            </w:pPr>
          </w:p>
          <w:p w:rsidR="0019189B" w:rsidRPr="00075059">
            <w:pPr>
              <w:ind w:left="540" w:hanging="540"/>
              <w:rPr>
                <w:rFonts w:ascii="Times New Roman" w:hAnsi="Times New Roman" w:cs="Times New Roman"/>
              </w:rPr>
            </w:pPr>
            <w:r w:rsidRPr="00075059">
              <w:rPr>
                <w:rFonts w:ascii="Times New Roman" w:hAnsi="Times New Roman" w:cs="Times New Roman"/>
              </w:rPr>
              <w:t xml:space="preserve">        Európska agentúra na hodnotenie liekov zriadená  Nariadením (EHS) č.  2309/93.</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28.   Riziko pre verejné zdravotníctvo:</w:t>
            </w:r>
          </w:p>
          <w:p w:rsidR="0019189B" w:rsidRPr="00075059">
            <w:pPr>
              <w:ind w:left="360" w:hanging="360"/>
              <w:rPr>
                <w:rFonts w:ascii="Times New Roman" w:hAnsi="Times New Roman" w:cs="Times New Roman"/>
              </w:rPr>
            </w:pPr>
          </w:p>
          <w:p w:rsidR="0019189B" w:rsidRPr="00075059">
            <w:pPr>
              <w:ind w:left="360" w:hanging="360"/>
              <w:rPr>
                <w:rFonts w:ascii="Times New Roman" w:hAnsi="Times New Roman" w:cs="Times New Roman"/>
              </w:rPr>
            </w:pPr>
            <w:r w:rsidRPr="00075059">
              <w:rPr>
                <w:rFonts w:ascii="Times New Roman" w:hAnsi="Times New Roman" w:cs="Times New Roman"/>
              </w:rPr>
              <w:t xml:space="preserve">        Všetky riziká viazané na kvalitu, bezpečnosť a účinnosť lieku.</w:t>
            </w:r>
          </w:p>
          <w:p w:rsidR="0019189B" w:rsidRPr="00075059">
            <w:pPr>
              <w:rPr>
                <w:rFonts w:ascii="Times New Roman" w:hAnsi="Times New Roman" w:cs="Times New Roman"/>
                <w:sz w:val="16"/>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n.a.</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19</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r w:rsidRPr="00075059">
              <w:rPr>
                <w:rFonts w:ascii="Times New Roman" w:hAnsi="Times New Roman" w:cs="Times New Roman"/>
                <w:sz w:val="16"/>
              </w:rPr>
              <w:t>P: a</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2</w:t>
            </w:r>
          </w:p>
          <w:p w:rsidR="0019189B" w:rsidRPr="00075059">
            <w:pPr>
              <w:jc w:val="center"/>
              <w:rPr>
                <w:rFonts w:ascii="Times New Roman" w:hAnsi="Times New Roman" w:cs="Times New Roman"/>
                <w:sz w:val="16"/>
              </w:rPr>
            </w:pPr>
            <w:r w:rsidRPr="00075059">
              <w:rPr>
                <w:rFonts w:ascii="Times New Roman" w:hAnsi="Times New Roman" w:cs="Times New Roman"/>
                <w:sz w:val="16"/>
              </w:rPr>
              <w:t>O: 5</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6</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8</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xml:space="preserve">Vyh. MZ SR </w:t>
            </w:r>
          </w:p>
          <w:p w:rsidR="0019189B" w:rsidRPr="00075059">
            <w:pPr>
              <w:jc w:val="center"/>
              <w:rPr>
                <w:rFonts w:ascii="Times New Roman" w:hAnsi="Times New Roman" w:cs="Times New Roman"/>
                <w:sz w:val="16"/>
              </w:rPr>
            </w:pPr>
            <w:r w:rsidRPr="00075059">
              <w:rPr>
                <w:rFonts w:ascii="Times New Roman" w:hAnsi="Times New Roman" w:cs="Times New Roman"/>
                <w:sz w:val="16"/>
              </w:rPr>
              <w:t>518/2001</w:t>
            </w:r>
          </w:p>
          <w:p w:rsidR="0019189B" w:rsidRPr="00075059">
            <w:pPr>
              <w:jc w:val="center"/>
              <w:rPr>
                <w:rFonts w:ascii="Times New Roman" w:hAnsi="Times New Roman" w:cs="Times New Roman"/>
                <w:sz w:val="16"/>
              </w:rPr>
            </w:pPr>
            <w:r w:rsidRPr="00075059">
              <w:rPr>
                <w:rFonts w:ascii="Times New Roman" w:hAnsi="Times New Roman" w:cs="Times New Roman"/>
                <w:sz w:val="16"/>
              </w:rPr>
              <w:t>§ 2</w:t>
            </w: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3</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2</w:t>
            </w:r>
          </w:p>
          <w:p w:rsidR="0019189B" w:rsidRPr="00075059">
            <w:pPr>
              <w:jc w:val="center"/>
              <w:rPr>
                <w:rFonts w:ascii="Times New Roman" w:hAnsi="Times New Roman" w:cs="Times New Roman"/>
                <w:sz w:val="16"/>
              </w:rPr>
            </w:pPr>
            <w:r w:rsidRPr="00075059">
              <w:rPr>
                <w:rFonts w:ascii="Times New Roman" w:hAnsi="Times New Roman" w:cs="Times New Roman"/>
                <w:sz w:val="16"/>
              </w:rPr>
              <w:t>O: 16</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xml:space="preserve">Vyh. MZ SR </w:t>
            </w:r>
          </w:p>
          <w:p w:rsidR="0019189B" w:rsidRPr="00075059">
            <w:pPr>
              <w:jc w:val="center"/>
              <w:rPr>
                <w:rFonts w:ascii="Times New Roman" w:hAnsi="Times New Roman" w:cs="Times New Roman"/>
                <w:sz w:val="16"/>
              </w:rPr>
            </w:pPr>
            <w:r w:rsidRPr="00075059">
              <w:rPr>
                <w:rFonts w:ascii="Times New Roman" w:hAnsi="Times New Roman" w:cs="Times New Roman"/>
                <w:sz w:val="16"/>
              </w:rPr>
              <w:t>518/2001</w:t>
            </w:r>
          </w:p>
          <w:p w:rsidR="0019189B" w:rsidRPr="00075059">
            <w:pPr>
              <w:jc w:val="center"/>
              <w:rPr>
                <w:rFonts w:ascii="Times New Roman" w:hAnsi="Times New Roman" w:cs="Times New Roman"/>
                <w:sz w:val="16"/>
              </w:rPr>
            </w:pPr>
            <w:r w:rsidRPr="00075059">
              <w:rPr>
                <w:rFonts w:ascii="Times New Roman" w:hAnsi="Times New Roman" w:cs="Times New Roman"/>
                <w:sz w:val="16"/>
              </w:rPr>
              <w:t>§ 3</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3</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4</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xml:space="preserve">Vyh. MZ SR </w:t>
            </w:r>
          </w:p>
          <w:p w:rsidR="0019189B" w:rsidRPr="00075059">
            <w:pPr>
              <w:jc w:val="center"/>
              <w:rPr>
                <w:rFonts w:ascii="Times New Roman" w:hAnsi="Times New Roman" w:cs="Times New Roman"/>
                <w:sz w:val="16"/>
              </w:rPr>
            </w:pPr>
            <w:r w:rsidRPr="00075059">
              <w:rPr>
                <w:rFonts w:ascii="Times New Roman" w:hAnsi="Times New Roman" w:cs="Times New Roman"/>
                <w:sz w:val="16"/>
              </w:rPr>
              <w:t>518/2001</w:t>
            </w:r>
          </w:p>
          <w:p w:rsidR="0019189B" w:rsidRPr="00075059">
            <w:pPr>
              <w:jc w:val="center"/>
              <w:rPr>
                <w:rFonts w:ascii="Times New Roman" w:hAnsi="Times New Roman" w:cs="Times New Roman"/>
                <w:sz w:val="16"/>
              </w:rPr>
            </w:pPr>
            <w:r w:rsidRPr="00075059">
              <w:rPr>
                <w:rFonts w:ascii="Times New Roman" w:hAnsi="Times New Roman" w:cs="Times New Roman"/>
                <w:sz w:val="16"/>
              </w:rPr>
              <w:t>§ 4</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42</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3</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4</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5</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6</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2</w:t>
            </w:r>
          </w:p>
          <w:p w:rsidR="0019189B" w:rsidRPr="00075059">
            <w:pPr>
              <w:jc w:val="center"/>
              <w:rPr>
                <w:rFonts w:ascii="Times New Roman" w:hAnsi="Times New Roman" w:cs="Times New Roman"/>
                <w:sz w:val="16"/>
              </w:rPr>
            </w:pPr>
            <w:r w:rsidRPr="00075059">
              <w:rPr>
                <w:rFonts w:ascii="Times New Roman" w:hAnsi="Times New Roman" w:cs="Times New Roman"/>
                <w:sz w:val="16"/>
              </w:rPr>
              <w:t>O: 4</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xml:space="preserve">§ 33 </w:t>
            </w: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r w:rsidRPr="00075059">
              <w:rPr>
                <w:rFonts w:ascii="Times New Roman" w:hAnsi="Times New Roman" w:cs="Times New Roman"/>
                <w:sz w:val="16"/>
              </w:rPr>
              <w:t>P: e</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39</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57</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21</w:t>
            </w:r>
          </w:p>
          <w:p w:rsidR="0019189B" w:rsidRPr="00075059">
            <w:pPr>
              <w:jc w:val="center"/>
              <w:rPr>
                <w:rFonts w:ascii="Times New Roman" w:hAnsi="Times New Roman" w:cs="Times New Roman"/>
                <w:sz w:val="16"/>
              </w:rPr>
            </w:pPr>
            <w:r w:rsidRPr="00075059">
              <w:rPr>
                <w:rFonts w:ascii="Times New Roman" w:hAnsi="Times New Roman" w:cs="Times New Roman"/>
                <w:sz w:val="16"/>
              </w:rPr>
              <w:t>O: 4</w:t>
            </w:r>
          </w:p>
          <w:p w:rsidR="0019189B" w:rsidRPr="00075059">
            <w:pPr>
              <w:jc w:val="center"/>
              <w:rPr>
                <w:rFonts w:ascii="Times New Roman" w:hAnsi="Times New Roman" w:cs="Times New Roman"/>
                <w:sz w:val="16"/>
              </w:rPr>
            </w:pPr>
            <w:r w:rsidRPr="00075059">
              <w:rPr>
                <w:rFonts w:ascii="Times New Roman" w:hAnsi="Times New Roman" w:cs="Times New Roman"/>
                <w:sz w:val="16"/>
              </w:rPr>
              <w:t>P: c</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xml:space="preserve">Vyh. MZ SR </w:t>
            </w:r>
          </w:p>
          <w:p w:rsidR="0019189B" w:rsidRPr="00075059">
            <w:pPr>
              <w:jc w:val="center"/>
              <w:rPr>
                <w:rFonts w:ascii="Times New Roman" w:hAnsi="Times New Roman" w:cs="Times New Roman"/>
                <w:sz w:val="16"/>
              </w:rPr>
            </w:pPr>
            <w:r w:rsidRPr="00075059">
              <w:rPr>
                <w:rFonts w:ascii="Times New Roman" w:hAnsi="Times New Roman" w:cs="Times New Roman"/>
                <w:sz w:val="16"/>
              </w:rPr>
              <w:t>518/2001</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9</w:t>
            </w: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r w:rsidRPr="00075059">
              <w:rPr>
                <w:rFonts w:ascii="Times New Roman" w:hAnsi="Times New Roman" w:cs="Times New Roman"/>
                <w:sz w:val="16"/>
              </w:rPr>
              <w:t>P: a</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P: b</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xml:space="preserve">Vyh. MZ SR </w:t>
            </w:r>
          </w:p>
          <w:p w:rsidR="0019189B" w:rsidRPr="00075059">
            <w:pPr>
              <w:jc w:val="center"/>
              <w:rPr>
                <w:rFonts w:ascii="Times New Roman" w:hAnsi="Times New Roman" w:cs="Times New Roman"/>
                <w:sz w:val="16"/>
              </w:rPr>
            </w:pPr>
            <w:r w:rsidRPr="00075059">
              <w:rPr>
                <w:rFonts w:ascii="Times New Roman" w:hAnsi="Times New Roman" w:cs="Times New Roman"/>
                <w:sz w:val="16"/>
              </w:rPr>
              <w:t>518/2001</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9</w:t>
            </w: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r w:rsidRPr="00075059">
              <w:rPr>
                <w:rFonts w:ascii="Times New Roman" w:hAnsi="Times New Roman" w:cs="Times New Roman"/>
                <w:sz w:val="16"/>
              </w:rPr>
              <w:t>P: c</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xml:space="preserve">Vyh. MZ SR </w:t>
            </w:r>
          </w:p>
          <w:p w:rsidR="0019189B" w:rsidRPr="00075059">
            <w:pPr>
              <w:jc w:val="center"/>
              <w:rPr>
                <w:rFonts w:ascii="Times New Roman" w:hAnsi="Times New Roman" w:cs="Times New Roman"/>
                <w:sz w:val="16"/>
              </w:rPr>
            </w:pPr>
            <w:r w:rsidRPr="00075059">
              <w:rPr>
                <w:rFonts w:ascii="Times New Roman" w:hAnsi="Times New Roman" w:cs="Times New Roman"/>
                <w:sz w:val="16"/>
              </w:rPr>
              <w:t>518/2001</w:t>
            </w:r>
          </w:p>
          <w:p w:rsidR="0019189B" w:rsidRPr="00075059">
            <w:pPr>
              <w:jc w:val="center"/>
              <w:rPr>
                <w:rFonts w:ascii="Times New Roman" w:hAnsi="Times New Roman" w:cs="Times New Roman"/>
                <w:sz w:val="16"/>
              </w:rPr>
            </w:pPr>
            <w:r w:rsidRPr="00075059">
              <w:rPr>
                <w:rFonts w:ascii="Times New Roman" w:hAnsi="Times New Roman" w:cs="Times New Roman"/>
                <w:sz w:val="16"/>
              </w:rPr>
              <w:t>§ 9</w:t>
            </w: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r w:rsidRPr="00075059">
              <w:rPr>
                <w:rFonts w:ascii="Times New Roman" w:hAnsi="Times New Roman" w:cs="Times New Roman"/>
                <w:sz w:val="16"/>
              </w:rPr>
              <w:t>P: d</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xml:space="preserve">Vyh. MZ SR </w:t>
            </w:r>
          </w:p>
          <w:p w:rsidR="0019189B" w:rsidRPr="00075059">
            <w:pPr>
              <w:jc w:val="center"/>
              <w:rPr>
                <w:rFonts w:ascii="Times New Roman" w:hAnsi="Times New Roman" w:cs="Times New Roman"/>
                <w:sz w:val="16"/>
              </w:rPr>
            </w:pPr>
            <w:r w:rsidRPr="00075059">
              <w:rPr>
                <w:rFonts w:ascii="Times New Roman" w:hAnsi="Times New Roman" w:cs="Times New Roman"/>
                <w:sz w:val="16"/>
              </w:rPr>
              <w:t>518/2001</w:t>
            </w:r>
          </w:p>
          <w:p w:rsidR="0019189B" w:rsidRPr="00075059">
            <w:pPr>
              <w:jc w:val="center"/>
              <w:rPr>
                <w:rFonts w:ascii="Times New Roman" w:hAnsi="Times New Roman" w:cs="Times New Roman"/>
                <w:sz w:val="16"/>
              </w:rPr>
            </w:pPr>
            <w:r w:rsidRPr="00075059">
              <w:rPr>
                <w:rFonts w:ascii="Times New Roman" w:hAnsi="Times New Roman" w:cs="Times New Roman"/>
                <w:sz w:val="16"/>
              </w:rPr>
              <w:t>§ 9</w:t>
            </w: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r w:rsidRPr="00075059">
              <w:rPr>
                <w:rFonts w:ascii="Times New Roman" w:hAnsi="Times New Roman" w:cs="Times New Roman"/>
                <w:sz w:val="16"/>
              </w:rPr>
              <w:t>P: e</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xml:space="preserve">Vyh. MZ SR </w:t>
            </w:r>
          </w:p>
          <w:p w:rsidR="0019189B" w:rsidRPr="00075059">
            <w:pPr>
              <w:jc w:val="center"/>
              <w:rPr>
                <w:rFonts w:ascii="Times New Roman" w:hAnsi="Times New Roman" w:cs="Times New Roman"/>
                <w:sz w:val="16"/>
              </w:rPr>
            </w:pPr>
            <w:r w:rsidRPr="00075059">
              <w:rPr>
                <w:rFonts w:ascii="Times New Roman" w:hAnsi="Times New Roman" w:cs="Times New Roman"/>
                <w:sz w:val="16"/>
              </w:rPr>
              <w:t>518/2001</w:t>
            </w:r>
          </w:p>
          <w:p w:rsidR="0019189B" w:rsidRPr="00075059">
            <w:pPr>
              <w:jc w:val="center"/>
              <w:rPr>
                <w:rFonts w:ascii="Times New Roman" w:hAnsi="Times New Roman" w:cs="Times New Roman"/>
                <w:sz w:val="16"/>
              </w:rPr>
            </w:pPr>
            <w:r w:rsidRPr="00075059">
              <w:rPr>
                <w:rFonts w:ascii="Times New Roman" w:hAnsi="Times New Roman" w:cs="Times New Roman"/>
                <w:sz w:val="16"/>
              </w:rPr>
              <w:t>§ 9</w:t>
            </w: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23</w:t>
            </w:r>
          </w:p>
          <w:p w:rsidR="0019189B" w:rsidRPr="00075059">
            <w:pPr>
              <w:jc w:val="center"/>
              <w:rPr>
                <w:rFonts w:ascii="Times New Roman" w:hAnsi="Times New Roman" w:cs="Times New Roman"/>
                <w:sz w:val="16"/>
              </w:rPr>
            </w:pPr>
            <w:r w:rsidRPr="00075059">
              <w:rPr>
                <w:rFonts w:ascii="Times New Roman" w:hAnsi="Times New Roman" w:cs="Times New Roman"/>
                <w:sz w:val="16"/>
              </w:rPr>
              <w:t>P: g)</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22</w:t>
            </w:r>
          </w:p>
          <w:p w:rsidR="0019189B" w:rsidRPr="00075059">
            <w:pPr>
              <w:jc w:val="center"/>
              <w:rPr>
                <w:rFonts w:ascii="Times New Roman" w:hAnsi="Times New Roman" w:cs="Times New Roman"/>
                <w:sz w:val="16"/>
              </w:rPr>
            </w:pPr>
            <w:r w:rsidRPr="00075059">
              <w:rPr>
                <w:rFonts w:ascii="Times New Roman" w:hAnsi="Times New Roman" w:cs="Times New Roman"/>
                <w:sz w:val="16"/>
              </w:rPr>
              <w:t>O: 6</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4F19A7" w:rsidRPr="00075059" w:rsidP="004F19A7">
            <w:pPr>
              <w:pStyle w:val="PlainText"/>
              <w:jc w:val="center"/>
              <w:rPr>
                <w:rFonts w:ascii="Times New Roman" w:hAnsi="Times New Roman" w:cs="Times New Roman"/>
                <w:sz w:val="24"/>
                <w:szCs w:val="24"/>
              </w:rPr>
            </w:pPr>
            <w:r w:rsidRPr="00075059">
              <w:rPr>
                <w:rFonts w:ascii="Times New Roman" w:hAnsi="Times New Roman" w:cs="Times New Roman"/>
                <w:sz w:val="24"/>
                <w:szCs w:val="24"/>
              </w:rPr>
              <w:t>§ 19</w:t>
            </w:r>
          </w:p>
          <w:p w:rsidR="004F19A7" w:rsidRPr="00075059" w:rsidP="004F19A7">
            <w:pPr>
              <w:pStyle w:val="PlainText"/>
              <w:rPr>
                <w:rFonts w:ascii="Times New Roman" w:hAnsi="Times New Roman" w:cs="Times New Roman"/>
                <w:sz w:val="24"/>
                <w:szCs w:val="24"/>
              </w:rPr>
            </w:pPr>
          </w:p>
          <w:p w:rsidR="004F19A7" w:rsidRPr="00075059" w:rsidP="004F19A7">
            <w:pPr>
              <w:pStyle w:val="PlainText"/>
              <w:rPr>
                <w:rFonts w:ascii="Times New Roman" w:hAnsi="Times New Roman" w:cs="Times New Roman"/>
                <w:sz w:val="24"/>
                <w:szCs w:val="24"/>
              </w:rPr>
            </w:pPr>
            <w:r w:rsidRPr="00075059">
              <w:rPr>
                <w:rFonts w:ascii="Times New Roman" w:hAnsi="Times New Roman" w:cs="Times New Roman"/>
                <w:sz w:val="24"/>
                <w:szCs w:val="24"/>
              </w:rPr>
              <w:t xml:space="preserve">  </w:t>
            </w:r>
          </w:p>
          <w:p w:rsidR="004F19A7" w:rsidRPr="00075059" w:rsidP="004F19A7">
            <w:pPr>
              <w:pStyle w:val="PlainText"/>
              <w:jc w:val="center"/>
              <w:outlineLvl w:val="0"/>
              <w:rPr>
                <w:rFonts w:ascii="Times New Roman" w:hAnsi="Times New Roman" w:cs="Times New Roman"/>
                <w:sz w:val="24"/>
                <w:szCs w:val="24"/>
              </w:rPr>
            </w:pPr>
            <w:r w:rsidRPr="00075059">
              <w:rPr>
                <w:rFonts w:ascii="Times New Roman" w:hAnsi="Times New Roman" w:cs="Times New Roman"/>
                <w:sz w:val="24"/>
                <w:szCs w:val="24"/>
              </w:rPr>
              <w:t>Uvádzanie liekov na trh</w:t>
            </w:r>
          </w:p>
          <w:p w:rsidR="004F19A7" w:rsidRPr="00075059" w:rsidP="004F19A7">
            <w:pPr>
              <w:pStyle w:val="PlainText"/>
              <w:rPr>
                <w:rFonts w:ascii="Times New Roman" w:hAnsi="Times New Roman" w:cs="Times New Roman"/>
                <w:sz w:val="24"/>
                <w:szCs w:val="24"/>
              </w:rPr>
            </w:pPr>
          </w:p>
          <w:p w:rsidR="004F19A7" w:rsidRPr="00075059" w:rsidP="004F19A7">
            <w:pPr>
              <w:pStyle w:val="PlainText"/>
              <w:outlineLvl w:val="0"/>
              <w:rPr>
                <w:rFonts w:ascii="Times New Roman" w:hAnsi="Times New Roman" w:cs="Times New Roman"/>
                <w:sz w:val="24"/>
                <w:szCs w:val="24"/>
              </w:rPr>
            </w:pPr>
            <w:r w:rsidRPr="00075059">
              <w:rPr>
                <w:rFonts w:ascii="Times New Roman" w:hAnsi="Times New Roman" w:cs="Times New Roman"/>
                <w:sz w:val="24"/>
                <w:szCs w:val="24"/>
              </w:rPr>
              <w:t>(1) Na trh sa môžu uvádzať len</w:t>
            </w:r>
          </w:p>
          <w:p w:rsidR="004F19A7" w:rsidRPr="00075059" w:rsidP="004F19A7">
            <w:pPr>
              <w:rPr>
                <w:rFonts w:ascii="Times New Roman" w:hAnsi="Times New Roman" w:cs="Times New Roman"/>
                <w:sz w:val="16"/>
              </w:rPr>
            </w:pPr>
          </w:p>
          <w:p w:rsidR="004F19A7" w:rsidRPr="00075059" w:rsidP="004F19A7">
            <w:pPr>
              <w:rPr>
                <w:rFonts w:ascii="Times New Roman" w:hAnsi="Times New Roman" w:cs="Times New Roman"/>
                <w:sz w:val="16"/>
              </w:rPr>
            </w:pPr>
            <w:r w:rsidRPr="00075059">
              <w:rPr>
                <w:rFonts w:ascii="Times New Roman" w:hAnsi="Times New Roman" w:cs="Times New Roman"/>
              </w:rPr>
              <w:t>a) lieky vyrábané  v šaržiach, ktoré sú uvádzané na trh pod osobitným názvom a v osobitnom balení (ďalej len „hromadne vyrábaný liek“),</w:t>
            </w: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spacing w:before="120" w:line="240" w:lineRule="atLeast"/>
              <w:rPr>
                <w:rFonts w:ascii="Times New Roman" w:hAnsi="Times New Roman" w:cs="Times New Roman"/>
              </w:rPr>
            </w:pPr>
            <w:r w:rsidRPr="00075059">
              <w:rPr>
                <w:rFonts w:ascii="Times New Roman" w:hAnsi="Times New Roman" w:cs="Times New Roman"/>
              </w:rPr>
              <w:t>(5) Liek je liečivo alebo zmes liečiv a pomocných látok upravených technologickým procesom do liekovej formy a určených na ochranu pred chorobami, na diagnostiku chorôb, liečenie chorôb alebo na ovplyvňovanie fyziologickych funkcií.</w:t>
            </w:r>
          </w:p>
          <w:p w:rsidR="0019189B" w:rsidRPr="00075059">
            <w:pPr>
              <w:spacing w:before="120" w:line="240" w:lineRule="atLeast"/>
              <w:rPr>
                <w:rFonts w:ascii="Times New Roman" w:hAnsi="Times New Roman" w:cs="Times New Roman"/>
              </w:rPr>
            </w:pPr>
            <w:r w:rsidRPr="00075059">
              <w:rPr>
                <w:rFonts w:ascii="Times New Roman" w:hAnsi="Times New Roman" w:cs="Times New Roman"/>
              </w:rPr>
              <w:t>(6) Humánny liek je liek určený pre človeka.</w:t>
            </w: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spacing w:before="120" w:line="240" w:lineRule="atLeast"/>
              <w:rPr>
                <w:rFonts w:ascii="Times New Roman" w:hAnsi="Times New Roman" w:cs="Times New Roman"/>
              </w:rPr>
            </w:pPr>
            <w:r w:rsidRPr="00075059">
              <w:rPr>
                <w:rFonts w:ascii="Times New Roman" w:hAnsi="Times New Roman" w:cs="Times New Roman"/>
              </w:rPr>
              <w:t>(8) Liečivo je chemicky jednotná alebo nejednotná látka syntetického alebo</w:t>
            </w:r>
            <w:r w:rsidRPr="00075059" w:rsidR="004F19A7">
              <w:rPr>
                <w:rFonts w:ascii="Times New Roman" w:hAnsi="Times New Roman" w:cs="Times New Roman"/>
              </w:rPr>
              <w:t xml:space="preserve"> ľudského, rastlinného, živočíšneho, chemické</w:t>
            </w:r>
            <w:r w:rsidRPr="00075059" w:rsidR="004F19A7">
              <w:rPr>
                <w:rFonts w:ascii="Times New Roman" w:hAnsi="Times New Roman" w:cs="Times New Roman"/>
              </w:rPr>
              <w:t xml:space="preserve">ho alebo prírodného </w:t>
            </w:r>
            <w:r w:rsidRPr="00075059">
              <w:rPr>
                <w:rFonts w:ascii="Times New Roman" w:hAnsi="Times New Roman" w:cs="Times New Roman"/>
              </w:rPr>
              <w:t>pôvodu, ktorá je nositeľom biologického účin</w:t>
            </w:r>
            <w:r w:rsidRPr="00075059" w:rsidR="004F19A7">
              <w:rPr>
                <w:rFonts w:ascii="Times New Roman" w:hAnsi="Times New Roman" w:cs="Times New Roman"/>
              </w:rPr>
              <w:t xml:space="preserve">ku využiteľného na ochranu pred </w:t>
            </w:r>
            <w:r w:rsidRPr="00075059">
              <w:rPr>
                <w:rFonts w:ascii="Times New Roman" w:hAnsi="Times New Roman" w:cs="Times New Roman"/>
              </w:rPr>
              <w:t>chorobami,</w:t>
            </w:r>
            <w:r w:rsidRPr="00075059" w:rsidR="004F19A7">
              <w:rPr>
                <w:rFonts w:ascii="Times New Roman" w:hAnsi="Times New Roman" w:cs="Times New Roman"/>
              </w:rPr>
              <w:t xml:space="preserve"> </w:t>
            </w:r>
            <w:r w:rsidRPr="00075059">
              <w:rPr>
                <w:rFonts w:ascii="Times New Roman" w:hAnsi="Times New Roman" w:cs="Times New Roman"/>
              </w:rPr>
              <w:t>na diagnostiku chorôb, liečenie chorôb alebo na ovplyvňovanie fyziologickych funkcií.</w:t>
            </w: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4F19A7" w:rsidRPr="00075059">
            <w:pPr>
              <w:rPr>
                <w:rFonts w:ascii="Times New Roman" w:hAnsi="Times New Roman" w:cs="Times New Roman"/>
                <w:sz w:val="16"/>
              </w:rPr>
            </w:pPr>
          </w:p>
          <w:p w:rsidR="004F19A7" w:rsidRPr="00075059">
            <w:pPr>
              <w:rPr>
                <w:rFonts w:ascii="Times New Roman" w:hAnsi="Times New Roman" w:cs="Times New Roman"/>
                <w:sz w:val="16"/>
              </w:rPr>
            </w:pPr>
          </w:p>
          <w:p w:rsidR="004F19A7" w:rsidRPr="00075059">
            <w:pPr>
              <w:rPr>
                <w:rFonts w:ascii="Times New Roman" w:hAnsi="Times New Roman" w:cs="Times New Roman"/>
                <w:sz w:val="16"/>
              </w:rPr>
            </w:pPr>
          </w:p>
          <w:p w:rsidR="004F19A7"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pStyle w:val="PlainText"/>
              <w:rPr>
                <w:rFonts w:ascii="Times New Roman" w:hAnsi="Times New Roman" w:cs="Times New Roman"/>
                <w:sz w:val="24"/>
              </w:rPr>
            </w:pPr>
            <w:r w:rsidRPr="00075059">
              <w:t xml:space="preserve">  </w:t>
            </w:r>
            <w:r w:rsidRPr="00075059">
              <w:rPr>
                <w:rFonts w:ascii="Times New Roman" w:hAnsi="Times New Roman" w:cs="Times New Roman"/>
                <w:sz w:val="24"/>
              </w:rPr>
              <w:t xml:space="preserve"> § 2</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Imunobiologické lieky</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(1) Imunobiologické  lieky  sú  očkovacie  látky, toxíny, séra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a alergény.</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(2) Očkovacie  látky,  toxíny  a  séra  sú  agensy,  ktoré  sa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používajú na</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numPr>
                <w:ilvl w:val="0"/>
                <w:numId w:val="38"/>
              </w:numPr>
              <w:tabs>
                <w:tab w:val="left" w:pos="420"/>
              </w:tabs>
              <w:rPr>
                <w:rFonts w:ascii="Times New Roman" w:hAnsi="Times New Roman" w:cs="Times New Roman"/>
                <w:sz w:val="24"/>
              </w:rPr>
            </w:pPr>
            <w:r w:rsidRPr="00075059">
              <w:rPr>
                <w:rFonts w:ascii="Times New Roman" w:hAnsi="Times New Roman" w:cs="Times New Roman"/>
                <w:sz w:val="24"/>
              </w:rPr>
              <w:t>vyvolanie aktívnej imunity,</w:t>
            </w:r>
          </w:p>
          <w:p w:rsidR="0019189B" w:rsidRPr="00075059">
            <w:pPr>
              <w:pStyle w:val="PlainText"/>
              <w:ind w:left="60"/>
              <w:rPr>
                <w:rFonts w:ascii="Times New Roman" w:hAnsi="Times New Roman" w:cs="Times New Roman"/>
                <w:sz w:val="24"/>
              </w:rPr>
            </w:pPr>
          </w:p>
          <w:p w:rsidR="0019189B" w:rsidRPr="00075059">
            <w:pPr>
              <w:pStyle w:val="PlainText"/>
              <w:ind w:left="60"/>
              <w:rPr>
                <w:rFonts w:ascii="Times New Roman" w:hAnsi="Times New Roman" w:cs="Times New Roman"/>
                <w:sz w:val="24"/>
              </w:rPr>
            </w:pPr>
          </w:p>
          <w:p w:rsidR="0019189B" w:rsidRPr="00075059">
            <w:pPr>
              <w:pStyle w:val="PlainText"/>
              <w:ind w:left="60"/>
              <w:rPr>
                <w:rFonts w:ascii="Times New Roman" w:hAnsi="Times New Roman" w:cs="Times New Roman"/>
                <w:sz w:val="24"/>
              </w:rPr>
            </w:pPr>
          </w:p>
          <w:p w:rsidR="0019189B" w:rsidRPr="00075059">
            <w:pPr>
              <w:pStyle w:val="PlainText"/>
              <w:ind w:left="60"/>
              <w:rPr>
                <w:rFonts w:ascii="Times New Roman" w:hAnsi="Times New Roman" w:cs="Times New Roman"/>
                <w:sz w:val="24"/>
              </w:rPr>
            </w:pPr>
          </w:p>
          <w:p w:rsidR="0019189B" w:rsidRPr="00075059">
            <w:pPr>
              <w:pStyle w:val="PlainText"/>
              <w:numPr>
                <w:ilvl w:val="0"/>
                <w:numId w:val="38"/>
              </w:numPr>
              <w:tabs>
                <w:tab w:val="left" w:pos="420"/>
              </w:tabs>
              <w:rPr>
                <w:rFonts w:ascii="Times New Roman" w:hAnsi="Times New Roman" w:cs="Times New Roman"/>
                <w:sz w:val="24"/>
              </w:rPr>
            </w:pPr>
            <w:r w:rsidRPr="00075059">
              <w:rPr>
                <w:rFonts w:ascii="Times New Roman" w:hAnsi="Times New Roman" w:cs="Times New Roman"/>
                <w:sz w:val="24"/>
              </w:rPr>
              <w:t>diagnostiku imunitného stavu,</w:t>
            </w:r>
          </w:p>
          <w:p w:rsidR="0019189B" w:rsidRPr="00075059">
            <w:pPr>
              <w:pStyle w:val="PlainText"/>
              <w:ind w:left="60"/>
              <w:rPr>
                <w:rFonts w:ascii="Times New Roman" w:hAnsi="Times New Roman" w:cs="Times New Roman"/>
                <w:sz w:val="24"/>
              </w:rPr>
            </w:pPr>
          </w:p>
          <w:p w:rsidR="0019189B" w:rsidRPr="00075059">
            <w:pPr>
              <w:pStyle w:val="PlainText"/>
              <w:ind w:left="60"/>
              <w:rPr>
                <w:rFonts w:ascii="Times New Roman" w:hAnsi="Times New Roman" w:cs="Times New Roman"/>
                <w:sz w:val="24"/>
              </w:rPr>
            </w:pPr>
          </w:p>
          <w:p w:rsidR="0019189B" w:rsidRPr="00075059">
            <w:pPr>
              <w:pStyle w:val="PlainText"/>
              <w:ind w:left="60"/>
              <w:rPr>
                <w:rFonts w:ascii="Times New Roman" w:hAnsi="Times New Roman" w:cs="Times New Roman"/>
                <w:sz w:val="24"/>
              </w:rPr>
            </w:pPr>
          </w:p>
          <w:p w:rsidR="0019189B" w:rsidRPr="00075059">
            <w:pPr>
              <w:pStyle w:val="PlainText"/>
              <w:ind w:left="60"/>
              <w:rPr>
                <w:rFonts w:ascii="Times New Roman" w:hAnsi="Times New Roman" w:cs="Times New Roman"/>
                <w:sz w:val="24"/>
              </w:rPr>
            </w:pPr>
          </w:p>
          <w:p w:rsidR="0019189B" w:rsidRPr="00075059">
            <w:pPr>
              <w:pStyle w:val="PlainText"/>
              <w:ind w:left="60"/>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c) vyvolanie pasívnej imuni</w:t>
            </w:r>
            <w:r w:rsidRPr="00075059">
              <w:rPr>
                <w:rFonts w:ascii="Times New Roman" w:hAnsi="Times New Roman" w:cs="Times New Roman"/>
                <w:sz w:val="24"/>
              </w:rPr>
              <w:t>ty.</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360D93">
            <w:pPr>
              <w:pStyle w:val="PlainText"/>
              <w:rPr>
                <w:rFonts w:ascii="Times New Roman" w:hAnsi="Times New Roman" w:cs="Times New Roman"/>
                <w:sz w:val="24"/>
              </w:rPr>
            </w:pPr>
            <w:r w:rsidRPr="00075059">
              <w:rPr>
                <w:rFonts w:ascii="Times New Roman" w:hAnsi="Times New Roman" w:cs="Times New Roman"/>
                <w:sz w:val="24"/>
              </w:rPr>
              <w:t xml:space="preserve">    (3) Alergény  sú  lieky  určené  na  zistenie  alebo vyvolanie</w:t>
            </w:r>
            <w:r w:rsidR="00360D93">
              <w:rPr>
                <w:rFonts w:ascii="Times New Roman" w:hAnsi="Times New Roman" w:cs="Times New Roman"/>
                <w:sz w:val="24"/>
              </w:rPr>
              <w:t xml:space="preserve"> </w:t>
            </w:r>
            <w:r w:rsidRPr="00075059">
              <w:rPr>
                <w:rFonts w:ascii="Times New Roman" w:hAnsi="Times New Roman" w:cs="Times New Roman"/>
                <w:sz w:val="24"/>
              </w:rPr>
              <w:t>špecifických  zmien  a   imunologickej  odpovede  na  alergizujúci</w:t>
            </w:r>
            <w:r w:rsidR="00360D93">
              <w:rPr>
                <w:rFonts w:ascii="Times New Roman" w:hAnsi="Times New Roman" w:cs="Times New Roman"/>
                <w:sz w:val="24"/>
              </w:rPr>
              <w:t xml:space="preserve"> </w:t>
            </w:r>
            <w:r w:rsidRPr="00075059">
              <w:rPr>
                <w:rFonts w:ascii="Times New Roman" w:hAnsi="Times New Roman" w:cs="Times New Roman"/>
                <w:sz w:val="24"/>
              </w:rPr>
              <w:t xml:space="preserve">agens. </w:t>
            </w:r>
          </w:p>
          <w:p w:rsidR="0019189B" w:rsidRPr="00075059">
            <w:pPr>
              <w:rPr>
                <w:rFonts w:ascii="Times New Roman" w:hAnsi="Times New Roman" w:cs="Times New Roman"/>
                <w:sz w:val="16"/>
              </w:rPr>
            </w:pPr>
          </w:p>
          <w:p w:rsidR="0019189B" w:rsidRPr="00075059">
            <w:pPr>
              <w:spacing w:before="120" w:line="240" w:lineRule="atLeast"/>
              <w:rPr>
                <w:rFonts w:ascii="Times New Roman" w:hAnsi="Times New Roman" w:cs="Times New Roman"/>
              </w:rPr>
            </w:pPr>
            <w:r w:rsidRPr="00075059">
              <w:rPr>
                <w:rFonts w:ascii="Times New Roman" w:hAnsi="Times New Roman" w:cs="Times New Roman"/>
              </w:rPr>
              <w:t>(16) Homeopatický liek je liek získaný z výrobku, látky alebo zo zmesi nazývanej homeopatický základ homeopatickým výrobným postupom opísaným v Slovenskom liekopise, Európskom liekopise alebo v liekopise platnom v niektorom z členských štátov Európskej únie.</w:t>
            </w: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3</w:t>
            </w:r>
          </w:p>
          <w:p w:rsidR="0019189B" w:rsidRPr="00075059">
            <w:pPr>
              <w:pStyle w:val="PlainText"/>
              <w:jc w:val="both"/>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Rádioaktívne lieky</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(1) Rádioaktívny   liek   je   liek,   ktorý   obsahuje  jeden</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rádio</w:t>
            </w:r>
            <w:r w:rsidRPr="00075059">
              <w:rPr>
                <w:rFonts w:ascii="Times New Roman" w:hAnsi="Times New Roman" w:cs="Times New Roman"/>
                <w:sz w:val="24"/>
              </w:rPr>
              <w:t>aktívny nuklid  alebo viac pridaných  rádioaktívnych nuklidov</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(rádioaktívnych izotopov).</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(2) Izotopový  generátor  je  systém,  ktorý  obsahuje  určený</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materský  rádioaktívny nuklid,  ktorý slúži  na výrobu  príbuzného</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rádioaktívneho nuklidu eluovaním  alebo inými metódami používanými</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pri príprave rádioaktívnych liekov.</w:t>
            </w:r>
          </w:p>
          <w:p w:rsidR="0019189B" w:rsidRPr="00075059">
            <w:pPr>
              <w:pStyle w:val="PlainText"/>
              <w:rPr>
                <w:rFonts w:ascii="Times New Roman" w:hAnsi="Times New Roman" w:cs="Times New Roman"/>
                <w:sz w:val="24"/>
              </w:rPr>
            </w:pPr>
          </w:p>
          <w:p w:rsidR="004F19A7"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(3) Kit je prípravok,  ktorý sa musí  pred  podaním</w:t>
            </w:r>
            <w:r w:rsidR="00360D93">
              <w:rPr>
                <w:rFonts w:ascii="Times New Roman" w:hAnsi="Times New Roman" w:cs="Times New Roman"/>
                <w:sz w:val="24"/>
              </w:rPr>
              <w:t xml:space="preserve"> </w:t>
            </w:r>
            <w:r w:rsidRPr="00075059">
              <w:rPr>
                <w:rFonts w:ascii="Times New Roman" w:hAnsi="Times New Roman" w:cs="Times New Roman"/>
                <w:sz w:val="24"/>
              </w:rPr>
              <w:t>rekonštituovať alebo kombinovať s  rádioaktívnymi nuklidmi, aby sa</w:t>
            </w:r>
            <w:r w:rsidR="00360D93">
              <w:rPr>
                <w:rFonts w:ascii="Times New Roman" w:hAnsi="Times New Roman" w:cs="Times New Roman"/>
                <w:sz w:val="24"/>
              </w:rPr>
              <w:t xml:space="preserve"> </w:t>
            </w:r>
            <w:r w:rsidRPr="00075059">
              <w:rPr>
                <w:rFonts w:ascii="Times New Roman" w:hAnsi="Times New Roman" w:cs="Times New Roman"/>
                <w:sz w:val="24"/>
              </w:rPr>
              <w:t>z neho pripravil hotový rádioaktívny liek.</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360D93">
            <w:pPr>
              <w:pStyle w:val="PlainText"/>
              <w:rPr>
                <w:rFonts w:ascii="Times New Roman" w:hAnsi="Times New Roman" w:cs="Times New Roman"/>
                <w:sz w:val="24"/>
              </w:rPr>
            </w:pPr>
            <w:r w:rsidRPr="00075059">
              <w:rPr>
                <w:rFonts w:ascii="Times New Roman" w:hAnsi="Times New Roman" w:cs="Times New Roman"/>
                <w:sz w:val="24"/>
              </w:rPr>
              <w:t xml:space="preserve">    (4) Pre</w:t>
            </w:r>
            <w:r w:rsidRPr="00075059">
              <w:rPr>
                <w:rFonts w:ascii="Times New Roman" w:hAnsi="Times New Roman" w:cs="Times New Roman"/>
                <w:sz w:val="24"/>
              </w:rPr>
              <w:t>kurzory  rádioaktívneho lieku  sú ostatné  rádioaktívne</w:t>
            </w:r>
            <w:r w:rsidR="00360D93">
              <w:rPr>
                <w:rFonts w:ascii="Times New Roman" w:hAnsi="Times New Roman" w:cs="Times New Roman"/>
                <w:sz w:val="24"/>
              </w:rPr>
              <w:t xml:space="preserve"> </w:t>
            </w:r>
            <w:r w:rsidRPr="00075059">
              <w:rPr>
                <w:rFonts w:ascii="Times New Roman" w:hAnsi="Times New Roman" w:cs="Times New Roman"/>
                <w:sz w:val="24"/>
              </w:rPr>
              <w:t>nuklidy  pripravené  na  účely  značkovania  inej  látky  pred jej</w:t>
            </w:r>
            <w:r w:rsidR="00360D93">
              <w:rPr>
                <w:rFonts w:ascii="Times New Roman" w:hAnsi="Times New Roman" w:cs="Times New Roman"/>
                <w:sz w:val="24"/>
              </w:rPr>
              <w:t xml:space="preserve"> </w:t>
            </w:r>
            <w:r w:rsidRPr="00075059">
              <w:rPr>
                <w:rFonts w:ascii="Times New Roman" w:hAnsi="Times New Roman" w:cs="Times New Roman"/>
                <w:sz w:val="24"/>
              </w:rPr>
              <w:t xml:space="preserve">podaním. </w:t>
            </w:r>
          </w:p>
          <w:p w:rsidR="0019189B" w:rsidRPr="00075059">
            <w:pPr>
              <w:pStyle w:val="PlainText"/>
            </w:pPr>
          </w:p>
          <w:p w:rsidR="0019189B">
            <w:pPr>
              <w:rPr>
                <w:rFonts w:ascii="Times New Roman" w:hAnsi="Times New Roman" w:cs="Times New Roman"/>
                <w:sz w:val="16"/>
              </w:rPr>
            </w:pPr>
          </w:p>
          <w:p w:rsidR="00360D93" w:rsidRPr="00075059">
            <w:pPr>
              <w:rPr>
                <w:rFonts w:ascii="Times New Roman" w:hAnsi="Times New Roman" w:cs="Times New Roman"/>
                <w:sz w:val="16"/>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4</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Lieky vyrobené z krvi a z ľudskej plazmy</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Lieky  vyrobené  z  krvi  a   z  ľudskej  plazmy  sú  albumín,</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koagulačné  faktory,  imunoglobulíny  a  ostatné  získané obsahové</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zložky. </w:t>
            </w:r>
          </w:p>
          <w:p w:rsidR="0019189B" w:rsidRPr="00075059">
            <w:pPr>
              <w:pStyle w:val="PlainText"/>
              <w:rPr>
                <w:rFonts w:ascii="Times New Roman" w:hAnsi="Times New Roman" w:cs="Times New Roman"/>
                <w:sz w:val="24"/>
              </w:rPr>
            </w:pPr>
          </w:p>
          <w:p w:rsidR="0019189B" w:rsidRPr="00075059">
            <w:pPr>
              <w:rPr>
                <w:rFonts w:ascii="Times New Roman" w:hAnsi="Times New Roman" w:cs="Times New Roman"/>
                <w:sz w:val="16"/>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42</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Nežiaduce účinky liekov</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(1) Nežiaduci  účinok je  každá škodlivá  a nechcená  reakcia,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ktorá vznikla po podaní lieku v určených dávkach.</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(2) Závažný nežiaduci účinok je  každý nežiaduci účinok lieku,</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ktorý   spôsobuje   smrť,   ohrozuje   život   chorého,   vyžaduje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hospitalizáciu   alebo   jej    predĺženie,   vyvoláva   zdravotné</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postihnutie alebo závažnú alebo trvalú neschopnosť pacienta, alebo</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sa  prejavuje  vroden</w:t>
            </w:r>
            <w:r w:rsidRPr="00075059">
              <w:rPr>
                <w:rFonts w:ascii="Times New Roman" w:hAnsi="Times New Roman" w:cs="Times New Roman"/>
                <w:sz w:val="24"/>
              </w:rPr>
              <w:t>ou  úchylkou  (kongenitálna  anomália), alebo</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znetvorením (malformácia).</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(3) Neočakávaný  nežiaduci účinok  je nežiaduci  účinok lieku,</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ktorého povaha, závažnosť  alebo účinok nie je v  zhode so súhrnom</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charakteristických vlastností lieku.</w:t>
            </w:r>
          </w:p>
          <w:p w:rsidR="0019189B" w:rsidRPr="00075059">
            <w:pPr>
              <w:pStyle w:val="PlainText"/>
              <w:rPr>
                <w:rFonts w:ascii="Times New Roman" w:hAnsi="Times New Roman" w:cs="Times New Roman"/>
                <w:sz w:val="24"/>
              </w:rPr>
            </w:pPr>
          </w:p>
          <w:p w:rsidR="004F19A7" w:rsidRPr="00075059">
            <w:pPr>
              <w:pStyle w:val="PlainText"/>
              <w:rPr>
                <w:rFonts w:ascii="Times New Roman" w:hAnsi="Times New Roman" w:cs="Times New Roman"/>
                <w:sz w:val="24"/>
              </w:rPr>
            </w:pPr>
          </w:p>
          <w:p w:rsidR="004F19A7"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(4) Periodicky  aktualizovaná  správa  o  bezpečnosti lieku je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súhrnná  správa o  vyhodnotení zaznamenaných  nežiaducich účinkoch</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lieku doplnená kvalifikovaným rozborom [§ 23 písm. d)].</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(5) Štúdium bezpečnosti po registrácii    lieku je farmako-epidemiolo</w:t>
            </w:r>
            <w:r w:rsidRPr="00075059">
              <w:rPr>
                <w:rFonts w:ascii="Times New Roman" w:hAnsi="Times New Roman" w:cs="Times New Roman"/>
                <w:sz w:val="24"/>
              </w:rPr>
              <w:t>gické  štúdium  alebo  klinické  skúšanie  lieku</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vykonané   v  súlade   s  ustanoveniami   uvedenými  v rozhodnutí o registrácii   lieku  s   cieľom  zistiť   alebo  posúdiť  riziká bezpečnosti registrovaného lieku.</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(6) Zneužitie  lieku  je  úmyselné  nadmerné  užívanie  lieku, trvalé  alebo  ojedinelé,  sprevádzané  škodlivými fyzickými alebo duševnými reakciami.</w:t>
            </w: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(4) Veľkodistribúcia liekov a zdravotníckych pomôcok je dovoz,</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vývoz,  skladovanie, uchovávanie,  preprava a  zásobovanie liekmi,</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liečivami, pomocnými látkami  a zdravotníckymi pomôckami uvedenými</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v osobitných predpisoch. 1)</w:t>
            </w: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e) zabezpečiť pre územie, na ktorom má povolenú veľkodistribúciu, dodanie liekov a zdravotníckych pomôcok uhrádzaných na základe zdravotného  poistenia 15) najneskôr  do 24  hodín od prijatia objednávky od  držiteľa povolenia na poskytovanie lekárenskej starostlivosti;   na  požiadanie   ministerstva  zdravotníctva zabezpečiť  aj  ostatné  lieky  a  zdravotnícke  pomôcky v ním určenej lehote,</w:t>
            </w: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39</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Oprávnenie predpisovať lieky a zdravotnícke pomôcky</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(1) Predpisovať    lieky   sú    oprávnení   lekári.    Lekári</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v zariadeniach  ambulantnej  zdravotnej  starostlivosti predpisujú</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lieky   na   lekársky   predpis   alebo   na   objednávky.  Lekári</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v zar</w:t>
            </w:r>
            <w:r w:rsidRPr="00075059">
              <w:rPr>
                <w:rFonts w:ascii="Times New Roman" w:hAnsi="Times New Roman" w:cs="Times New Roman"/>
                <w:sz w:val="24"/>
              </w:rPr>
              <w:t>iadeniach ústavnej zdravotnej starostlivosti predpisujú lieky</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na objednávky.</w:t>
            </w:r>
          </w:p>
          <w:p w:rsidR="0019189B" w:rsidRPr="00075059">
            <w:pPr>
              <w:rPr>
                <w:rFonts w:ascii="Times New Roman" w:hAnsi="Times New Roman" w:cs="Times New Roman"/>
                <w:sz w:val="16"/>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 57</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Predpisovanie veterinárnych liekov a veterinárnych zdravotníckych pomôcok</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(1) Veterinárni    lekári    predpisujú    veterinárne   lieky</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a veterinárne zdravotnícke pomôcky na veterinárny predpis alebo na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objednávku chovate</w:t>
            </w:r>
            <w:r w:rsidRPr="00075059">
              <w:rPr>
                <w:rFonts w:ascii="Times New Roman" w:hAnsi="Times New Roman" w:cs="Times New Roman"/>
                <w:sz w:val="24"/>
              </w:rPr>
              <w:t>ľa.</w:t>
            </w: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rPr>
            </w:pPr>
            <w:r w:rsidRPr="00075059">
              <w:rPr>
                <w:rFonts w:ascii="Times New Roman" w:hAnsi="Times New Roman" w:cs="Times New Roman"/>
              </w:rPr>
              <w:t>§ 21, ods. 4</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c) názov lieku, pod ktorým bude uvedený do obehu,</w:t>
            </w: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a) názov  lieku,  ktorý  môže  byť  vymyslený, medzinárodný názov</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alebo  vedecký názov  doplnený značkou  alebo obchodným  menom</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výrobcu; vymyslené meno nesmie splývať s </w:t>
            </w:r>
            <w:r w:rsidRPr="00075059">
              <w:rPr>
                <w:rFonts w:ascii="Times New Roman" w:hAnsi="Times New Roman" w:cs="Times New Roman"/>
                <w:sz w:val="24"/>
              </w:rPr>
              <w:t>medzinárodným názvom,</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b) medzinárodný   neregistrovaný   názov   odporúčaný   Svetovou  zdravotníckou  organizáciou  alebo  ak  neexistuje,  generický názov (ďalej len "medzinárodný názov"),</w:t>
            </w: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c) obsah liečiva alebo liečiv  vyjadrený jeho alebo ich množstvom v jednotke  liekovej formy,  v dávke,  objeme alebo  hmotnosti v závislosti od liekovej formy,</w:t>
            </w:r>
          </w:p>
          <w:p w:rsidR="0019189B" w:rsidRPr="00075059">
            <w:pPr>
              <w:rPr>
                <w:rFonts w:ascii="Times New Roman" w:hAnsi="Times New Roman" w:cs="Times New Roman"/>
              </w:rPr>
            </w:pPr>
          </w:p>
          <w:p w:rsidR="0019189B" w:rsidRPr="00075059">
            <w:pPr>
              <w:rPr>
                <w:rFonts w:ascii="Times New Roman" w:hAnsi="Times New Roman" w:cs="Times New Roman"/>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d) vnútorný obal, ktorý prichádza do priameho styku s liekom,</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e) vonkajší obal, v ktorom je umiestnený vnútorný obal.</w:t>
            </w:r>
          </w:p>
          <w:p w:rsidR="0019189B" w:rsidRPr="00075059">
            <w:pPr>
              <w:rPr>
                <w:rFonts w:ascii="Times New Roman" w:hAnsi="Times New Roman" w:cs="Times New Roman"/>
                <w:sz w:val="16"/>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(1) Označovaním liekov 15)</w:t>
            </w:r>
            <w:r w:rsidRPr="00075059">
              <w:rPr>
                <w:rFonts w:ascii="Times New Roman" w:hAnsi="Times New Roman" w:cs="Times New Roman"/>
                <w:sz w:val="24"/>
              </w:rPr>
              <w:t xml:space="preserve"> sa rozumie</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 názov  lieku,  ktorý  môže  byť  vymyslený, medzinárodný názov alebo  vedecký názov  doplnený značkou  alebo obchodným  menom výrobcu; vymyslené meno nesmie splývať s medzinárodným názvom,</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b) medzinárodný   neregistrovaný    názov   odporúčaný   Svetovou</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zdravotníckou  organizáciou  alebo  ak  neexistuje,  generický</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názov (ďalej len "medzinárodný názov"),</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c) obsah liečiva alebo liečiv  vyjadrený jeho alebo ich množstvom</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v jednotke  liekovej formy,  v dávke,  objeme alebo  hmot</w:t>
            </w:r>
            <w:r w:rsidRPr="00075059">
              <w:rPr>
                <w:rFonts w:ascii="Times New Roman" w:hAnsi="Times New Roman" w:cs="Times New Roman"/>
                <w:sz w:val="24"/>
              </w:rPr>
              <w:t>nosti</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v závislosti od liekovej formy,</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d) vnútorný obal, ktorý prichádza do priameho styku s liekom,</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e) vonkajší obal, v ktorom je umiestnený vnútorný obal.</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(2) Údaje musia byť dobre čitateľné,    zrozumiteľné a neodstrániteľné. Údaje  sa   uvádz</w:t>
            </w:r>
            <w:r w:rsidRPr="00075059">
              <w:rPr>
                <w:rFonts w:ascii="Times New Roman" w:hAnsi="Times New Roman" w:cs="Times New Roman"/>
                <w:sz w:val="24"/>
              </w:rPr>
              <w:t>ajú v kodifikovanej podobe štátneho jazyka. 16)</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23</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Povinnosti držiteľa rozhodnutia o registrácii lieku</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Držiteľ rozhodnutia o registrácii lieku je povinný</w:t>
            </w:r>
          </w:p>
          <w:p w:rsidR="0019189B" w:rsidRPr="00075059">
            <w:pPr>
              <w:pStyle w:val="PlainText"/>
              <w:rPr>
                <w:rFonts w:ascii="Times New Roman" w:hAnsi="Times New Roman" w:cs="Times New Roman"/>
                <w:b/>
                <w:bCs/>
                <w:sz w:val="24"/>
              </w:rPr>
            </w:pPr>
            <w:r w:rsidRPr="00075059">
              <w:rPr>
                <w:rFonts w:ascii="Times New Roman" w:hAnsi="Times New Roman" w:cs="Times New Roman"/>
                <w:b/>
                <w:bCs/>
                <w:sz w:val="24"/>
              </w:rPr>
              <w:t>g) baliť  lieky do  obalov so  schváleným označením  s priloženou</w:t>
            </w:r>
          </w:p>
          <w:p w:rsidR="0019189B" w:rsidRPr="00075059">
            <w:pPr>
              <w:pStyle w:val="PlainText"/>
              <w:rPr>
                <w:rFonts w:ascii="Times New Roman" w:hAnsi="Times New Roman" w:cs="Times New Roman"/>
                <w:sz w:val="24"/>
              </w:rPr>
            </w:pPr>
            <w:r w:rsidRPr="00075059">
              <w:rPr>
                <w:rFonts w:ascii="Times New Roman" w:hAnsi="Times New Roman" w:cs="Times New Roman"/>
                <w:b/>
                <w:bCs/>
                <w:sz w:val="24"/>
              </w:rPr>
              <w:t>písomnou informáciou pre používateľov s vyznačeným dátumom jej  schválenia</w:t>
            </w:r>
            <w:r w:rsidRPr="00075059">
              <w:rPr>
                <w:rFonts w:ascii="Times New Roman" w:hAnsi="Times New Roman" w:cs="Times New Roman"/>
                <w:sz w:val="24"/>
              </w:rPr>
              <w:t>;</w:t>
            </w: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rPr>
            </w:pPr>
            <w:r w:rsidRPr="00075059">
              <w:rPr>
                <w:rFonts w:ascii="Times New Roman" w:hAnsi="Times New Roman" w:cs="Times New Roman"/>
              </w:rPr>
              <w:t xml:space="preserve">(6) Štátny ústav môže pri posudzovaní kvality, bezpečnosti a účinnosti lieku akceptovaní posúdenia a závery hodnotiacej správy členského štátu Európskej únie alebo Európskej agentúry na hodnotenie </w:t>
            </w:r>
            <w:r w:rsidRPr="00075059">
              <w:rPr>
                <w:rFonts w:ascii="Times New Roman" w:hAnsi="Times New Roman" w:cs="Times New Roman"/>
              </w:rPr>
              <w:t>liekov.</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4F19A7"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r w:rsidRPr="00075059">
              <w:rPr>
                <w:rFonts w:ascii="Times New Roman" w:hAnsi="Times New Roman" w:cs="Times New Roman"/>
                <w:sz w:val="16"/>
              </w:rPr>
              <w:t>Č: 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ind w:left="360" w:hanging="360"/>
              <w:rPr>
                <w:rFonts w:ascii="Times New Roman" w:hAnsi="Times New Roman" w:cs="Times New Roman"/>
              </w:rPr>
            </w:pPr>
            <w:r w:rsidRPr="00075059">
              <w:rPr>
                <w:rFonts w:ascii="Times New Roman" w:hAnsi="Times New Roman" w:cs="Times New Roman"/>
              </w:rPr>
              <w:t>HLAVA  II</w:t>
            </w:r>
          </w:p>
          <w:p w:rsidR="0019189B" w:rsidRPr="00075059" w:rsidP="00075059">
            <w:pPr>
              <w:ind w:left="360" w:hanging="360"/>
              <w:rPr>
                <w:rFonts w:ascii="Times New Roman" w:hAnsi="Times New Roman" w:cs="Times New Roman"/>
              </w:rPr>
            </w:pPr>
          </w:p>
          <w:p w:rsidR="0019189B" w:rsidRPr="00075059" w:rsidP="00075059">
            <w:pPr>
              <w:ind w:left="360" w:hanging="360"/>
              <w:rPr>
                <w:rFonts w:ascii="Times New Roman" w:hAnsi="Times New Roman" w:cs="Times New Roman"/>
              </w:rPr>
            </w:pPr>
            <w:r w:rsidRPr="00075059">
              <w:rPr>
                <w:rFonts w:ascii="Times New Roman" w:hAnsi="Times New Roman" w:cs="Times New Roman"/>
              </w:rPr>
              <w:t>ROZSAH  PÔSOBNOSTI</w:t>
            </w:r>
          </w:p>
          <w:p w:rsidR="0019189B" w:rsidRPr="00075059" w:rsidP="00075059">
            <w:pPr>
              <w:ind w:left="360" w:hanging="360"/>
              <w:rPr>
                <w:rFonts w:ascii="Times New Roman" w:hAnsi="Times New Roman" w:cs="Times New Roman"/>
              </w:rPr>
            </w:pPr>
          </w:p>
          <w:p w:rsidR="0019189B" w:rsidRPr="00075059" w:rsidP="00075059">
            <w:pPr>
              <w:ind w:left="360" w:hanging="360"/>
              <w:rPr>
                <w:rFonts w:ascii="Times New Roman" w:hAnsi="Times New Roman" w:cs="Times New Roman"/>
              </w:rPr>
            </w:pPr>
            <w:r w:rsidRPr="00075059">
              <w:rPr>
                <w:rFonts w:ascii="Times New Roman" w:hAnsi="Times New Roman" w:cs="Times New Roman"/>
              </w:rPr>
              <w:t>Článok  2</w:t>
            </w:r>
          </w:p>
          <w:p w:rsidR="0019189B" w:rsidRPr="00075059" w:rsidP="00075059">
            <w:pPr>
              <w:ind w:left="360" w:hanging="360"/>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Ustanovenia tejto smernice sa uplatňujú na priemyselne vyrábané lieky na humánne použitie,  ktoré majú byť uvedené na trh v členských štátoch.</w:t>
            </w:r>
          </w:p>
          <w:p w:rsidR="0019189B" w:rsidRPr="00075059" w:rsidP="00075059">
            <w:pPr>
              <w:rPr>
                <w:rFonts w:ascii="Times New Roman" w:hAnsi="Times New Roman" w:cs="Times New Roman"/>
                <w:sz w:val="16"/>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20</w:t>
            </w: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rsidP="0019189B">
            <w:pPr>
              <w:pStyle w:val="PlainText"/>
              <w:jc w:val="center"/>
              <w:rPr>
                <w:rFonts w:ascii="Times New Roman" w:hAnsi="Times New Roman" w:cs="Times New Roman"/>
                <w:sz w:val="24"/>
              </w:rPr>
            </w:pPr>
            <w:r w:rsidRPr="00075059">
              <w:rPr>
                <w:rFonts w:ascii="Times New Roman" w:hAnsi="Times New Roman" w:cs="Times New Roman"/>
                <w:sz w:val="24"/>
              </w:rPr>
              <w:t>§ 20</w:t>
            </w:r>
          </w:p>
          <w:p w:rsidR="0019189B" w:rsidRPr="00075059">
            <w:pPr>
              <w:pStyle w:val="PlainText"/>
              <w:rPr>
                <w:rFonts w:ascii="Times New Roman" w:hAnsi="Times New Roman" w:cs="Times New Roman"/>
                <w:sz w:val="24"/>
              </w:rPr>
            </w:pPr>
          </w:p>
          <w:p w:rsidR="0019189B" w:rsidRPr="00075059" w:rsidP="0019189B">
            <w:pPr>
              <w:pStyle w:val="PlainText"/>
              <w:jc w:val="center"/>
              <w:rPr>
                <w:rFonts w:ascii="Times New Roman" w:hAnsi="Times New Roman" w:cs="Times New Roman"/>
                <w:sz w:val="24"/>
              </w:rPr>
            </w:pPr>
            <w:r w:rsidRPr="00075059">
              <w:rPr>
                <w:rFonts w:ascii="Times New Roman" w:hAnsi="Times New Roman" w:cs="Times New Roman"/>
                <w:sz w:val="24"/>
              </w:rPr>
              <w:t>Registrácia liekov</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(1) Registrácii podliehajú všetky hromadne vyrábané lieky.</w:t>
            </w: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r w:rsidRPr="00075059">
              <w:rPr>
                <w:rFonts w:ascii="Times New Roman" w:hAnsi="Times New Roman" w:cs="Times New Roman"/>
                <w:sz w:val="16"/>
              </w:rPr>
              <w:t>Č: 3</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ind w:left="360" w:hanging="360"/>
              <w:rPr>
                <w:rFonts w:ascii="Times New Roman" w:hAnsi="Times New Roman" w:cs="Times New Roman"/>
              </w:rPr>
            </w:pPr>
            <w:r w:rsidRPr="00075059">
              <w:rPr>
                <w:rFonts w:ascii="Times New Roman" w:hAnsi="Times New Roman" w:cs="Times New Roman"/>
              </w:rPr>
              <w:t>Článok  3</w:t>
            </w:r>
          </w:p>
          <w:p w:rsidR="0019189B" w:rsidRPr="00075059" w:rsidP="00075059">
            <w:pPr>
              <w:ind w:left="360" w:hanging="360"/>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Smernica sa nevzťahuje na:</w:t>
            </w:r>
          </w:p>
          <w:p w:rsidR="0019189B" w:rsidRPr="00075059" w:rsidP="00075059">
            <w:pPr>
              <w:pStyle w:val="BodyText"/>
              <w:ind w:left="540" w:hanging="540"/>
              <w:jc w:val="left"/>
              <w:rPr>
                <w:rFonts w:ascii="Times New Roman" w:hAnsi="Times New Roman" w:cs="Times New Roman"/>
              </w:rPr>
            </w:pPr>
          </w:p>
          <w:p w:rsidR="0019189B"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1.   lieky pripravené v lekárni podľa lekárskeho predpisu pre jednotlivého  pacienta (bežne známe ako magistraliter lieky).</w:t>
            </w:r>
          </w:p>
          <w:p w:rsidR="0019189B" w:rsidRPr="00075059" w:rsidP="00075059">
            <w:pPr>
              <w:pStyle w:val="BodyText"/>
              <w:ind w:left="540" w:hanging="540"/>
              <w:jc w:val="left"/>
              <w:rPr>
                <w:rFonts w:ascii="Times New Roman" w:hAnsi="Times New Roman" w:cs="Times New Roman"/>
              </w:rPr>
            </w:pPr>
          </w:p>
          <w:p w:rsidR="0019189B"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2.    lieky, ktoré sú pripravené v lekárni podľa liekopisného predpisu v  a sú určené na vydanie priamo pacientom, ktorých dotknutá lekáreň zásobuje (bežne známe ako liekopisné lieky).</w:t>
            </w:r>
          </w:p>
          <w:p w:rsidR="0019189B" w:rsidRPr="00075059" w:rsidP="00075059">
            <w:pPr>
              <w:pStyle w:val="BodyText"/>
              <w:ind w:left="540" w:hanging="540"/>
              <w:jc w:val="left"/>
              <w:rPr>
                <w:rFonts w:ascii="Times New Roman" w:hAnsi="Times New Roman" w:cs="Times New Roman"/>
              </w:rPr>
            </w:pPr>
          </w:p>
          <w:p w:rsidR="0019189B"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3.    lieky určené na výskumné a</w:t>
            </w:r>
            <w:r w:rsidRPr="00075059">
              <w:rPr>
                <w:rFonts w:ascii="Times New Roman" w:hAnsi="Times New Roman" w:cs="Times New Roman"/>
              </w:rPr>
              <w:t> vývojové skúšky.</w:t>
            </w:r>
          </w:p>
          <w:p w:rsidR="0019189B" w:rsidRPr="00075059" w:rsidP="00075059">
            <w:pPr>
              <w:pStyle w:val="BodyText"/>
              <w:ind w:left="540" w:hanging="540"/>
              <w:jc w:val="left"/>
              <w:rPr>
                <w:rFonts w:ascii="Times New Roman" w:hAnsi="Times New Roman" w:cs="Times New Roman"/>
              </w:rPr>
            </w:pPr>
          </w:p>
          <w:p w:rsidR="0019189B"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4.    medziprodukty určené na ďalšie spracovanie autorizovaným výrobcom.</w:t>
            </w:r>
          </w:p>
          <w:p w:rsidR="0019189B" w:rsidRPr="00075059" w:rsidP="00075059">
            <w:pPr>
              <w:pStyle w:val="BodyText"/>
              <w:ind w:left="540" w:hanging="540"/>
              <w:jc w:val="left"/>
              <w:rPr>
                <w:rFonts w:ascii="Times New Roman" w:hAnsi="Times New Roman" w:cs="Times New Roman"/>
              </w:rPr>
            </w:pPr>
          </w:p>
          <w:p w:rsidR="0019189B"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5.    rádionuklidy použité v zapečatenej forme.</w:t>
            </w:r>
          </w:p>
          <w:p w:rsidR="0019189B" w:rsidRPr="00075059" w:rsidP="00075059">
            <w:pPr>
              <w:pStyle w:val="BodyText"/>
              <w:ind w:left="540" w:hanging="540"/>
              <w:jc w:val="left"/>
              <w:rPr>
                <w:rFonts w:ascii="Times New Roman" w:hAnsi="Times New Roman" w:cs="Times New Roman"/>
              </w:rPr>
            </w:pPr>
          </w:p>
          <w:p w:rsidR="0019189B"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6.   celú krv, plazmu alebo krvné bunky ľudského pôvodu.</w:t>
            </w:r>
          </w:p>
          <w:p w:rsidR="0019189B" w:rsidRPr="00075059" w:rsidP="00075059">
            <w:pPr>
              <w:pStyle w:val="BodyText"/>
              <w:ind w:left="540" w:hanging="540"/>
              <w:jc w:val="left"/>
              <w:rPr>
                <w:rFonts w:ascii="Times New Roman" w:hAnsi="Times New Roman" w:cs="Times New Roman"/>
              </w:rPr>
            </w:pPr>
          </w:p>
          <w:p w:rsidR="0019189B" w:rsidRPr="00075059" w:rsidP="00075059">
            <w:pPr>
              <w:rPr>
                <w:rFonts w:ascii="Times New Roman" w:hAnsi="Times New Roman" w:cs="Times New Roman"/>
                <w:sz w:val="16"/>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pStyle w:val="PlainText"/>
              <w:rPr>
                <w:rFonts w:ascii="Times New Roman" w:hAnsi="Times New Roman" w:cs="Times New Roman"/>
                <w:sz w:val="24"/>
              </w:rPr>
            </w:pPr>
            <w:r w:rsidRPr="00075059">
              <w:rPr>
                <w:rFonts w:ascii="Times New Roman" w:hAnsi="Times New Roman" w:cs="Times New Roman"/>
                <w:sz w:val="24"/>
              </w:rPr>
              <w:t>(2) Registrácii nepodliehajú</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 lieky  určené na  vedecké, výskumné  a kontrolné  účely, ak sú registrované v inom štáte,</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b) lieky registrované v inom štáte, ak v Slovenskej republike nie sú dostupné  porovnateľné registrované lieky,  ktoré sú určené na použitie  pre jedného pacienta alebo  skupinu pacientov pri ohrození   života   alebo   pri   riziku  závažného  zhoršenia zdravotného stavu,</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b/>
                <w:sz w:val="24"/>
              </w:rPr>
            </w:pPr>
            <w:r w:rsidRPr="00075059">
              <w:rPr>
                <w:rFonts w:ascii="Times New Roman" w:hAnsi="Times New Roman" w:cs="Times New Roman"/>
                <w:sz w:val="24"/>
              </w:rPr>
              <w:t xml:space="preserve"> </w:t>
            </w:r>
            <w:r w:rsidRPr="00075059">
              <w:rPr>
                <w:rFonts w:ascii="Times New Roman" w:hAnsi="Times New Roman" w:cs="Times New Roman"/>
                <w:b/>
                <w:sz w:val="24"/>
              </w:rPr>
              <w:t xml:space="preserve">c) hromadne pripravované lieky, </w:t>
            </w:r>
          </w:p>
          <w:p w:rsidR="0019189B" w:rsidRPr="00075059">
            <w:pPr>
              <w:pStyle w:val="PlainText"/>
              <w:rPr>
                <w:rFonts w:ascii="Times New Roman" w:hAnsi="Times New Roman" w:cs="Times New Roman"/>
                <w:b/>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b/>
                <w:sz w:val="24"/>
              </w:rPr>
              <w:t xml:space="preserve"> d) individuálne pripravované lieky</w:t>
            </w:r>
            <w:r w:rsidRPr="00075059">
              <w:rPr>
                <w:rFonts w:ascii="Times New Roman" w:hAnsi="Times New Roman" w:cs="Times New Roman"/>
                <w:sz w:val="24"/>
              </w:rPr>
              <w:t>,</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e) antidotá   proti   vysokoúčinným   bojovým   otravným  látkam, očkovacie   látky  proti   bojovým  biologickým  prostriedkom, dekontaminačné prostriedky a  rádioprotektívne lieky, ktoré sú určené pre ozbrojené sily </w:t>
            </w:r>
            <w:r w:rsidR="00360D93">
              <w:rPr>
                <w:rFonts w:ascii="Times New Roman" w:hAnsi="Times New Roman" w:cs="Times New Roman"/>
                <w:sz w:val="24"/>
              </w:rPr>
              <w:t xml:space="preserve">a ozbrojené zbory </w:t>
            </w:r>
            <w:r w:rsidRPr="00075059">
              <w:rPr>
                <w:rFonts w:ascii="Times New Roman" w:hAnsi="Times New Roman" w:cs="Times New Roman"/>
                <w:sz w:val="24"/>
              </w:rPr>
              <w:t>a takto sú aj označované</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f) medikované krmivá.</w:t>
            </w:r>
          </w:p>
          <w:p w:rsidR="0019189B" w:rsidRPr="00075059">
            <w:pPr>
              <w:pStyle w:val="PlainText"/>
              <w:rPr>
                <w:rFonts w:ascii="Times New Roman" w:hAnsi="Times New Roman" w:cs="Times New Roman"/>
                <w:sz w:val="24"/>
              </w:rPr>
            </w:pPr>
          </w:p>
          <w:p w:rsidR="0019189B"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r w:rsidRPr="00075059">
              <w:rPr>
                <w:rFonts w:ascii="Times New Roman" w:hAnsi="Times New Roman" w:cs="Times New Roman"/>
                <w:sz w:val="16"/>
              </w:rPr>
              <w:t>Č: 4</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Článok  4</w:t>
            </w:r>
          </w:p>
          <w:p w:rsidR="0019189B" w:rsidRPr="00075059" w:rsidP="00075059">
            <w:pPr>
              <w:pStyle w:val="BodyText"/>
              <w:ind w:left="540" w:hanging="540"/>
              <w:jc w:val="left"/>
              <w:rPr>
                <w:rFonts w:ascii="Times New Roman" w:hAnsi="Times New Roman" w:cs="Times New Roman"/>
              </w:rPr>
            </w:pPr>
          </w:p>
          <w:p w:rsidR="0019189B"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1.   Žiadne ustanovenie tejto smernice sa nijako neodchýli od pravidiel spoločenstva na ochranu osôb podstupujúcich lekárske vyšetrenie alebo liečbu pred žiarením, alebo od pravidiel spoločenstva ustanovujúcich základné bezpečnostné normy pre ochranu zdravia širokej verejnosti a pracovníkov pred nebezpečenstvom ionizujúceho žiarenia.</w:t>
            </w:r>
          </w:p>
          <w:p w:rsidR="0019189B" w:rsidRPr="00075059" w:rsidP="00075059">
            <w:pPr>
              <w:pStyle w:val="BodyText"/>
              <w:ind w:left="540" w:hanging="540"/>
              <w:jc w:val="left"/>
              <w:rPr>
                <w:rFonts w:ascii="Times New Roman" w:hAnsi="Times New Roman" w:cs="Times New Roman"/>
              </w:rPr>
            </w:pPr>
          </w:p>
          <w:p w:rsidR="0019189B"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2.    Táto smernica platí bez toho, aby bolo dotknuté Rozhodnutie rady 86/346/EHS z 25. júna 1986 prijímajúce v mene spoločenstva Európsku dohodu o výmene terapeutických látok ľudského pôvodu</w:t>
            </w:r>
            <w:r w:rsidRPr="00075059">
              <w:rPr>
                <w:rStyle w:val="FootnoteReference"/>
                <w:rFonts w:ascii="Times New Roman" w:hAnsi="Times New Roman" w:cs="Times New Roman"/>
              </w:rPr>
              <w:t>(1)</w:t>
            </w:r>
            <w:r w:rsidRPr="00075059">
              <w:rPr>
                <w:rFonts w:ascii="Times New Roman" w:hAnsi="Times New Roman" w:cs="Times New Roman"/>
              </w:rPr>
              <w:t>.</w:t>
            </w:r>
          </w:p>
          <w:p w:rsidR="0019189B" w:rsidRPr="00075059" w:rsidP="00075059">
            <w:pPr>
              <w:pStyle w:val="BodyText"/>
              <w:ind w:left="540" w:hanging="540"/>
              <w:jc w:val="left"/>
              <w:rPr>
                <w:rFonts w:ascii="Times New Roman" w:hAnsi="Times New Roman" w:cs="Times New Roman"/>
              </w:rPr>
            </w:pPr>
          </w:p>
          <w:p w:rsidR="0019189B"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3.   Ustanovenia tejto smernice neovplyvnia právomoci úradov členských štátov ani pokiaľ ide o stanovovanie cien liekov, ani pokiaľ ide o ich zaradenie do národných systémov zdravotného poistenia na základe zdravotných, ekonomických alebo sociálnych podmienok.</w:t>
            </w:r>
          </w:p>
          <w:p w:rsidR="0019189B" w:rsidRPr="00075059" w:rsidP="00075059">
            <w:pPr>
              <w:pStyle w:val="BodyText"/>
              <w:ind w:left="540" w:hanging="540"/>
              <w:jc w:val="left"/>
              <w:rPr>
                <w:rFonts w:ascii="Times New Roman" w:hAnsi="Times New Roman" w:cs="Times New Roman"/>
              </w:rPr>
            </w:pPr>
          </w:p>
          <w:p w:rsidR="0019189B"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4.  Táto smernica neovplyvní uplatňovanie národnej legislatívy zakazujúcej alebo obmedzujúcej predaj, dodávanie alebo používanie liekov ako sú antikoncepčné prostriedky alebo prostriedky vyvolávajúce potrat. Členské štáty oznámia uvedenú národnú legislatívu ko</w:t>
            </w:r>
            <w:r w:rsidRPr="00075059">
              <w:rPr>
                <w:rFonts w:ascii="Times New Roman" w:hAnsi="Times New Roman" w:cs="Times New Roman"/>
              </w:rPr>
              <w:t>misii.</w:t>
            </w:r>
          </w:p>
          <w:p w:rsidR="0019189B" w:rsidRPr="00075059" w:rsidP="00075059">
            <w:pPr>
              <w:pStyle w:val="BodyText"/>
              <w:ind w:left="540" w:hanging="540"/>
              <w:jc w:val="left"/>
              <w:rPr>
                <w:rFonts w:ascii="Times New Roman" w:hAnsi="Times New Roman" w:cs="Times New Roman"/>
              </w:rPr>
            </w:pPr>
          </w:p>
          <w:p w:rsidR="0019189B" w:rsidRPr="00075059" w:rsidP="00075059">
            <w:pPr>
              <w:rPr>
                <w:rFonts w:ascii="Times New Roman" w:hAnsi="Times New Roman" w:cs="Times New Roman"/>
                <w:sz w:val="16"/>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n.a.</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r w:rsidRPr="00075059">
              <w:rPr>
                <w:rFonts w:ascii="Times New Roman" w:hAnsi="Times New Roman" w:cs="Times New Roman"/>
                <w:sz w:val="16"/>
              </w:rPr>
              <w:t>Č: 5</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Článok  5</w:t>
            </w:r>
          </w:p>
          <w:p w:rsidR="0019189B" w:rsidRPr="00075059" w:rsidP="00075059">
            <w:pPr>
              <w:pStyle w:val="BodyText"/>
              <w:ind w:left="540" w:hanging="540"/>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Členský štát môže, v súlade s platnou legislatívou a s cieľom naplniť osobitné potreby, vylúčiť z ustanovení tejto smernice lieky dodávané na základe objednávky pripravené v súlade so špecifikáciami oprávneného odborníka  v oblasti zdravotnej starostlivosti na použitie pre  jeho jednotlivých pacientov a na jeho priamu osobnú zodpovednosť.</w:t>
            </w:r>
          </w:p>
          <w:p w:rsidR="0019189B" w:rsidRPr="00075059" w:rsidP="00075059">
            <w:pPr>
              <w:pStyle w:val="BodyText"/>
              <w:jc w:val="left"/>
              <w:rPr>
                <w:rFonts w:ascii="Times New Roman" w:hAnsi="Times New Roman" w:cs="Times New Roman"/>
              </w:rPr>
            </w:pPr>
          </w:p>
          <w:p w:rsidR="0019189B" w:rsidRPr="00075059" w:rsidP="00075059">
            <w:pPr>
              <w:rPr>
                <w:rFonts w:ascii="Times New Roman" w:hAnsi="Times New Roman" w:cs="Times New Roman"/>
                <w:sz w:val="16"/>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19</w:t>
            </w: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r w:rsidRPr="00075059">
              <w:rPr>
                <w:rFonts w:ascii="Times New Roman" w:hAnsi="Times New Roman" w:cs="Times New Roman"/>
                <w:sz w:val="16"/>
              </w:rPr>
              <w:t>P: b</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P: c</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pStyle w:val="PlainText"/>
              <w:rPr>
                <w:rFonts w:ascii="Times New Roman" w:hAnsi="Times New Roman" w:cs="Times New Roman"/>
                <w:sz w:val="24"/>
              </w:rPr>
            </w:pPr>
            <w:r w:rsidRPr="00075059">
              <w:rPr>
                <w:rFonts w:ascii="Times New Roman" w:hAnsi="Times New Roman" w:cs="Times New Roman"/>
                <w:sz w:val="24"/>
              </w:rPr>
              <w:t>(1) Na trh  sa môžu uvádzať len</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b) lieky  pripravované  v  šaržiach  v  lekárni  určené  na výdaj v lekárni, v ktorej   boli  pripravené,   transfúzne  lieky pripravované  z  ľudskej  krvi  v  šaržiach  v  zdravotníckych zariadeniach (ďalej len "hromadne pripravovaný liek"),</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c) lieky pripravované v lekárni podľa   predpisu   lekára a veterinárneho  lekára určené  na výdaj  v lekárni, v ktorej boli pripravené (ďalej len "individuálne pripravovaný liek").</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(2) Hromadne  pripravované lieky  a individuálne  pripravované lieky  možno  uviesť na trh len vtedy, ak spĺňajú požiadavk</w:t>
            </w:r>
            <w:r w:rsidRPr="00075059">
              <w:rPr>
                <w:rFonts w:ascii="Times New Roman" w:hAnsi="Times New Roman" w:cs="Times New Roman"/>
                <w:sz w:val="24"/>
              </w:rPr>
              <w:t>y Slovenského   liekopisu  a   Slovenského  farmaceutického   kódexu</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45); splnenie týchto požiadaviek posudzuje štátny ústav v rámci</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vykonávania inšpekcie (§ 64 ods. 2).</w:t>
            </w:r>
          </w:p>
          <w:p w:rsidR="0019189B"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r w:rsidRPr="00075059">
              <w:rPr>
                <w:rFonts w:ascii="Times New Roman" w:hAnsi="Times New Roman" w:cs="Times New Roman"/>
                <w:sz w:val="16"/>
              </w:rPr>
              <w:t>Č: 6</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pStyle w:val="BodyText"/>
              <w:jc w:val="left"/>
              <w:rPr>
                <w:rFonts w:ascii="Times New Roman" w:hAnsi="Times New Roman" w:cs="Times New Roman"/>
              </w:rPr>
            </w:pPr>
            <w:r w:rsidRPr="00075059">
              <w:rPr>
                <w:rFonts w:ascii="Times New Roman" w:hAnsi="Times New Roman" w:cs="Times New Roman"/>
              </w:rPr>
              <w:t>HLAVA  III</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UVÁDZANIE NA TRH</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KAPITOLA  1</w:t>
            </w: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 xml:space="preserve">. </w:t>
            </w: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 xml:space="preserve">  Povolenie na uvedenie </w:t>
            </w:r>
            <w:r w:rsidRPr="00075059">
              <w:rPr>
                <w:rFonts w:ascii="Times New Roman" w:hAnsi="Times New Roman" w:cs="Times New Roman"/>
              </w:rPr>
              <w:t>na trh</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Článok  6</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1.   Žiadny liek nesmie byť uvedený na trh členského štátu, pokiaľ preň nebolo vydané povolenie kompetentnými úradmi tohto členského štátu v súlade s touto smernicou, alebo nebolo vydané povolenie podľa Nariadenia (EHS) č. 2309/93.</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 xml:space="preserve">2.   Povolenie uvedené v odseku 1 sa rovnako vyžaduje aj pre rádionuklidové generátory, rádionuklidové súpravy, prekurzory rádionuklidov, rádioaktívne lieky a rádioaktívne lieky pripravované priemyselne. </w:t>
            </w:r>
          </w:p>
          <w:p w:rsidR="0019189B" w:rsidRPr="00075059" w:rsidP="00075059">
            <w:pPr>
              <w:pStyle w:val="BodyText"/>
              <w:jc w:val="left"/>
              <w:rPr>
                <w:rFonts w:ascii="Times New Roman" w:hAnsi="Times New Roman" w:cs="Times New Roman"/>
              </w:rPr>
            </w:pPr>
          </w:p>
          <w:p w:rsidR="0019189B" w:rsidRPr="00075059" w:rsidP="00075059">
            <w:pPr>
              <w:rPr>
                <w:rFonts w:ascii="Times New Roman" w:hAnsi="Times New Roman" w:cs="Times New Roman"/>
                <w:sz w:val="16"/>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20</w:t>
            </w: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Výnos</w:t>
            </w:r>
          </w:p>
          <w:p w:rsidR="0019189B" w:rsidRPr="00075059">
            <w:pPr>
              <w:jc w:val="center"/>
              <w:rPr>
                <w:rFonts w:ascii="Times New Roman" w:hAnsi="Times New Roman" w:cs="Times New Roman"/>
                <w:sz w:val="16"/>
              </w:rPr>
            </w:pPr>
            <w:r w:rsidRPr="00075059">
              <w:rPr>
                <w:rFonts w:ascii="Times New Roman" w:hAnsi="Times New Roman" w:cs="Times New Roman"/>
                <w:sz w:val="16"/>
              </w:rPr>
              <w:t xml:space="preserve">  MZ SR</w:t>
            </w:r>
          </w:p>
          <w:p w:rsidR="0019189B" w:rsidRPr="00075059">
            <w:pPr>
              <w:jc w:val="center"/>
              <w:rPr>
                <w:rFonts w:ascii="Times New Roman" w:hAnsi="Times New Roman" w:cs="Times New Roman"/>
                <w:sz w:val="16"/>
              </w:rPr>
            </w:pPr>
            <w:r w:rsidRPr="00075059">
              <w:rPr>
                <w:rFonts w:ascii="Times New Roman" w:hAnsi="Times New Roman" w:cs="Times New Roman"/>
                <w:sz w:val="16"/>
              </w:rPr>
              <w:t>518/98</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p>
          <w:p w:rsidR="0019189B" w:rsidRPr="00075059">
            <w:pPr>
              <w:rPr>
                <w:rFonts w:ascii="Times New Roman" w:hAnsi="Times New Roman" w:cs="Times New Roman"/>
              </w:rPr>
            </w:pPr>
          </w:p>
          <w:p w:rsidR="0019189B" w:rsidRPr="00075059">
            <w:pPr>
              <w:rPr>
                <w:rFonts w:ascii="Times New Roman" w:hAnsi="Times New Roman" w:cs="Times New Roman"/>
              </w:rPr>
            </w:pPr>
          </w:p>
          <w:p w:rsidR="0019189B" w:rsidRPr="00075059">
            <w:pPr>
              <w:pStyle w:val="PlainText"/>
              <w:jc w:val="center"/>
              <w:rPr>
                <w:rFonts w:ascii="Times New Roman" w:hAnsi="Times New Roman" w:cs="Times New Roman"/>
                <w:sz w:val="24"/>
              </w:rPr>
            </w:pPr>
            <w:r w:rsidRPr="00075059">
              <w:rPr>
                <w:rFonts w:ascii="Times New Roman" w:hAnsi="Times New Roman" w:cs="Times New Roman"/>
                <w:sz w:val="24"/>
              </w:rPr>
              <w:t>§ 20</w:t>
            </w:r>
          </w:p>
          <w:p w:rsidR="0019189B" w:rsidRPr="00075059" w:rsidP="0019189B">
            <w:pPr>
              <w:pStyle w:val="PlainText"/>
              <w:jc w:val="center"/>
              <w:rPr>
                <w:rFonts w:ascii="Times New Roman" w:hAnsi="Times New Roman" w:cs="Times New Roman"/>
                <w:sz w:val="24"/>
                <w:szCs w:val="24"/>
              </w:rPr>
            </w:pPr>
            <w:r w:rsidRPr="00075059">
              <w:rPr>
                <w:rFonts w:ascii="Times New Roman" w:hAnsi="Times New Roman" w:cs="Times New Roman"/>
                <w:sz w:val="24"/>
                <w:szCs w:val="24"/>
              </w:rPr>
              <w:t>Povolenie na uvedenie lieku na trh</w:t>
            </w:r>
          </w:p>
          <w:p w:rsidR="0019189B" w:rsidRPr="00075059" w:rsidP="0019189B">
            <w:pPr>
              <w:pStyle w:val="PlainText"/>
              <w:rPr>
                <w:rFonts w:ascii="Times New Roman" w:hAnsi="Times New Roman" w:cs="Times New Roman"/>
                <w:sz w:val="24"/>
                <w:szCs w:val="24"/>
              </w:rPr>
            </w:pPr>
          </w:p>
          <w:p w:rsidR="0019189B" w:rsidRPr="00075059" w:rsidP="0019189B">
            <w:pPr>
              <w:pStyle w:val="PlainText"/>
              <w:rPr>
                <w:rFonts w:ascii="Times New Roman" w:hAnsi="Times New Roman" w:cs="Times New Roman"/>
                <w:sz w:val="24"/>
                <w:szCs w:val="24"/>
              </w:rPr>
            </w:pPr>
          </w:p>
          <w:p w:rsidR="0019189B" w:rsidRPr="00075059" w:rsidP="0019189B">
            <w:pPr>
              <w:pStyle w:val="PlainText"/>
              <w:rPr>
                <w:rFonts w:ascii="Times New Roman" w:hAnsi="Times New Roman" w:cs="Times New Roman"/>
                <w:sz w:val="24"/>
                <w:szCs w:val="24"/>
              </w:rPr>
            </w:pPr>
            <w:r w:rsidRPr="00075059">
              <w:rPr>
                <w:rFonts w:ascii="Times New Roman" w:hAnsi="Times New Roman" w:cs="Times New Roman"/>
                <w:sz w:val="24"/>
                <w:szCs w:val="24"/>
              </w:rPr>
              <w:t>(1) Hromadne vyrábané lieky možno uviesť na trh len na základe povolenia na uvedenie lieku na trh (ďalej len "registrácia lieku") vydané</w:t>
            </w:r>
            <w:r w:rsidRPr="00075059">
              <w:rPr>
                <w:rFonts w:ascii="Times New Roman" w:hAnsi="Times New Roman" w:cs="Times New Roman"/>
                <w:sz w:val="24"/>
                <w:szCs w:val="24"/>
              </w:rPr>
              <w:t>ho</w:t>
            </w:r>
          </w:p>
          <w:p w:rsidR="0019189B" w:rsidRPr="00075059" w:rsidP="0019189B">
            <w:pPr>
              <w:pStyle w:val="PlainText"/>
              <w:rPr>
                <w:rFonts w:ascii="Times New Roman" w:hAnsi="Times New Roman" w:cs="Times New Roman"/>
                <w:sz w:val="24"/>
                <w:szCs w:val="24"/>
              </w:rPr>
            </w:pPr>
          </w:p>
          <w:p w:rsidR="0019189B" w:rsidRPr="00075059" w:rsidP="0019189B">
            <w:pPr>
              <w:pStyle w:val="PlainText"/>
              <w:ind w:left="257" w:hanging="257"/>
              <w:rPr>
                <w:rFonts w:ascii="Times New Roman" w:hAnsi="Times New Roman" w:cs="Times New Roman"/>
                <w:sz w:val="24"/>
                <w:szCs w:val="24"/>
              </w:rPr>
            </w:pPr>
            <w:r w:rsidRPr="00075059">
              <w:rPr>
                <w:rFonts w:ascii="Times New Roman" w:hAnsi="Times New Roman" w:cs="Times New Roman"/>
                <w:sz w:val="24"/>
                <w:szCs w:val="24"/>
              </w:rPr>
              <w:t xml:space="preserve"> a) štátnym ústavom, ak ide o humánne lieky,</w:t>
            </w:r>
          </w:p>
          <w:p w:rsidR="0019189B" w:rsidRPr="00075059" w:rsidP="0019189B">
            <w:pPr>
              <w:pStyle w:val="PlainText"/>
              <w:ind w:left="257" w:hanging="257"/>
              <w:rPr>
                <w:rFonts w:ascii="Times New Roman" w:hAnsi="Times New Roman" w:cs="Times New Roman"/>
                <w:sz w:val="24"/>
                <w:szCs w:val="24"/>
              </w:rPr>
            </w:pPr>
            <w:r w:rsidRPr="00075059">
              <w:rPr>
                <w:rFonts w:ascii="Times New Roman" w:hAnsi="Times New Roman" w:cs="Times New Roman"/>
                <w:sz w:val="24"/>
                <w:szCs w:val="24"/>
              </w:rPr>
              <w:t xml:space="preserve"> b) Ústavom štátnej kontroly  veterinárnych biopreparátov a liečiv v Nitre (ďalej len "ústav  kontroly veterinárnych liečiv"), ak ide o veterinárne lieky,</w:t>
            </w:r>
          </w:p>
          <w:p w:rsidR="0019189B" w:rsidRPr="00075059" w:rsidP="0019189B">
            <w:pPr>
              <w:pStyle w:val="PlainText"/>
              <w:ind w:left="257" w:hanging="257"/>
              <w:rPr>
                <w:rFonts w:ascii="Times New Roman" w:hAnsi="Times New Roman" w:cs="Times New Roman"/>
                <w:sz w:val="24"/>
                <w:szCs w:val="24"/>
              </w:rPr>
            </w:pPr>
            <w:r w:rsidRPr="00075059">
              <w:rPr>
                <w:rFonts w:ascii="Times New Roman" w:hAnsi="Times New Roman" w:cs="Times New Roman"/>
                <w:sz w:val="24"/>
                <w:szCs w:val="24"/>
              </w:rPr>
              <w:t xml:space="preserve"> c) agentúrou, ak ide o lieky uvedené v prílohe č. 1</w:t>
            </w:r>
            <w:r w:rsidRPr="00075059">
              <w:rPr>
                <w:rFonts w:ascii="Times New Roman" w:hAnsi="Times New Roman" w:cs="Times New Roman"/>
                <w:sz w:val="24"/>
                <w:szCs w:val="24"/>
              </w:rPr>
              <w:t>.</w:t>
            </w:r>
          </w:p>
          <w:p w:rsidR="0019189B" w:rsidRPr="00075059">
            <w:pPr>
              <w:pStyle w:val="PlainText"/>
              <w:rPr>
                <w:rFonts w:ascii="Times New Roman" w:hAnsi="Times New Roman" w:cs="Times New Roman"/>
                <w:sz w:val="24"/>
              </w:rPr>
            </w:pPr>
          </w:p>
          <w:p w:rsidR="0019189B" w:rsidRPr="00075059">
            <w:pPr>
              <w:pStyle w:val="PlainText"/>
              <w:jc w:val="center"/>
              <w:rPr>
                <w:rFonts w:ascii="Times New Roman" w:hAnsi="Times New Roman" w:cs="Times New Roman"/>
                <w:sz w:val="24"/>
              </w:rPr>
            </w:pPr>
            <w:r w:rsidRPr="00075059">
              <w:rPr>
                <w:rFonts w:ascii="Times New Roman" w:hAnsi="Times New Roman" w:cs="Times New Roman"/>
                <w:sz w:val="24"/>
              </w:rPr>
              <w:t>§ 1</w:t>
            </w:r>
          </w:p>
          <w:p w:rsidR="0019189B" w:rsidRPr="00075059">
            <w:pPr>
              <w:pStyle w:val="PlainText"/>
              <w:rPr>
                <w:rFonts w:ascii="Times New Roman" w:hAnsi="Times New Roman" w:cs="Times New Roman"/>
                <w:sz w:val="24"/>
              </w:rPr>
            </w:pPr>
          </w:p>
          <w:p w:rsidR="0019189B" w:rsidRPr="00075059">
            <w:pPr>
              <w:pStyle w:val="PlainText"/>
              <w:jc w:val="center"/>
              <w:rPr>
                <w:rFonts w:ascii="Times New Roman" w:hAnsi="Times New Roman" w:cs="Times New Roman"/>
                <w:sz w:val="24"/>
              </w:rPr>
            </w:pPr>
            <w:r w:rsidRPr="00075059">
              <w:rPr>
                <w:rFonts w:ascii="Times New Roman" w:hAnsi="Times New Roman" w:cs="Times New Roman"/>
                <w:sz w:val="24"/>
              </w:rPr>
              <w:t>Úvodné ustanovenie</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Do  skupiny  hromadne  vyrábaných  liekov, 1) ktoré podliehajú registrácii, 2) patria tieto  osobitné skupiny hromadne vyrábaných liekov:</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 imunobiologické lieky,</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b) rádioaktívne lieky,</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c) lieky vyrobené z krvi a z ľuds</w:t>
            </w:r>
            <w:r w:rsidRPr="00075059">
              <w:rPr>
                <w:rFonts w:ascii="Times New Roman" w:hAnsi="Times New Roman" w:cs="Times New Roman"/>
                <w:sz w:val="24"/>
              </w:rPr>
              <w:t>kej plazmy,</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d) homeopatické lieky, 3)</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e) lieky vyrobené špičkovými technológiami. 4)</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1) § 19  ods. 1   písm. a)  zákona  č. 140/1998   Z.z.  o  liekoch</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 zdravotníckych  pomôckach,  o  zmene  zákona  č. 455/1991 Zb.</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o živnostenskom   podnikaní   (živnostenský   zákon)   v  znení</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neskorších predpisov a o zmene  a doplnení zákona Národnej rady</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Slovenskej  republiky  č.  220/1996  Z.z.  o  reklame  v  znení</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neskorších predpisov.</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2) § 20 ods. 1 zákona č. 140/1998 Z.z.</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3) § 2 ods. 21 zákona č. 140/1998 Z.z.</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4) Príloha č. 1 k zákonu č. 140/1998 Z.z. </w:t>
            </w:r>
          </w:p>
          <w:p w:rsidR="0019189B"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r w:rsidRPr="00075059">
              <w:rPr>
                <w:rFonts w:ascii="Times New Roman" w:hAnsi="Times New Roman" w:cs="Times New Roman"/>
                <w:sz w:val="16"/>
              </w:rPr>
              <w:t>Č: 7</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pStyle w:val="BodyText"/>
              <w:jc w:val="center"/>
              <w:rPr>
                <w:rFonts w:ascii="Times New Roman" w:hAnsi="Times New Roman" w:cs="Times New Roman"/>
              </w:rPr>
            </w:pPr>
            <w:r w:rsidRPr="00075059">
              <w:rPr>
                <w:rFonts w:ascii="Times New Roman" w:hAnsi="Times New Roman" w:cs="Times New Roman"/>
              </w:rPr>
              <w:t>Článok  7</w:t>
            </w:r>
          </w:p>
          <w:p w:rsidR="0019189B" w:rsidRPr="00075059">
            <w:pPr>
              <w:pStyle w:val="BodyText"/>
              <w:jc w:val="center"/>
              <w:rPr>
                <w:rFonts w:ascii="Times New Roman" w:hAnsi="Times New Roman" w:cs="Times New Roman"/>
              </w:rPr>
            </w:pPr>
          </w:p>
          <w:p w:rsidR="0019189B" w:rsidRPr="00075059" w:rsidP="0019189B">
            <w:pPr>
              <w:pStyle w:val="BodyText"/>
              <w:jc w:val="left"/>
              <w:rPr>
                <w:rFonts w:ascii="Times New Roman" w:hAnsi="Times New Roman" w:cs="Times New Roman"/>
              </w:rPr>
            </w:pPr>
            <w:r w:rsidRPr="00075059">
              <w:rPr>
                <w:rFonts w:ascii="Times New Roman" w:hAnsi="Times New Roman" w:cs="Times New Roman"/>
              </w:rPr>
              <w:t>Povolenie na uvedenie na trh sa nevyžaduje pre rádioaktívne lieky pripravené v čase použitia osobou alebo ustanovizňou podľa národnej legislatívy, oprávnenou používať takého lieky v schválených zariadeniach zdravotnej starostlivosti výlučne z povolených rádionuklidových generátorov, rádionuklidových súprav alebo rádionuklidových prekurz</w:t>
            </w:r>
            <w:r w:rsidRPr="00075059">
              <w:rPr>
                <w:rFonts w:ascii="Times New Roman" w:hAnsi="Times New Roman" w:cs="Times New Roman"/>
              </w:rPr>
              <w:t>orov v súlade s pokynmi výrobcu.</w:t>
            </w:r>
          </w:p>
          <w:p w:rsidR="0019189B" w:rsidRPr="00075059">
            <w:pPr>
              <w:rPr>
                <w:rFonts w:ascii="Times New Roman" w:hAnsi="Times New Roman" w:cs="Times New Roman"/>
                <w:sz w:val="16"/>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pStyle w:val="PlainText"/>
              <w:rPr>
                <w:rFonts w:ascii="Times New Roman" w:hAnsi="Times New Roman" w:cs="Times New Roman"/>
                <w:sz w:val="24"/>
              </w:rPr>
            </w:pPr>
            <w:r w:rsidRPr="00075059">
              <w:rPr>
                <w:rFonts w:ascii="Times New Roman" w:hAnsi="Times New Roman" w:cs="Times New Roman"/>
                <w:sz w:val="24"/>
              </w:rPr>
              <w:t>(2) Hromadne  pripravované lieky  a individuálne  pripravované lieky  možno  uviesť  do  obehu  len  vtedy, ak spĺňajú požiadavky Slovenského   liekopisu  a   Slovenského  farmaceutického   kódexu (§ 45); splnenie týchto požiadaviek posudzuje štátny ústav v rámci vykonávania inšpekcie (§ 64 ods. 2).</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rPr>
                <w:rFonts w:ascii="Times New Roman" w:hAnsi="Times New Roman" w:cs="Times New Roman"/>
                <w:sz w:val="16"/>
              </w:rPr>
            </w:pPr>
            <w:r w:rsidRPr="00075059">
              <w:rPr>
                <w:rFonts w:ascii="Times New Roman" w:hAnsi="Times New Roman" w:cs="Times New Roman"/>
                <w:sz w:val="16"/>
              </w:rPr>
              <w:t>Č: 8</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pStyle w:val="BodyText"/>
              <w:jc w:val="left"/>
              <w:rPr>
                <w:rFonts w:ascii="Times New Roman" w:hAnsi="Times New Roman" w:cs="Times New Roman"/>
              </w:rPr>
            </w:pPr>
            <w:r w:rsidRPr="00075059">
              <w:rPr>
                <w:rFonts w:ascii="Times New Roman" w:hAnsi="Times New Roman" w:cs="Times New Roman"/>
              </w:rPr>
              <w:t>Článok  8</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1.   Na získanie povolenia na uvedenie lieku na trh bez ohľadu na postup ustanovený Nariadením (EHS) č. 2309/93 je potrebné podať žiadosť na kompetentný úrad v dotknutom členskom štáte.</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2.   Povolenie na uvedenie na trh možno udeliť iba žiadateľovi so sídlom  v spoločenstve.</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3.   Žiadosť sa doloží nasledovnými údajmi a dokumentmi a podá v súlade s prílohou I:</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2"/>
              </w:numPr>
              <w:tabs>
                <w:tab w:val="left" w:pos="945"/>
              </w:tabs>
              <w:jc w:val="left"/>
              <w:rPr>
                <w:rFonts w:ascii="Times New Roman" w:hAnsi="Times New Roman" w:cs="Times New Roman"/>
              </w:rPr>
            </w:pPr>
            <w:r w:rsidRPr="00075059">
              <w:rPr>
                <w:rFonts w:ascii="Times New Roman" w:hAnsi="Times New Roman" w:cs="Times New Roman"/>
              </w:rPr>
              <w:t>meno alebo názov právnickej osoby a trvalá adresa žiadateľa a prípadne adresa výrobcu.</w:t>
            </w:r>
          </w:p>
          <w:p w:rsidR="0019189B" w:rsidRPr="00075059" w:rsidP="00075059">
            <w:pPr>
              <w:pStyle w:val="BodyText"/>
              <w:ind w:left="360"/>
              <w:jc w:val="left"/>
              <w:rPr>
                <w:rFonts w:ascii="Times New Roman" w:hAnsi="Times New Roman" w:cs="Times New Roman"/>
              </w:rPr>
            </w:pPr>
          </w:p>
          <w:p w:rsidR="0019189B" w:rsidRPr="00075059" w:rsidP="00075059">
            <w:pPr>
              <w:pStyle w:val="BodyText"/>
              <w:ind w:left="360"/>
              <w:jc w:val="left"/>
              <w:rPr>
                <w:rFonts w:ascii="Times New Roman" w:hAnsi="Times New Roman" w:cs="Times New Roman"/>
              </w:rPr>
            </w:pPr>
          </w:p>
          <w:p w:rsidR="0019189B" w:rsidRPr="00075059" w:rsidP="00075059">
            <w:pPr>
              <w:pStyle w:val="BodyText"/>
              <w:ind w:left="360"/>
              <w:jc w:val="left"/>
              <w:rPr>
                <w:rFonts w:ascii="Times New Roman" w:hAnsi="Times New Roman" w:cs="Times New Roman"/>
              </w:rPr>
            </w:pPr>
          </w:p>
          <w:p w:rsidR="0019189B" w:rsidRPr="00075059" w:rsidP="00075059">
            <w:pPr>
              <w:pStyle w:val="BodyText"/>
              <w:ind w:left="360"/>
              <w:jc w:val="left"/>
              <w:rPr>
                <w:rFonts w:ascii="Times New Roman" w:hAnsi="Times New Roman" w:cs="Times New Roman"/>
              </w:rPr>
            </w:pPr>
          </w:p>
          <w:p w:rsidR="0019189B" w:rsidRPr="00075059" w:rsidP="00075059">
            <w:pPr>
              <w:pStyle w:val="BodyText"/>
              <w:ind w:left="360"/>
              <w:jc w:val="left"/>
              <w:rPr>
                <w:rFonts w:ascii="Times New Roman" w:hAnsi="Times New Roman" w:cs="Times New Roman"/>
              </w:rPr>
            </w:pPr>
          </w:p>
          <w:p w:rsidR="0019189B" w:rsidRPr="00075059" w:rsidP="00075059">
            <w:pPr>
              <w:pStyle w:val="BodyText"/>
              <w:ind w:left="360"/>
              <w:jc w:val="left"/>
              <w:rPr>
                <w:rFonts w:ascii="Times New Roman" w:hAnsi="Times New Roman" w:cs="Times New Roman"/>
              </w:rPr>
            </w:pPr>
          </w:p>
          <w:p w:rsidR="0019189B" w:rsidRPr="00075059" w:rsidP="00075059">
            <w:pPr>
              <w:pStyle w:val="BodyText"/>
              <w:ind w:left="360"/>
              <w:jc w:val="left"/>
              <w:rPr>
                <w:rFonts w:ascii="Times New Roman" w:hAnsi="Times New Roman" w:cs="Times New Roman"/>
              </w:rPr>
            </w:pPr>
          </w:p>
          <w:p w:rsidR="0019189B" w:rsidRPr="00075059" w:rsidP="00075059">
            <w:pPr>
              <w:pStyle w:val="BodyText"/>
              <w:ind w:left="360"/>
              <w:jc w:val="left"/>
              <w:rPr>
                <w:rFonts w:ascii="Times New Roman" w:hAnsi="Times New Roman" w:cs="Times New Roman"/>
              </w:rPr>
            </w:pPr>
          </w:p>
          <w:p w:rsidR="0019189B" w:rsidRPr="00075059" w:rsidP="00075059">
            <w:pPr>
              <w:pStyle w:val="BodyText"/>
              <w:ind w:left="360"/>
              <w:jc w:val="left"/>
              <w:rPr>
                <w:rFonts w:ascii="Times New Roman" w:hAnsi="Times New Roman" w:cs="Times New Roman"/>
              </w:rPr>
            </w:pPr>
          </w:p>
          <w:p w:rsidR="0019189B" w:rsidRPr="00075059" w:rsidP="00075059">
            <w:pPr>
              <w:pStyle w:val="BodyText"/>
              <w:ind w:left="360"/>
              <w:jc w:val="left"/>
              <w:rPr>
                <w:rFonts w:ascii="Times New Roman" w:hAnsi="Times New Roman" w:cs="Times New Roman"/>
              </w:rPr>
            </w:pPr>
          </w:p>
          <w:p w:rsidR="0019189B" w:rsidRPr="00075059" w:rsidP="00075059">
            <w:pPr>
              <w:pStyle w:val="BodyText"/>
              <w:ind w:left="360"/>
              <w:jc w:val="left"/>
              <w:rPr>
                <w:rFonts w:ascii="Times New Roman" w:hAnsi="Times New Roman" w:cs="Times New Roman"/>
              </w:rPr>
            </w:pPr>
          </w:p>
          <w:p w:rsidR="0019189B" w:rsidRPr="00075059" w:rsidP="00075059">
            <w:pPr>
              <w:pStyle w:val="BodyText"/>
              <w:ind w:left="360"/>
              <w:jc w:val="left"/>
              <w:rPr>
                <w:rFonts w:ascii="Times New Roman" w:hAnsi="Times New Roman" w:cs="Times New Roman"/>
              </w:rPr>
            </w:pPr>
          </w:p>
          <w:p w:rsidR="0019189B" w:rsidRPr="00075059" w:rsidP="00075059">
            <w:pPr>
              <w:pStyle w:val="BodyText"/>
              <w:ind w:left="360"/>
              <w:jc w:val="left"/>
              <w:rPr>
                <w:rFonts w:ascii="Times New Roman" w:hAnsi="Times New Roman" w:cs="Times New Roman"/>
              </w:rPr>
            </w:pPr>
          </w:p>
          <w:p w:rsidR="0019189B" w:rsidRPr="00075059" w:rsidP="00075059">
            <w:pPr>
              <w:pStyle w:val="BodyText"/>
              <w:numPr>
                <w:ilvl w:val="0"/>
                <w:numId w:val="2"/>
              </w:numPr>
              <w:tabs>
                <w:tab w:val="left" w:pos="945"/>
              </w:tabs>
              <w:jc w:val="left"/>
              <w:rPr>
                <w:rFonts w:ascii="Times New Roman" w:hAnsi="Times New Roman" w:cs="Times New Roman"/>
              </w:rPr>
            </w:pPr>
            <w:r w:rsidRPr="00075059">
              <w:rPr>
                <w:rFonts w:ascii="Times New Roman" w:hAnsi="Times New Roman" w:cs="Times New Roman"/>
              </w:rPr>
              <w:t>názov lieku.</w:t>
            </w:r>
          </w:p>
          <w:p w:rsidR="0019189B" w:rsidRPr="00075059" w:rsidP="00075059">
            <w:pPr>
              <w:pStyle w:val="BodyText"/>
              <w:ind w:left="360"/>
              <w:jc w:val="left"/>
              <w:rPr>
                <w:rFonts w:ascii="Times New Roman" w:hAnsi="Times New Roman" w:cs="Times New Roman"/>
              </w:rPr>
            </w:pPr>
          </w:p>
          <w:p w:rsidR="0019189B" w:rsidRPr="00075059" w:rsidP="00075059">
            <w:pPr>
              <w:pStyle w:val="BodyText"/>
              <w:numPr>
                <w:ilvl w:val="0"/>
                <w:numId w:val="2"/>
              </w:numPr>
              <w:tabs>
                <w:tab w:val="left" w:pos="945"/>
              </w:tabs>
              <w:jc w:val="left"/>
              <w:rPr>
                <w:rFonts w:ascii="Times New Roman" w:hAnsi="Times New Roman" w:cs="Times New Roman"/>
              </w:rPr>
            </w:pPr>
            <w:r w:rsidRPr="00075059">
              <w:rPr>
                <w:rFonts w:ascii="Times New Roman" w:hAnsi="Times New Roman" w:cs="Times New Roman"/>
              </w:rPr>
              <w:t>kvalitatívne a kvantitatívne údaje o všetkých zložkách lieku v bežnej terminológii, ale s vylúčením empirických chemických vzorcov, s uvedením  medzinárodného nechráneného názvu odporúčaného Svetovou zdravotníckou organizáciou, ak taký názov existuje.</w:t>
            </w:r>
          </w:p>
          <w:p w:rsidR="0019189B" w:rsidRPr="00075059" w:rsidP="00075059">
            <w:pPr>
              <w:pStyle w:val="BodyText"/>
              <w:numPr>
                <w:ilvl w:val="0"/>
                <w:numId w:val="2"/>
              </w:numPr>
              <w:tabs>
                <w:tab w:val="left" w:pos="945"/>
              </w:tabs>
              <w:jc w:val="left"/>
              <w:rPr>
                <w:rFonts w:ascii="Times New Roman" w:hAnsi="Times New Roman" w:cs="Times New Roman"/>
              </w:rPr>
            </w:pPr>
            <w:r w:rsidRPr="00075059">
              <w:rPr>
                <w:rFonts w:ascii="Times New Roman" w:hAnsi="Times New Roman" w:cs="Times New Roman"/>
              </w:rPr>
              <w:t xml:space="preserve">opis výrobného postupu. </w:t>
            </w:r>
          </w:p>
          <w:p w:rsidR="0019189B" w:rsidRPr="00075059" w:rsidP="00075059">
            <w:pPr>
              <w:pStyle w:val="BodyText"/>
              <w:ind w:left="360"/>
              <w:jc w:val="left"/>
              <w:rPr>
                <w:rFonts w:ascii="Times New Roman" w:hAnsi="Times New Roman" w:cs="Times New Roman"/>
              </w:rPr>
            </w:pPr>
          </w:p>
          <w:p w:rsidR="0019189B" w:rsidRPr="00075059" w:rsidP="00075059">
            <w:pPr>
              <w:pStyle w:val="BodyText"/>
              <w:numPr>
                <w:ilvl w:val="0"/>
                <w:numId w:val="2"/>
              </w:numPr>
              <w:tabs>
                <w:tab w:val="left" w:pos="945"/>
              </w:tabs>
              <w:jc w:val="left"/>
              <w:rPr>
                <w:rFonts w:ascii="Times New Roman" w:hAnsi="Times New Roman" w:cs="Times New Roman"/>
              </w:rPr>
            </w:pPr>
            <w:r w:rsidRPr="00075059">
              <w:rPr>
                <w:rFonts w:ascii="Times New Roman" w:hAnsi="Times New Roman" w:cs="Times New Roman"/>
              </w:rPr>
              <w:t>terapeutické indikácie, kontraindikácie a nežiadúce účinky.</w:t>
            </w:r>
          </w:p>
          <w:p w:rsidR="0019189B" w:rsidRPr="00075059" w:rsidP="00075059">
            <w:pPr>
              <w:pStyle w:val="BodyText"/>
              <w:numPr>
                <w:ilvl w:val="0"/>
                <w:numId w:val="2"/>
              </w:numPr>
              <w:tabs>
                <w:tab w:val="left" w:pos="945"/>
              </w:tabs>
              <w:jc w:val="left"/>
              <w:rPr>
                <w:rFonts w:ascii="Times New Roman" w:hAnsi="Times New Roman" w:cs="Times New Roman"/>
              </w:rPr>
            </w:pPr>
            <w:r w:rsidRPr="00075059">
              <w:rPr>
                <w:rFonts w:ascii="Times New Roman" w:hAnsi="Times New Roman" w:cs="Times New Roman"/>
              </w:rPr>
              <w:t>dávkovanie, lieková forma, spôsob a cesta podávania a predpokladaný čas stálosti.</w:t>
            </w:r>
          </w:p>
          <w:p w:rsidR="0019189B" w:rsidRPr="00075059" w:rsidP="00075059">
            <w:pPr>
              <w:pStyle w:val="BodyText"/>
              <w:numPr>
                <w:ilvl w:val="0"/>
                <w:numId w:val="2"/>
              </w:numPr>
              <w:tabs>
                <w:tab w:val="left" w:pos="945"/>
              </w:tabs>
              <w:jc w:val="left"/>
              <w:rPr>
                <w:rFonts w:ascii="Times New Roman" w:hAnsi="Times New Roman" w:cs="Times New Roman"/>
              </w:rPr>
            </w:pPr>
            <w:r w:rsidRPr="00075059">
              <w:rPr>
                <w:rFonts w:ascii="Times New Roman" w:hAnsi="Times New Roman" w:cs="Times New Roman"/>
              </w:rPr>
              <w:t>v prípade potreby vysvetlenie ochranných a bezpečnostných opatrení, ktoré treba urobiť pri skladovaní liekov, ich podávaní pacientom a pri likvidácii zvyšných výrobkov, spolu s označením všetkých možných rizík, ktoré liek predstavuje pre životné prostredie.</w:t>
            </w:r>
          </w:p>
          <w:p w:rsidR="0019189B" w:rsidRPr="00075059" w:rsidP="00075059">
            <w:pPr>
              <w:pStyle w:val="BodyText"/>
              <w:numPr>
                <w:ilvl w:val="0"/>
                <w:numId w:val="2"/>
              </w:numPr>
              <w:tabs>
                <w:tab w:val="left" w:pos="945"/>
              </w:tabs>
              <w:jc w:val="left"/>
              <w:rPr>
                <w:rFonts w:ascii="Times New Roman" w:hAnsi="Times New Roman" w:cs="Times New Roman"/>
              </w:rPr>
            </w:pPr>
            <w:r w:rsidRPr="00075059">
              <w:rPr>
                <w:rFonts w:ascii="Times New Roman" w:hAnsi="Times New Roman" w:cs="Times New Roman"/>
              </w:rPr>
              <w:t>opis kontrolných metód použitých výrobcom (kvalitatívna a kvantitatívna analýza zložiek a hotových výrobkov, špeciálne skúšky, napr. skúšky sterility, skúšky na prítomnosť pyrogénnych látok, prítomnosť ťažkých kovov, skúšky stálosti, biologické skúšky a skúšk</w:t>
            </w:r>
            <w:r w:rsidRPr="00075059">
              <w:rPr>
                <w:rFonts w:ascii="Times New Roman" w:hAnsi="Times New Roman" w:cs="Times New Roman"/>
              </w:rPr>
              <w:t>y toxicity, kontroly medziproduktov vykonané v priebehu výrobného procesu).</w:t>
            </w:r>
          </w:p>
          <w:p w:rsidR="0019189B" w:rsidRPr="00075059" w:rsidP="00075059">
            <w:pPr>
              <w:pStyle w:val="BodyText"/>
              <w:numPr>
                <w:ilvl w:val="0"/>
                <w:numId w:val="2"/>
              </w:numPr>
              <w:tabs>
                <w:tab w:val="left" w:pos="945"/>
              </w:tabs>
              <w:jc w:val="left"/>
              <w:rPr>
                <w:rFonts w:ascii="Times New Roman" w:hAnsi="Times New Roman" w:cs="Times New Roman"/>
              </w:rPr>
            </w:pPr>
            <w:r w:rsidRPr="00075059">
              <w:rPr>
                <w:rFonts w:ascii="Times New Roman" w:hAnsi="Times New Roman" w:cs="Times New Roman"/>
              </w:rPr>
              <w:t>výsledky:</w:t>
            </w:r>
          </w:p>
          <w:p w:rsidR="0019189B" w:rsidRPr="00075059" w:rsidP="00075059">
            <w:pPr>
              <w:pStyle w:val="BodyText"/>
              <w:numPr>
                <w:ilvl w:val="1"/>
                <w:numId w:val="2"/>
              </w:numPr>
              <w:tabs>
                <w:tab w:val="left" w:pos="1440"/>
              </w:tabs>
              <w:jc w:val="left"/>
              <w:rPr>
                <w:rFonts w:ascii="Times New Roman" w:hAnsi="Times New Roman" w:cs="Times New Roman"/>
              </w:rPr>
            </w:pPr>
            <w:r w:rsidRPr="00075059">
              <w:rPr>
                <w:rFonts w:ascii="Times New Roman" w:hAnsi="Times New Roman" w:cs="Times New Roman"/>
              </w:rPr>
              <w:t>fyzikálno-chemických, biologických alebo mikrobiologických skúšok,</w:t>
            </w:r>
          </w:p>
          <w:p w:rsidR="0019189B" w:rsidRPr="00075059" w:rsidP="00075059">
            <w:pPr>
              <w:pStyle w:val="BodyText"/>
              <w:numPr>
                <w:ilvl w:val="1"/>
                <w:numId w:val="2"/>
              </w:numPr>
              <w:tabs>
                <w:tab w:val="left" w:pos="1440"/>
              </w:tabs>
              <w:jc w:val="left"/>
              <w:rPr>
                <w:rFonts w:ascii="Times New Roman" w:hAnsi="Times New Roman" w:cs="Times New Roman"/>
              </w:rPr>
            </w:pPr>
            <w:r w:rsidRPr="00075059">
              <w:rPr>
                <w:rFonts w:ascii="Times New Roman" w:hAnsi="Times New Roman" w:cs="Times New Roman"/>
              </w:rPr>
              <w:t>toxikologických a farmakologických skúšok,</w:t>
            </w:r>
          </w:p>
          <w:p w:rsidR="0019189B" w:rsidRPr="00075059" w:rsidP="00075059">
            <w:pPr>
              <w:pStyle w:val="BodyText"/>
              <w:numPr>
                <w:ilvl w:val="1"/>
                <w:numId w:val="2"/>
              </w:numPr>
              <w:tabs>
                <w:tab w:val="left" w:pos="1440"/>
              </w:tabs>
              <w:jc w:val="left"/>
              <w:rPr>
                <w:rFonts w:ascii="Times New Roman" w:hAnsi="Times New Roman" w:cs="Times New Roman"/>
              </w:rPr>
            </w:pPr>
            <w:r w:rsidRPr="00075059">
              <w:rPr>
                <w:rFonts w:ascii="Times New Roman" w:hAnsi="Times New Roman" w:cs="Times New Roman"/>
              </w:rPr>
              <w:t>klinických skúšok.</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2"/>
              </w:numPr>
              <w:tabs>
                <w:tab w:val="left" w:pos="945"/>
              </w:tabs>
              <w:jc w:val="left"/>
              <w:rPr>
                <w:rFonts w:ascii="Times New Roman" w:hAnsi="Times New Roman" w:cs="Times New Roman"/>
              </w:rPr>
            </w:pPr>
            <w:r w:rsidRPr="00075059">
              <w:rPr>
                <w:rFonts w:ascii="Times New Roman" w:hAnsi="Times New Roman" w:cs="Times New Roman"/>
              </w:rPr>
              <w:t>v súlade s článkom 11 súhrnnú charakteri</w:t>
            </w:r>
            <w:r w:rsidRPr="00075059">
              <w:rPr>
                <w:rFonts w:ascii="Times New Roman" w:hAnsi="Times New Roman" w:cs="Times New Roman"/>
              </w:rPr>
              <w:t>stiku výrobku, jednu alebo viac vzoriek alebo modely vonkajšieho obalu a vnútorného obalu lieku spolu s príbalovým letákom.</w:t>
            </w:r>
          </w:p>
          <w:p w:rsidR="0019189B" w:rsidRPr="00075059" w:rsidP="00075059">
            <w:pPr>
              <w:pStyle w:val="BodyText"/>
              <w:numPr>
                <w:ilvl w:val="0"/>
                <w:numId w:val="2"/>
              </w:numPr>
              <w:tabs>
                <w:tab w:val="left" w:pos="945"/>
              </w:tabs>
              <w:jc w:val="left"/>
              <w:rPr>
                <w:rFonts w:ascii="Times New Roman" w:hAnsi="Times New Roman" w:cs="Times New Roman"/>
              </w:rPr>
            </w:pPr>
            <w:r w:rsidRPr="00075059">
              <w:rPr>
                <w:rFonts w:ascii="Times New Roman" w:hAnsi="Times New Roman" w:cs="Times New Roman"/>
              </w:rPr>
              <w:t>dokument potvrdzujúci, že výrobca má v jeho vlastnej krajine povolenie vyrábať lieky.</w:t>
            </w:r>
          </w:p>
          <w:p w:rsidR="0019189B" w:rsidRPr="00075059" w:rsidP="00075059">
            <w:pPr>
              <w:pStyle w:val="BodyText"/>
              <w:numPr>
                <w:ilvl w:val="0"/>
                <w:numId w:val="2"/>
              </w:numPr>
              <w:tabs>
                <w:tab w:val="left" w:pos="945"/>
              </w:tabs>
              <w:jc w:val="left"/>
              <w:rPr>
                <w:rFonts w:ascii="Times New Roman" w:hAnsi="Times New Roman" w:cs="Times New Roman"/>
              </w:rPr>
            </w:pPr>
            <w:r w:rsidRPr="00075059">
              <w:rPr>
                <w:rFonts w:ascii="Times New Roman" w:hAnsi="Times New Roman" w:cs="Times New Roman"/>
              </w:rPr>
              <w:t>kópie všetkých povolení vydaných v iných členských štátoch alebo v tretej krajine na uvedenie lieku na trh spolu so zoznamom tých členských štátov, v ktorých je podaná žiadosť o povolenie v súlade s touto smernicou a je v procese vybavovania. Kópie súhrnnej charakteristiky výrobku navrhnutej žiadateľom v súlade s článkom 11 alebo schválenej kompetentným orgánom členského štátu v súlade s článkom 61. Podrobnosti o každom rozhodnutí o zamietnutí povolenia v spoločenstve alebo v tretej krajine a dôvody takého rozhodnutia.</w:t>
            </w:r>
          </w:p>
          <w:p w:rsidR="0019189B" w:rsidRPr="00075059" w:rsidP="00075059">
            <w:pPr>
              <w:pStyle w:val="BodyText"/>
              <w:jc w:val="left"/>
              <w:rPr>
                <w:rFonts w:ascii="Times New Roman" w:hAnsi="Times New Roman" w:cs="Times New Roman"/>
              </w:rPr>
            </w:pPr>
          </w:p>
          <w:p w:rsidR="0019189B" w:rsidRPr="00075059" w:rsidP="00075059">
            <w:pPr>
              <w:pStyle w:val="BodyText"/>
              <w:ind w:left="945"/>
              <w:jc w:val="left"/>
              <w:rPr>
                <w:rFonts w:ascii="Times New Roman" w:hAnsi="Times New Roman" w:cs="Times New Roman"/>
              </w:rPr>
            </w:pPr>
            <w:r w:rsidRPr="00075059">
              <w:rPr>
                <w:rFonts w:ascii="Times New Roman" w:hAnsi="Times New Roman" w:cs="Times New Roman"/>
              </w:rPr>
              <w:t>Tieto informácie budú pravidelne</w:t>
            </w:r>
            <w:r w:rsidRPr="00075059">
              <w:rPr>
                <w:rFonts w:ascii="Times New Roman" w:hAnsi="Times New Roman" w:cs="Times New Roman"/>
              </w:rPr>
              <w:t xml:space="preserve"> aktualizované.</w:t>
            </w:r>
          </w:p>
          <w:p w:rsidR="0019189B" w:rsidRPr="00075059" w:rsidP="00075059">
            <w:pPr>
              <w:pStyle w:val="BodyText"/>
              <w:ind w:left="945"/>
              <w:jc w:val="left"/>
              <w:rPr>
                <w:rFonts w:ascii="Times New Roman" w:hAnsi="Times New Roman" w:cs="Times New Roman"/>
              </w:rPr>
            </w:pPr>
          </w:p>
          <w:p w:rsidR="0019189B" w:rsidRPr="00075059" w:rsidP="00075059">
            <w:pPr>
              <w:rPr>
                <w:rFonts w:ascii="Times New Roman" w:hAnsi="Times New Roman" w:cs="Times New Roman"/>
                <w:sz w:val="16"/>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r w:rsidRPr="00075059">
              <w:rPr>
                <w:rFonts w:ascii="Times New Roman" w:hAnsi="Times New Roman" w:cs="Times New Roman"/>
                <w:sz w:val="16"/>
              </w:rPr>
              <w:t>N</w:t>
            </w: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pStyle w:val="Heading1"/>
              <w:jc w:val="left"/>
              <w:rPr>
                <w:rFonts w:ascii="Times New Roman" w:hAnsi="Times New Roman" w:cs="Times New Roman"/>
              </w:rPr>
            </w:pPr>
          </w:p>
          <w:p w:rsidR="0019189B" w:rsidRPr="00075059" w:rsidP="00075059">
            <w:pPr>
              <w:rPr>
                <w:rFonts w:ascii="Times New Roman" w:hAnsi="Times New Roman" w:cs="Times New Roman"/>
                <w:b/>
                <w:bCs/>
                <w:sz w:val="16"/>
              </w:rPr>
            </w:pPr>
            <w:r w:rsidRPr="00075059">
              <w:rPr>
                <w:rFonts w:ascii="Times New Roman" w:hAnsi="Times New Roman" w:cs="Times New Roman"/>
                <w:b/>
                <w:bCs/>
                <w:sz w:val="16"/>
              </w:rPr>
              <w:t>§ 21</w:t>
            </w:r>
          </w:p>
          <w:p w:rsidR="0019189B" w:rsidRPr="00075059" w:rsidP="00075059">
            <w:pPr>
              <w:rPr>
                <w:rFonts w:ascii="Times New Roman" w:hAnsi="Times New Roman" w:cs="Times New Roman"/>
                <w:sz w:val="16"/>
              </w:rPr>
            </w:pPr>
            <w:r w:rsidRPr="00075059">
              <w:rPr>
                <w:rFonts w:ascii="Times New Roman" w:hAnsi="Times New Roman" w:cs="Times New Roman"/>
                <w:b/>
                <w:bCs/>
                <w:sz w:val="16"/>
              </w:rPr>
              <w:t>O: 1</w:t>
            </w: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r w:rsidRPr="00075059">
              <w:rPr>
                <w:rFonts w:ascii="Times New Roman" w:hAnsi="Times New Roman" w:cs="Times New Roman"/>
                <w:b/>
                <w:bCs/>
                <w:sz w:val="16"/>
              </w:rPr>
              <w:t>§ 21</w:t>
            </w:r>
          </w:p>
          <w:p w:rsidR="0019189B" w:rsidRPr="00075059" w:rsidP="00075059">
            <w:pPr>
              <w:rPr>
                <w:rFonts w:ascii="Times New Roman" w:hAnsi="Times New Roman" w:cs="Times New Roman"/>
                <w:b/>
                <w:bCs/>
                <w:sz w:val="16"/>
              </w:rPr>
            </w:pPr>
          </w:p>
          <w:p w:rsidR="0019189B" w:rsidRPr="00075059" w:rsidP="00075059">
            <w:pPr>
              <w:pStyle w:val="Heading1"/>
              <w:jc w:val="left"/>
              <w:rPr>
                <w:rFonts w:ascii="Times New Roman" w:hAnsi="Times New Roman" w:cs="Times New Roman"/>
              </w:rPr>
            </w:pPr>
            <w:r w:rsidRPr="00075059">
              <w:rPr>
                <w:rFonts w:ascii="Times New Roman" w:hAnsi="Times New Roman" w:cs="Times New Roman"/>
              </w:rPr>
              <w:t>O. 2</w:t>
            </w: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p w:rsidR="0019189B" w:rsidRPr="00075059" w:rsidP="00075059">
            <w:pPr>
              <w:rPr>
                <w:rFonts w:ascii="Times New Roman" w:hAnsi="Times New Roman" w:cs="Times New Roman"/>
                <w:b/>
                <w:bCs/>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pStyle w:val="BodyText"/>
              <w:jc w:val="left"/>
              <w:rPr>
                <w:rFonts w:ascii="Times New Roman" w:hAnsi="Times New Roman" w:cs="Times New Roman"/>
                <w:iCs/>
              </w:rPr>
            </w:pPr>
            <w:r w:rsidRPr="00075059">
              <w:rPr>
                <w:rFonts w:ascii="Times New Roman" w:hAnsi="Times New Roman" w:cs="Times New Roman"/>
                <w:iCs/>
              </w:rPr>
              <w:t xml:space="preserve">(1) Žiadosť o registráciu lieku predkladá fyzická osoba alebo právnická osoba zodpovedná za uvedenie lieku na trh v Slovenskej republike (ďalej len „žiadateľ“). </w:t>
            </w:r>
            <w:r w:rsidRPr="00075059">
              <w:rPr>
                <w:rFonts w:ascii="Times New Roman" w:hAnsi="Times New Roman" w:cs="Times New Roman"/>
              </w:rPr>
              <w:t xml:space="preserve">Žiadateľ musí mať trvalý pobyt alebo sídlo v Slovenskej republike alebo v členskom štáte Európskej únie. </w:t>
            </w:r>
            <w:r w:rsidRPr="00075059">
              <w:rPr>
                <w:rFonts w:ascii="Times New Roman" w:hAnsi="Times New Roman" w:cs="Times New Roman"/>
                <w:iCs/>
              </w:rPr>
              <w:t>Žiadateľ podáva žiadosť a doklady podľa odseku</w:t>
            </w:r>
            <w:r w:rsidRPr="00075059">
              <w:rPr>
                <w:rFonts w:ascii="Times New Roman" w:hAnsi="Times New Roman" w:cs="Times New Roman"/>
                <w:iCs/>
              </w:rPr>
              <w:t xml:space="preserve"> 4 štátnemu ústavu.</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(2) Ak sa liek vyskytuje  v rôznych liekových formách, žiadosť o registráciu lieku sa podáva samostatne na liek v každej liekovej forme. Na  každý liek sa  samostatne podáva aj  vtedy, ak sa  liek odlišuje množstvom  liečiva v jednot</w:t>
            </w:r>
            <w:r w:rsidRPr="00075059">
              <w:rPr>
                <w:rFonts w:ascii="Times New Roman" w:hAnsi="Times New Roman" w:cs="Times New Roman"/>
                <w:sz w:val="24"/>
              </w:rPr>
              <w:t>ke  hmotnosti, v </w:t>
            </w:r>
            <w:r w:rsidRPr="00075059">
              <w:rPr>
                <w:rFonts w:ascii="Times New Roman" w:hAnsi="Times New Roman" w:cs="Times New Roman"/>
                <w:b/>
                <w:bCs/>
                <w:sz w:val="24"/>
              </w:rPr>
              <w:t>jednotke objemu  alebo</w:t>
            </w:r>
            <w:r w:rsidRPr="00075059">
              <w:rPr>
                <w:rFonts w:ascii="Times New Roman" w:hAnsi="Times New Roman" w:cs="Times New Roman"/>
                <w:sz w:val="24"/>
              </w:rPr>
              <w:t xml:space="preserve"> </w:t>
            </w:r>
            <w:r w:rsidRPr="00075059">
              <w:rPr>
                <w:rFonts w:ascii="Times New Roman" w:hAnsi="Times New Roman" w:cs="Times New Roman"/>
                <w:b/>
                <w:bCs/>
                <w:sz w:val="24"/>
              </w:rPr>
              <w:t>v jednotke delenej liekovej formy</w:t>
            </w:r>
            <w:r w:rsidRPr="00075059">
              <w:rPr>
                <w:rFonts w:ascii="Times New Roman" w:hAnsi="Times New Roman" w:cs="Times New Roman"/>
                <w:sz w:val="24"/>
              </w:rPr>
              <w:t>.</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(3) Ak sa  homeopatický liek odlišuje  homeopatickým základom,</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žiadosť o registráciu homeopatického lieku sa podáva samostatne na každý homeopatický základ.</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(4) Žiadosť o registráciu lieku musí obsahovať:</w:t>
            </w:r>
          </w:p>
          <w:p w:rsidR="0019189B" w:rsidRPr="00075059" w:rsidP="00075059">
            <w:pPr>
              <w:pStyle w:val="BodyText"/>
              <w:ind w:left="360" w:hanging="360"/>
              <w:jc w:val="left"/>
              <w:rPr>
                <w:rFonts w:ascii="Times New Roman" w:hAnsi="Times New Roman" w:cs="Times New Roman"/>
                <w:iCs/>
              </w:rPr>
            </w:pPr>
            <w:r w:rsidRPr="00075059">
              <w:rPr>
                <w:rFonts w:ascii="Times New Roman" w:hAnsi="Times New Roman" w:cs="Times New Roman"/>
                <w:iCs/>
              </w:rPr>
              <w:t>a) doklady preukazujúce  meno a priezvisko, obchodné meno, miesto trvalého  pobytu a údaj o štátnom občianstve, ak ide o fyzickú osobu; doklady preukazujúce obchodné meno, sídlo, právnu formu, meno, priezvisko, miesto trvalého pobytu osoby alebo osôb, ktoré sú štatutárnym orgánom a meno a priezvisko, miesto trvalého pobytu osoby zodpovednej za registráciu lieku a osoby zodpovednej za dohľad nad liekmi, ak ide o právnickú osobu.</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b) adresu miesta výroby,</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c) názov lieku, po</w:t>
            </w:r>
            <w:r w:rsidRPr="00075059">
              <w:rPr>
                <w:rFonts w:ascii="Times New Roman" w:hAnsi="Times New Roman" w:cs="Times New Roman"/>
                <w:sz w:val="24"/>
              </w:rPr>
              <w:t>d ktorým bude uvedený do obehu,</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d) kvalitatívne  a  kvantitatívne  zloženie  produktu  s uvedením všetkých   v  ňom   obsiahnutých  liečiv   a  pomocných  látok s výnimkou sumárnych chemických vzorcov,</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e) údaj o obsahu omamnej látky alebo psychotropnej</w:t>
            </w:r>
            <w:r w:rsidRPr="00075059">
              <w:rPr>
                <w:rFonts w:ascii="Times New Roman" w:hAnsi="Times New Roman" w:cs="Times New Roman"/>
                <w:sz w:val="24"/>
              </w:rPr>
              <w:t xml:space="preserve"> látky,</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f) stručný opis spôsobu výroby,</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g) čas použiteľnosti lieku,</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h) terapeutické  indikácie, kontraindikácie  a nežiaduce  účinky,</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liekovú   formu,   mechanizmus   podania   lieku,   dávkovanie</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a predpokladaný   čas   stálosti,   upozornenie   na  bezpečné</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zaobchádzanie   a  vysvetlenie   bezpečnostných  opatrení   na</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skladovanie  lieku  a  podávanie   lieku  pacientovi  a  návrh</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zatriedenia lieku podľa spôsobu výdaja,</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i) použité metódy farmaceutického skúšania,</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j) dokumentáciu</w:t>
            </w:r>
            <w:r w:rsidRPr="00075059">
              <w:rPr>
                <w:rFonts w:ascii="Times New Roman" w:hAnsi="Times New Roman" w:cs="Times New Roman"/>
                <w:sz w:val="24"/>
              </w:rPr>
              <w:t xml:space="preserve">    o    výsledkoch    </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farmaceutického   skúšania,</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toxikologicko-farmakologického skúšania a </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klinického skúšania,</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k) návrh     súhrnu    charakteristických     vlastností    lieku v kodifikovanej podobe štátneho  jazyka 10) určený pre odbornú</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verejnosť   a  súhrny   charakteristických  vlastností   lieku schválené  v štátoch  Európskej únie,  v ktorých  bol liek  už</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registrovaný,</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l) dve vzorky  vnútorného obalu a  dva návrhy vonkajšieho  obalu, v ktorom  sa  bude  liek  uvádzať  do  obehu alebo </w:t>
            </w:r>
            <w:r w:rsidRPr="00075059">
              <w:rPr>
                <w:rFonts w:ascii="Times New Roman" w:hAnsi="Times New Roman" w:cs="Times New Roman"/>
                <w:sz w:val="24"/>
              </w:rPr>
              <w:t>v prípadoch uvedených v § 24 ods. 7 dve vzorky samolepiacej nálepky,</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m) návrh  písomnej  informácie  pre  používateľa  v kodifikovanej</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podobe  štátneho  jazyka,  písomné  informácie pre používateľa</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schválené  v štátoch  Európskej únie,  v ktorých  bol liek  už registrovaný,</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b/>
                <w:bCs/>
                <w:sz w:val="24"/>
              </w:rPr>
            </w:pPr>
            <w:r w:rsidRPr="00075059">
              <w:rPr>
                <w:rFonts w:ascii="Times New Roman" w:hAnsi="Times New Roman" w:cs="Times New Roman"/>
                <w:sz w:val="24"/>
              </w:rPr>
              <w:t xml:space="preserve"> n) </w:t>
            </w:r>
            <w:r w:rsidRPr="00075059">
              <w:rPr>
                <w:rFonts w:ascii="Times New Roman" w:hAnsi="Times New Roman" w:cs="Times New Roman"/>
                <w:b/>
                <w:bCs/>
                <w:sz w:val="24"/>
              </w:rPr>
              <w:t>doklad  o  povolení  na výrobu liekov vydaný v štáte, v ktorom sa nachádza miesto výroby lieku,</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o) doklady  o registrácii  lieku v  iných štátoch,  ak sú  v nich registrované,  zoznam  štátov,  v  ktorých  sa  podala žiadosť o r</w:t>
            </w:r>
            <w:r w:rsidRPr="00075059">
              <w:rPr>
                <w:rFonts w:ascii="Times New Roman" w:hAnsi="Times New Roman" w:cs="Times New Roman"/>
                <w:sz w:val="24"/>
              </w:rPr>
              <w:t>egistráciu, a  v prípade zamietnutia  registrácie aj dôvody</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jej zamietnutia,</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p) vzorky  lieku a  v ňom  obsiahnutých liečiv  a pomocných látok v množstve potrebnom na tri kompletné analýzy lieku; ak je liek registrovaný procesom vzájomného uznania regist</w:t>
            </w:r>
            <w:r w:rsidRPr="00075059">
              <w:rPr>
                <w:rFonts w:ascii="Times New Roman" w:hAnsi="Times New Roman" w:cs="Times New Roman"/>
                <w:sz w:val="24"/>
              </w:rPr>
              <w:t>rácie lieku alebo v agentúre, vzorky nie sú potrebné.</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r) vyhlásenie žiadateľa,   že    predložená   dokumentácia  sa vypracovala v  súlade s požiadavkami  správnej výrobnej praxe,</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správnej laboratórnej praxe a správnej klinickej praxe,</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s) údaje výrobcu o vplyve lieku na životné prostredie a o spôsobe</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zneškodňovania odpadov s obsahom lieku alebo produktu,</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t) dokumentáciu o osobitných  </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opatreniach vykonaných na prevenciu</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prenosu zvieracích špongioformných encefalopatií,</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u) ak je liek registrovaný v  členskom štáte Európskej únie alebo v Európskej  agentúre na  hodnotenie liekov,  nimi vypracovanú hodnotiacu správu.</w:t>
            </w:r>
          </w:p>
          <w:p w:rsidR="0019189B" w:rsidRPr="00075059" w:rsidP="00075059">
            <w:pPr>
              <w:rPr>
                <w:rFonts w:ascii="Times New Roman" w:hAnsi="Times New Roman" w:cs="Times New Roman"/>
                <w:bCs/>
                <w:iCs/>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r w:rsidRPr="00075059">
              <w:rPr>
                <w:rFonts w:ascii="Times New Roman" w:hAnsi="Times New Roman" w:cs="Times New Roman"/>
                <w:sz w:val="16"/>
              </w:rPr>
              <w:t>Ú</w:t>
            </w: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r w:rsidRPr="00075059">
              <w:rPr>
                <w:rFonts w:ascii="Times New Roman" w:hAnsi="Times New Roman" w:cs="Times New Roman"/>
                <w:sz w:val="16"/>
              </w:rPr>
              <w:t>Ú</w:t>
            </w: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jc w:val="both"/>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jc w:val="both"/>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jc w:val="both"/>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r w:rsidRPr="00075059">
              <w:rPr>
                <w:rFonts w:ascii="Times New Roman" w:hAnsi="Times New Roman" w:cs="Times New Roman"/>
                <w:sz w:val="16"/>
              </w:rPr>
              <w:t>Č: 9</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pStyle w:val="BodyText"/>
              <w:jc w:val="left"/>
              <w:rPr>
                <w:rFonts w:ascii="Times New Roman" w:hAnsi="Times New Roman" w:cs="Times New Roman"/>
              </w:rPr>
            </w:pPr>
            <w:r w:rsidRPr="00075059">
              <w:rPr>
                <w:rFonts w:ascii="Times New Roman" w:hAnsi="Times New Roman" w:cs="Times New Roman"/>
              </w:rPr>
              <w:t>Článok  9</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 xml:space="preserve">Okrem požiadaviek uvedených v článkoch 8 a 10(1), žiadosť o povolenie na uvedenie na trh rádionuklidového generátora bude obsahovať aj tieto informácie: </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celkový opis systému spolu s podrobným opisom zložiek systému, ktoré môžu ovplyvniť zloženie alebo kvalitu dcérskeho nukleidového prípravku,</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kvalitatívne a kvantitat</w:t>
            </w:r>
            <w:r w:rsidRPr="00075059">
              <w:rPr>
                <w:rFonts w:ascii="Times New Roman" w:hAnsi="Times New Roman" w:cs="Times New Roman"/>
              </w:rPr>
              <w:t>ívne údaje o eluáte alebo o sublimáte.</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r w:rsidRPr="00075059">
              <w:rPr>
                <w:rFonts w:ascii="Times New Roman" w:hAnsi="Times New Roman" w:cs="Times New Roman"/>
                <w:sz w:val="16"/>
              </w:rPr>
              <w:t>§ 21</w:t>
            </w:r>
          </w:p>
          <w:p w:rsidR="0019189B" w:rsidRPr="00075059">
            <w:pPr>
              <w:jc w:val="center"/>
              <w:rPr>
                <w:rFonts w:ascii="Times New Roman" w:hAnsi="Times New Roman" w:cs="Times New Roman"/>
                <w:sz w:val="16"/>
              </w:rPr>
            </w:pPr>
            <w:r w:rsidRPr="00075059">
              <w:rPr>
                <w:rFonts w:ascii="Times New Roman" w:hAnsi="Times New Roman" w:cs="Times New Roman"/>
                <w:sz w:val="16"/>
              </w:rPr>
              <w:t>O: 14</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pStyle w:val="PlainText"/>
              <w:rPr>
                <w:rFonts w:ascii="Times New Roman" w:hAnsi="Times New Roman" w:cs="Times New Roman"/>
                <w:sz w:val="24"/>
              </w:rPr>
            </w:pPr>
            <w:r w:rsidRPr="00075059">
              <w:rPr>
                <w:rFonts w:ascii="Times New Roman" w:hAnsi="Times New Roman" w:cs="Times New Roman"/>
                <w:sz w:val="24"/>
              </w:rPr>
              <w:t>(14) Žiadosť  o registráciu  liekov obsahujúcich  rádioaktívne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látky musí obsahovať aj</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 všeobecný opis  spôsobu podania a podrobný  opis tých zložiek, ktoré môžu  ovplyvniť   zloženie  alebo   kval</w:t>
            </w:r>
            <w:r w:rsidRPr="00075059">
              <w:rPr>
                <w:rFonts w:ascii="Times New Roman" w:hAnsi="Times New Roman" w:cs="Times New Roman"/>
                <w:sz w:val="24"/>
              </w:rPr>
              <w:t>itu  prípravku príbuzného nuklidu,</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b) kvalitatívne  a  kvantitatívne  charakteristiky  výluhu  alebo sublimátu.</w:t>
            </w:r>
          </w:p>
          <w:p w:rsidR="0019189B"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r w:rsidRPr="00075059">
              <w:rPr>
                <w:rFonts w:ascii="Times New Roman" w:hAnsi="Times New Roman" w:cs="Times New Roman"/>
                <w:sz w:val="16"/>
              </w:rPr>
              <w:t>Č: 10</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pStyle w:val="BodyText"/>
              <w:jc w:val="center"/>
              <w:rPr>
                <w:rFonts w:ascii="Times New Roman" w:hAnsi="Times New Roman" w:cs="Times New Roman"/>
              </w:rPr>
            </w:pPr>
            <w:r w:rsidRPr="00075059">
              <w:rPr>
                <w:rFonts w:ascii="Times New Roman" w:hAnsi="Times New Roman" w:cs="Times New Roman"/>
              </w:rPr>
              <w:t>Článok  10</w:t>
            </w:r>
          </w:p>
          <w:p w:rsidR="0019189B" w:rsidRPr="00075059">
            <w:pPr>
              <w:pStyle w:val="BodyText"/>
              <w:jc w:val="center"/>
              <w:rPr>
                <w:rFonts w:ascii="Times New Roman" w:hAnsi="Times New Roman" w:cs="Times New Roman"/>
              </w:rPr>
            </w:pPr>
          </w:p>
          <w:p w:rsidR="0019189B" w:rsidRPr="00075059">
            <w:pPr>
              <w:pStyle w:val="BodyText"/>
              <w:jc w:val="left"/>
              <w:rPr>
                <w:rFonts w:ascii="Times New Roman" w:hAnsi="Times New Roman" w:cs="Times New Roman"/>
              </w:rPr>
            </w:pPr>
            <w:r w:rsidRPr="00075059">
              <w:rPr>
                <w:rFonts w:ascii="Times New Roman" w:hAnsi="Times New Roman" w:cs="Times New Roman"/>
              </w:rPr>
              <w:t>1.   Odchýliac sa od článku 8(3)(i) a bez toho, aby bol dotknutý zákon týkajúci sa ochrany priemyselného a obchodnéh</w:t>
            </w:r>
            <w:r w:rsidRPr="00075059">
              <w:rPr>
                <w:rFonts w:ascii="Times New Roman" w:hAnsi="Times New Roman" w:cs="Times New Roman"/>
              </w:rPr>
              <w:t>o vlastníctva:</w:t>
            </w:r>
          </w:p>
          <w:p w:rsidR="0019189B" w:rsidRPr="00075059">
            <w:pPr>
              <w:pStyle w:val="BodyText"/>
              <w:rPr>
                <w:rFonts w:ascii="Times New Roman" w:hAnsi="Times New Roman" w:cs="Times New Roman"/>
              </w:rPr>
            </w:pPr>
          </w:p>
          <w:p w:rsidR="0019189B" w:rsidRPr="00075059">
            <w:pPr>
              <w:pStyle w:val="BodyText"/>
              <w:jc w:val="left"/>
              <w:rPr>
                <w:rFonts w:ascii="Times New Roman" w:hAnsi="Times New Roman" w:cs="Times New Roman"/>
              </w:rPr>
            </w:pPr>
            <w:r w:rsidRPr="00075059">
              <w:rPr>
                <w:rFonts w:ascii="Times New Roman" w:hAnsi="Times New Roman" w:cs="Times New Roman"/>
              </w:rPr>
              <w:t>(a) Od žiadateľa sa nepožaduje poskytnúť výsledky toxikologických a farmakologických skúšok ani výsledky klinických skúšok, ak preukáže:</w:t>
            </w:r>
          </w:p>
          <w:p w:rsidR="0019189B" w:rsidRPr="00075059">
            <w:pPr>
              <w:pStyle w:val="BodyText"/>
              <w:rPr>
                <w:rFonts w:ascii="Times New Roman" w:hAnsi="Times New Roman" w:cs="Times New Roman"/>
              </w:rPr>
            </w:pPr>
          </w:p>
          <w:p w:rsidR="0019189B" w:rsidRPr="00075059">
            <w:pPr>
              <w:pStyle w:val="BodyText"/>
              <w:numPr>
                <w:ilvl w:val="0"/>
                <w:numId w:val="4"/>
              </w:numPr>
              <w:tabs>
                <w:tab w:val="left" w:pos="1020"/>
              </w:tabs>
              <w:jc w:val="left"/>
              <w:rPr>
                <w:rFonts w:ascii="Times New Roman" w:hAnsi="Times New Roman" w:cs="Times New Roman"/>
              </w:rPr>
            </w:pPr>
            <w:r w:rsidRPr="00075059">
              <w:rPr>
                <w:rFonts w:ascii="Times New Roman" w:hAnsi="Times New Roman" w:cs="Times New Roman"/>
              </w:rPr>
              <w:t>buď, že daný liek je v podstate podobný ako liek povolený v  členskom štáte, na ktorý sa žiadosť vzťahuje, a že držiteľ povolenia na uvedenie na trh originálneho lieku súhlasí, aby sa pri posudzovaní žiadosti odkazovalo na  toxikologickú, farmakologickú a/alebo klinickú dokumentáciu uvedenú v zložke o originálnom lieku;</w:t>
            </w: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numPr>
                <w:ilvl w:val="0"/>
                <w:numId w:val="4"/>
              </w:numPr>
              <w:tabs>
                <w:tab w:val="left" w:pos="1020"/>
              </w:tabs>
              <w:jc w:val="left"/>
              <w:rPr>
                <w:rFonts w:ascii="Times New Roman" w:hAnsi="Times New Roman" w:cs="Times New Roman"/>
              </w:rPr>
            </w:pPr>
            <w:r w:rsidRPr="00075059">
              <w:rPr>
                <w:rFonts w:ascii="Times New Roman" w:hAnsi="Times New Roman" w:cs="Times New Roman"/>
              </w:rPr>
              <w:t>alebo, že zložka alebo zložky lieku majú zaužívané liečebné použitie s uznávanými účinkami  a s prijateľnou úrovňou bezpečnosti prostredníctvom podrobnej vedeckej bibliografie;</w:t>
            </w: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numPr>
                <w:ilvl w:val="0"/>
                <w:numId w:val="4"/>
              </w:numPr>
              <w:tabs>
                <w:tab w:val="left" w:pos="1020"/>
              </w:tabs>
              <w:jc w:val="left"/>
              <w:rPr>
                <w:rFonts w:ascii="Times New Roman" w:hAnsi="Times New Roman" w:cs="Times New Roman"/>
              </w:rPr>
            </w:pPr>
            <w:r w:rsidRPr="00075059">
              <w:rPr>
                <w:rFonts w:ascii="Times New Roman" w:hAnsi="Times New Roman" w:cs="Times New Roman"/>
              </w:rPr>
              <w:t>alebo, že liek je v podstate podobný ako liek, ktorý je najmenej šesť rokov v spoločenstve povolený v súlade s platnými ustanoveniami spoločenstva  a predáva sa v členskom štáte, v ktorom sa žiadosť podáva. Toto obdobie sa môže predĺžiť na 10 rokov v prípade liekov s vysokou technologickou úrovňou, ktoré boli povolené podľa postupu ustanoveného v článku 2(5) smernice rady 87/22/EHS</w:t>
            </w:r>
            <w:r w:rsidRPr="00075059">
              <w:rPr>
                <w:rStyle w:val="FootnoteReference"/>
                <w:rFonts w:ascii="Times New Roman" w:hAnsi="Times New Roman" w:cs="Times New Roman"/>
              </w:rPr>
              <w:t>(1)</w:t>
            </w:r>
            <w:r w:rsidRPr="00075059">
              <w:rPr>
                <w:rFonts w:ascii="Times New Roman" w:hAnsi="Times New Roman" w:cs="Times New Roman"/>
              </w:rPr>
              <w:t>. Okrem toho členský štát môže tiež predĺžiť toto obdobie na 10 rokov jednoduchým rozhodnutím vzťahujúcim sa na všetky lieky predávané na jeho území, keď to považuje za potrebné v záujme verejného zdravotníctva. Členské štáty majú slobodnú voľbu neuplatňovať šesťročné obdobie po vypršaní platnosti patentu chrániaceho originálny liek.</w:t>
            </w: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rPr>
                <w:rFonts w:ascii="Times New Roman" w:hAnsi="Times New Roman" w:cs="Times New Roman"/>
              </w:rPr>
            </w:pPr>
          </w:p>
          <w:p w:rsidR="0019189B" w:rsidRPr="00075059">
            <w:pPr>
              <w:pStyle w:val="BodyText"/>
              <w:ind w:left="1020"/>
              <w:jc w:val="left"/>
              <w:rPr>
                <w:rFonts w:ascii="Times New Roman" w:hAnsi="Times New Roman" w:cs="Times New Roman"/>
              </w:rPr>
            </w:pPr>
            <w:r w:rsidRPr="00075059">
              <w:rPr>
                <w:rFonts w:ascii="Times New Roman" w:hAnsi="Times New Roman" w:cs="Times New Roman"/>
              </w:rPr>
              <w:t>Avšak v prípadoch, keď je liek určený na iné terapeutické použitie ako je použitie iného predávaného lieku   alebo ak sa má podávať inými cestami alebo v iných dávkach, výsledky príslušných toxikologických a farmakologických skúšok a/alebo príslušných klinických skúšok sa musia poskytnúť.</w:t>
            </w:r>
          </w:p>
          <w:p w:rsidR="0019189B" w:rsidRPr="00075059">
            <w:pPr>
              <w:pStyle w:val="BodyText"/>
              <w:rPr>
                <w:rFonts w:ascii="Times New Roman" w:hAnsi="Times New Roman" w:cs="Times New Roman"/>
              </w:rPr>
            </w:pPr>
          </w:p>
          <w:p w:rsidR="0019189B" w:rsidRPr="00075059">
            <w:pPr>
              <w:pStyle w:val="BodyText"/>
              <w:ind w:left="540" w:hanging="540"/>
              <w:jc w:val="left"/>
              <w:rPr>
                <w:rFonts w:ascii="Times New Roman" w:hAnsi="Times New Roman" w:cs="Times New Roman"/>
              </w:rPr>
            </w:pPr>
            <w:r w:rsidRPr="00075059">
              <w:rPr>
                <w:rFonts w:ascii="Times New Roman" w:hAnsi="Times New Roman" w:cs="Times New Roman"/>
              </w:rPr>
              <w:t>(b)   V prípade nových liekov obsahujúcich známe zložky, ktoré doposiaľ neboli používané v kombináciách na liečebné účely, výsledky toxikologických a farmakologických skúšok a klinických skúšok týkajúce sa daných kombinácií musia byť poskytnuté, ale nie je potrebné poskytnúť odkazy na každú jednotlivú zložku.</w:t>
            </w:r>
          </w:p>
          <w:p w:rsidR="0019189B" w:rsidRPr="00075059">
            <w:pPr>
              <w:pStyle w:val="BodyTex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2.   Príloha I sa analogicky uplatňuje pri predkladaní podrobnej vedeckej bibliografie podľa odseku 1, písm. (a) bodu (ii).</w:t>
            </w:r>
          </w:p>
          <w:p w:rsidR="0019189B" w:rsidRPr="00075059">
            <w:pPr>
              <w:pStyle w:val="BodyText"/>
              <w:rPr>
                <w:rFonts w:ascii="Times New Roman" w:hAnsi="Times New Roman" w:cs="Times New Roman"/>
              </w:rPr>
            </w:pPr>
          </w:p>
          <w:p w:rsidR="0019189B" w:rsidRPr="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21</w:t>
            </w:r>
          </w:p>
          <w:p w:rsidR="0019189B" w:rsidRPr="00075059">
            <w:pPr>
              <w:jc w:val="center"/>
              <w:rPr>
                <w:rFonts w:ascii="Times New Roman" w:hAnsi="Times New Roman" w:cs="Times New Roman"/>
                <w:sz w:val="16"/>
              </w:rPr>
            </w:pPr>
            <w:r w:rsidRPr="00075059">
              <w:rPr>
                <w:rFonts w:ascii="Times New Roman" w:hAnsi="Times New Roman" w:cs="Times New Roman"/>
                <w:sz w:val="16"/>
              </w:rPr>
              <w:t>O: 6</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P: a</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P: c</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P: b</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6</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8</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9</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(6) Žiadateľ   môže   predložiť   dokumentáciu   o  výsledkoch</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toxikologicko-farmakologického  skúšania   a  klinického  skúšania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lieku podľa odseku 4 písm. j) aj týmito spôsobmi:</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 výsledkami   </w:t>
            </w:r>
            <w:r w:rsidRPr="00075059">
              <w:rPr>
                <w:rFonts w:ascii="Times New Roman" w:hAnsi="Times New Roman" w:cs="Times New Roman"/>
                <w:sz w:val="24"/>
              </w:rPr>
              <w:t xml:space="preserve">    toxikologicko-farmakologického       skúšania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 klinického   skúšania   lieku   chráneného   patentom  alebo</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autorským  osvedčením, ktorý  je už  registrovaný v Slovenskej</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republike  a  ktorý  má  rovnaké  kvalitatívne a kvantitatívne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zloženie   liečiv,  rovnocennú   liekovú  formu   a  ktorý  je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biologicky  rovnocenný  s  liekom,  o  ktorého  registráciu sa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žiada, ak držiteľ rozhodnutia  o registrácii už registrovaného</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lieku s tým písomne súhlasí,</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c) výsledkami       toxiko</w:t>
            </w:r>
            <w:r w:rsidRPr="00075059">
              <w:rPr>
                <w:rFonts w:ascii="Times New Roman" w:hAnsi="Times New Roman" w:cs="Times New Roman"/>
                <w:sz w:val="24"/>
              </w:rPr>
              <w:t>logicko-farmakologického       skúšania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 klinického   skúšania  lieku   publikovanými  vo   vedeckých</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prácach, ak je predmetom registrácie liek, ktorého zloženie sa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už  dlhší čas  používa v  lekárskej praxi  a osvedčilo  sa, je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potvrdená jeho  účinnosť a bezpečnosť  alebo jeho zloženie  je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uvedené  v  Európskom  liekopise  alebo  v liekopise členského</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štátu  Európskej  únie,  alebo  v  Slovenskom liekopise, alebo</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v Československom  liekopise  v  druhom,  treťom alebo štvrtom</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r w:rsidRPr="00075059">
              <w:rPr>
                <w:rFonts w:ascii="Times New Roman" w:hAnsi="Times New Roman" w:cs="Times New Roman"/>
                <w:sz w:val="24"/>
              </w:rPr>
              <w:t xml:space="preserve"> vydaní,  alebo  v  Slovenskom  farmaceutickom  kódexe  a  jeho</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jednotlivé zložky  a lieková forma  spĺňajú požiadavky uvedené</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v týchto liekopisoch a v tomto kódexe.</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b) výsledkami       toxikologicko-farmakologického       skúšania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 klinické</w:t>
            </w:r>
            <w:r w:rsidRPr="00075059">
              <w:rPr>
                <w:rFonts w:ascii="Times New Roman" w:hAnsi="Times New Roman" w:cs="Times New Roman"/>
                <w:sz w:val="24"/>
              </w:rPr>
              <w:t>ho   skúšania  lieku   registrovaného  v  Slovenskej</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republike, ktorý  je už šesť  rokov registrovaný v  Slovenskej</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republike alebo  aspoň v jednom členskom  štáte Európskej únie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 má  rovnaké  kvalitatívne  a  kvantitatívne zloženie liečiv,</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r w:rsidRPr="00075059">
              <w:rPr>
                <w:rFonts w:ascii="Times New Roman" w:hAnsi="Times New Roman" w:cs="Times New Roman"/>
                <w:sz w:val="24"/>
              </w:rPr>
              <w:t xml:space="preserve">  rovnocennú  liekovú  formu  a  ktorý  je biologicky rovnocenný</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s liekom,  o  ktorého  registráciu  sa  žiada;  ak  ide o liek</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vyvinutý   najnovšími   technologickými   postupmi   uvedenými</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v prílohe   č. 1,   výsledkami  toxikologicko-farmako</w:t>
            </w:r>
            <w:r w:rsidRPr="00075059">
              <w:rPr>
                <w:rFonts w:ascii="Times New Roman" w:hAnsi="Times New Roman" w:cs="Times New Roman"/>
                <w:sz w:val="24"/>
              </w:rPr>
              <w:t>logického</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skúšania   a   klinického    skúšania   lieku   registrovaného </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v Slovenskej republike,  ktorý je už  desať rokov registrovaný</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centralizovaným postupom registrácie v Európskej agentúre na hodnotenie liekov  a  má  rovnaké  kvalitatívne</w:t>
            </w:r>
            <w:r w:rsidRPr="00075059">
              <w:rPr>
                <w:rFonts w:ascii="Times New Roman" w:hAnsi="Times New Roman" w:cs="Times New Roman"/>
                <w:sz w:val="24"/>
              </w:rPr>
              <w:t xml:space="preserve">  a kvantitatívne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zloženie   liečiv,  rovnocennú   liekovú  formu   a  ktorý  je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biologicky  rovnocenný  s  liekom,  o  ktorého  registráciu sa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žiada,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(6) Výsledky      toxikologicko-farmakologického      skúšania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a klinického  skúšania  spôsobmi  uvedenými  v  odseku  5  nemožno</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preukázať v prípadoch, ak</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 liek  má   nové  zloženie,  ktoré  sa   v  doteraz  schválenej kombinácii nepoužívalo,</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b) sa  liek  má  používať  na  indikácie,  na  ktoré  sa  doteraz</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nepoužíval, alebo sa má podávať </w:t>
            </w:r>
            <w:r w:rsidRPr="00075059">
              <w:rPr>
                <w:rFonts w:ascii="Times New Roman" w:hAnsi="Times New Roman" w:cs="Times New Roman"/>
                <w:sz w:val="24"/>
              </w:rPr>
              <w:t>iným mechanizmom podania lieku</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alebo  v iných  dávkach ako   liek, ktorý  je už  v Slovenskej republike   registrovaný   a    pri   poskytovaní   zdravotnej starostlivosti sa osvedčil.</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(8) V  prípadoch uvedených  v odseku  6 je  potrebné predložiť</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výs</w:t>
            </w:r>
            <w:r w:rsidRPr="00075059">
              <w:rPr>
                <w:rFonts w:ascii="Times New Roman" w:hAnsi="Times New Roman" w:cs="Times New Roman"/>
                <w:sz w:val="24"/>
              </w:rPr>
              <w:t>ledky farmaceutického  skúšania, toxikologicko-farmakologického</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skúšania  a  klinického  skúšania  lieku,  ktorý žiadateľ požaduje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registrovať v Slovenskej republike.</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(9) Ak  ide o  nové zloženie  lieku s  obsahom známych  liečiv</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a pomocných látok,  k</w:t>
            </w:r>
            <w:r w:rsidRPr="00075059">
              <w:rPr>
                <w:rFonts w:ascii="Times New Roman" w:hAnsi="Times New Roman" w:cs="Times New Roman"/>
                <w:sz w:val="24"/>
              </w:rPr>
              <w:t>toré sa ešte v  doteraz schválenej kombinácii</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nepoužívalo,        musia       sa        predložiť       výsledky</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toxikologicko-farmakologického  skúšania   a  klinického  skúšania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nového  zloženia;  v  takom   prípade  sa  nepožaduje  predloženie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výsledkov</w:t>
            </w:r>
            <w:r w:rsidRPr="00075059">
              <w:rPr>
                <w:rFonts w:ascii="Times New Roman" w:hAnsi="Times New Roman" w:cs="Times New Roman"/>
                <w:sz w:val="24"/>
              </w:rPr>
              <w:t xml:space="preserve">  toxikologicko-farmakologického  skúšania  a  klinického</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skúšania na jednotlivé liečivá a pomocné látky lieku samostatne.</w:t>
            </w:r>
          </w:p>
          <w:p w:rsidR="0019189B"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rPr>
                <w:rFonts w:ascii="Times New Roman" w:hAnsi="Times New Roman" w:cs="Times New Roman"/>
                <w:sz w:val="16"/>
              </w:rPr>
            </w:pPr>
            <w:r w:rsidRPr="00075059">
              <w:rPr>
                <w:rFonts w:ascii="Times New Roman" w:hAnsi="Times New Roman" w:cs="Times New Roman"/>
                <w:sz w:val="16"/>
              </w:rPr>
              <w:t>Č: 11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pStyle w:val="BodyText"/>
              <w:jc w:val="left"/>
              <w:rPr>
                <w:rFonts w:ascii="Times New Roman" w:hAnsi="Times New Roman" w:cs="Times New Roman"/>
              </w:rPr>
            </w:pPr>
            <w:r w:rsidRPr="00075059">
              <w:rPr>
                <w:rFonts w:ascii="Times New Roman" w:hAnsi="Times New Roman" w:cs="Times New Roman"/>
              </w:rPr>
              <w:t>Článok  11</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Súhrnná charakteristika výrobku obsahuje tieto informácie:</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1.   Názov lieku.</w:t>
            </w:r>
          </w:p>
          <w:p w:rsidR="0019189B" w:rsidRPr="00075059" w:rsidP="00075059">
            <w:pPr>
              <w:pStyle w:val="BodyText"/>
              <w:jc w:val="left"/>
              <w:rPr>
                <w:rFonts w:ascii="Times New Roman" w:hAnsi="Times New Roman" w:cs="Times New Roman"/>
              </w:rPr>
            </w:pPr>
          </w:p>
          <w:p w:rsidR="0019189B" w:rsidRPr="00075059" w:rsidP="00075059">
            <w:pPr>
              <w:pStyle w:val="BodyText"/>
              <w:ind w:left="360" w:hanging="360"/>
              <w:jc w:val="left"/>
              <w:rPr>
                <w:rFonts w:ascii="Times New Roman" w:hAnsi="Times New Roman" w:cs="Times New Roman"/>
              </w:rPr>
            </w:pPr>
            <w:r w:rsidRPr="00075059">
              <w:rPr>
                <w:rFonts w:ascii="Times New Roman" w:hAnsi="Times New Roman" w:cs="Times New Roman"/>
              </w:rPr>
              <w:t>2. Kvalitatívne a kvantitatívne zloženie aktívnych látok a pomocných látok, ktorých poznanie je rozhodujúce pre správne podávanie lieku. Použije sa zvyčajné všeobecný názov alebo chemický opis.</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3.   Lieková forma.</w:t>
            </w:r>
          </w:p>
          <w:p w:rsidR="0019189B" w:rsidRPr="00075059" w:rsidP="00075059">
            <w:pPr>
              <w:pStyle w:val="BodyText"/>
              <w:jc w:val="left"/>
              <w:rPr>
                <w:rFonts w:ascii="Times New Roman" w:hAnsi="Times New Roman" w:cs="Times New Roman"/>
              </w:rPr>
            </w:pPr>
          </w:p>
          <w:p w:rsidR="0019189B" w:rsidRPr="00075059" w:rsidP="00075059">
            <w:pPr>
              <w:pStyle w:val="BodyText"/>
              <w:ind w:left="360" w:hanging="360"/>
              <w:jc w:val="left"/>
              <w:rPr>
                <w:rFonts w:ascii="Times New Roman" w:hAnsi="Times New Roman" w:cs="Times New Roman"/>
              </w:rPr>
            </w:pPr>
            <w:r w:rsidRPr="00075059">
              <w:rPr>
                <w:rFonts w:ascii="Times New Roman" w:hAnsi="Times New Roman" w:cs="Times New Roman"/>
              </w:rPr>
              <w:t>4.   Farmakologické vlastnosti a pokiaľ je táto informácia užitočná pre terapeutické účely, farmakokinetické údaje.</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5.   Klinické údaje:</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5.1.   terapeutické indikácie,</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1"/>
                <w:numId w:val="5"/>
              </w:numPr>
              <w:tabs>
                <w:tab w:val="left" w:pos="480"/>
              </w:tabs>
              <w:jc w:val="left"/>
              <w:rPr>
                <w:rFonts w:ascii="Times New Roman" w:hAnsi="Times New Roman" w:cs="Times New Roman"/>
              </w:rPr>
            </w:pPr>
            <w:r w:rsidRPr="00075059">
              <w:rPr>
                <w:rFonts w:ascii="Times New Roman" w:hAnsi="Times New Roman" w:cs="Times New Roman"/>
              </w:rPr>
              <w:t>kontraindikácie,</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1"/>
                <w:numId w:val="5"/>
              </w:numPr>
              <w:tabs>
                <w:tab w:val="left" w:pos="480"/>
              </w:tabs>
              <w:jc w:val="left"/>
              <w:rPr>
                <w:rFonts w:ascii="Times New Roman" w:hAnsi="Times New Roman" w:cs="Times New Roman"/>
              </w:rPr>
            </w:pPr>
            <w:r w:rsidRPr="00075059">
              <w:rPr>
                <w:rFonts w:ascii="Times New Roman" w:hAnsi="Times New Roman" w:cs="Times New Roman"/>
              </w:rPr>
              <w:t>Nežiadúce účinky (frekvencia a závažnosť),</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1"/>
                <w:numId w:val="5"/>
              </w:numPr>
              <w:tabs>
                <w:tab w:val="left" w:pos="480"/>
              </w:tabs>
              <w:jc w:val="left"/>
              <w:rPr>
                <w:rFonts w:ascii="Times New Roman" w:hAnsi="Times New Roman" w:cs="Times New Roman"/>
              </w:rPr>
            </w:pPr>
            <w:r w:rsidRPr="00075059">
              <w:rPr>
                <w:rFonts w:ascii="Times New Roman" w:hAnsi="Times New Roman" w:cs="Times New Roman"/>
              </w:rPr>
              <w:t>osobitné bezpečnostné opatrenia pre používanie a, v prípade imunologických liekov, osobitné opatrenia, ktoré musia prijať osoby manipulujúce s takými  výrobkami a podávajúce ich pacientom, spolu so všetkými opatreniami, ktoré musí prijať pacient,</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1"/>
                <w:numId w:val="5"/>
              </w:numPr>
              <w:tabs>
                <w:tab w:val="left" w:pos="480"/>
              </w:tabs>
              <w:jc w:val="left"/>
              <w:rPr>
                <w:rFonts w:ascii="Times New Roman" w:hAnsi="Times New Roman" w:cs="Times New Roman"/>
              </w:rPr>
            </w:pPr>
            <w:r w:rsidRPr="00075059">
              <w:rPr>
                <w:rFonts w:ascii="Times New Roman" w:hAnsi="Times New Roman" w:cs="Times New Roman"/>
              </w:rPr>
              <w:t>používanie počas tehotenstva a dojčenia,</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1"/>
                <w:numId w:val="5"/>
              </w:numPr>
              <w:tabs>
                <w:tab w:val="left" w:pos="480"/>
              </w:tabs>
              <w:jc w:val="left"/>
              <w:rPr>
                <w:rFonts w:ascii="Times New Roman" w:hAnsi="Times New Roman" w:cs="Times New Roman"/>
              </w:rPr>
            </w:pPr>
            <w:r w:rsidRPr="00075059">
              <w:rPr>
                <w:rFonts w:ascii="Times New Roman" w:hAnsi="Times New Roman" w:cs="Times New Roman"/>
              </w:rPr>
              <w:t>interakcia s inými liečivami a iné  interakcie</w:t>
            </w:r>
            <w:r w:rsidRPr="00075059">
              <w:rPr>
                <w:rFonts w:ascii="Times New Roman" w:hAnsi="Times New Roman" w:cs="Times New Roman"/>
              </w:rPr>
              <w:t>,</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1"/>
                <w:numId w:val="5"/>
              </w:numPr>
              <w:tabs>
                <w:tab w:val="left" w:pos="480"/>
              </w:tabs>
              <w:jc w:val="left"/>
              <w:rPr>
                <w:rFonts w:ascii="Times New Roman" w:hAnsi="Times New Roman" w:cs="Times New Roman"/>
              </w:rPr>
            </w:pPr>
            <w:r w:rsidRPr="00075059">
              <w:rPr>
                <w:rFonts w:ascii="Times New Roman" w:hAnsi="Times New Roman" w:cs="Times New Roman"/>
              </w:rPr>
              <w:t>dávkovanie a spôsob podávania pre dospelých a prípadne pre deti,</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1"/>
                <w:numId w:val="5"/>
              </w:numPr>
              <w:tabs>
                <w:tab w:val="left" w:pos="480"/>
              </w:tabs>
              <w:jc w:val="left"/>
              <w:rPr>
                <w:rFonts w:ascii="Times New Roman" w:hAnsi="Times New Roman" w:cs="Times New Roman"/>
              </w:rPr>
            </w:pPr>
            <w:r w:rsidRPr="00075059">
              <w:rPr>
                <w:rFonts w:ascii="Times New Roman" w:hAnsi="Times New Roman" w:cs="Times New Roman"/>
              </w:rPr>
              <w:t>predávkovanie (symptómy, prvá pomoc, antidotá),</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i/>
                <w:iCs/>
              </w:rPr>
            </w:pPr>
            <w:r w:rsidRPr="00075059">
              <w:rPr>
                <w:rFonts w:ascii="Times New Roman" w:hAnsi="Times New Roman" w:cs="Times New Roman"/>
                <w:i/>
                <w:iCs/>
              </w:rPr>
              <w:t>viď 5.10</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1"/>
                <w:numId w:val="5"/>
              </w:numPr>
              <w:tabs>
                <w:tab w:val="left" w:pos="480"/>
              </w:tabs>
              <w:jc w:val="left"/>
              <w:rPr>
                <w:rFonts w:ascii="Times New Roman" w:hAnsi="Times New Roman" w:cs="Times New Roman"/>
              </w:rPr>
            </w:pPr>
            <w:r w:rsidRPr="00075059">
              <w:rPr>
                <w:rFonts w:ascii="Times New Roman" w:hAnsi="Times New Roman" w:cs="Times New Roman"/>
              </w:rPr>
              <w:t>osobitné varovania,</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1"/>
                <w:numId w:val="5"/>
              </w:numPr>
              <w:tabs>
                <w:tab w:val="left" w:pos="480"/>
              </w:tabs>
              <w:jc w:val="left"/>
              <w:rPr>
                <w:rFonts w:ascii="Times New Roman" w:hAnsi="Times New Roman" w:cs="Times New Roman"/>
              </w:rPr>
            </w:pPr>
            <w:r w:rsidRPr="00075059">
              <w:rPr>
                <w:rFonts w:ascii="Times New Roman" w:hAnsi="Times New Roman" w:cs="Times New Roman"/>
              </w:rPr>
              <w:t xml:space="preserve">účinok na schopnosť viesť motorové vozidlo a pracovať so strojmi, </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6.    Farmaceutické údaje:</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6.1. hlavné prípady nezlučiteľnosti liekov,</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6.2. čas stálosti,  v prípade potreby po rekonštitúcii lieku alebo po prvom otvorení vnútorného obalu,</w:t>
            </w:r>
          </w:p>
          <w:p w:rsidR="0019189B" w:rsidRPr="00075059" w:rsidP="00075059">
            <w:pPr>
              <w:pStyle w:val="BodyText"/>
              <w:ind w:left="360" w:hanging="360"/>
              <w:jc w:val="left"/>
              <w:rPr>
                <w:rFonts w:ascii="Times New Roman" w:hAnsi="Times New Roman" w:cs="Times New Roman"/>
              </w:rPr>
            </w:pPr>
          </w:p>
          <w:p w:rsidR="0019189B" w:rsidRPr="00075059" w:rsidP="00075059">
            <w:pPr>
              <w:pStyle w:val="BodyText"/>
              <w:ind w:left="360" w:hanging="360"/>
              <w:jc w:val="left"/>
              <w:rPr>
                <w:rFonts w:ascii="Times New Roman" w:hAnsi="Times New Roman" w:cs="Times New Roman"/>
              </w:rPr>
            </w:pPr>
          </w:p>
          <w:p w:rsidR="0019189B" w:rsidRPr="00075059" w:rsidP="00075059">
            <w:pPr>
              <w:pStyle w:val="BodyText"/>
              <w:ind w:left="360" w:hanging="360"/>
              <w:jc w:val="left"/>
              <w:rPr>
                <w:rFonts w:ascii="Times New Roman" w:hAnsi="Times New Roman" w:cs="Times New Roman"/>
              </w:rPr>
            </w:pPr>
            <w:r w:rsidRPr="00075059">
              <w:rPr>
                <w:rFonts w:ascii="Times New Roman" w:hAnsi="Times New Roman" w:cs="Times New Roman"/>
              </w:rPr>
              <w:t>6.3. osobitné opatrenia pre uchovávanie,</w:t>
            </w:r>
          </w:p>
          <w:p w:rsidR="0019189B" w:rsidRPr="00075059" w:rsidP="00075059">
            <w:pPr>
              <w:pStyle w:val="BodyText"/>
              <w:ind w:left="360" w:hanging="360"/>
              <w:jc w:val="left"/>
              <w:rPr>
                <w:rFonts w:ascii="Times New Roman" w:hAnsi="Times New Roman" w:cs="Times New Roman"/>
              </w:rPr>
            </w:pPr>
          </w:p>
          <w:p w:rsidR="0019189B" w:rsidRPr="00075059" w:rsidP="00075059">
            <w:pPr>
              <w:pStyle w:val="BodyText"/>
              <w:numPr>
                <w:ilvl w:val="1"/>
                <w:numId w:val="6"/>
              </w:numPr>
              <w:tabs>
                <w:tab w:val="left" w:pos="480"/>
              </w:tabs>
              <w:jc w:val="left"/>
              <w:rPr>
                <w:rFonts w:ascii="Times New Roman" w:hAnsi="Times New Roman" w:cs="Times New Roman"/>
              </w:rPr>
            </w:pPr>
            <w:r w:rsidRPr="00075059">
              <w:rPr>
                <w:rFonts w:ascii="Times New Roman" w:hAnsi="Times New Roman" w:cs="Times New Roman"/>
              </w:rPr>
              <w:t>typ a obsah vnútorného obalu,</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1"/>
                <w:numId w:val="6"/>
              </w:numPr>
              <w:tabs>
                <w:tab w:val="left" w:pos="480"/>
              </w:tabs>
              <w:jc w:val="left"/>
              <w:rPr>
                <w:rFonts w:ascii="Times New Roman" w:hAnsi="Times New Roman" w:cs="Times New Roman"/>
              </w:rPr>
            </w:pPr>
            <w:r w:rsidRPr="00075059">
              <w:rPr>
                <w:rFonts w:ascii="Times New Roman" w:hAnsi="Times New Roman" w:cs="Times New Roman"/>
              </w:rPr>
              <w:t xml:space="preserve">osobitné opatrenia pre zneškodnenie nepoužitých liekov alebo prípadne odpadu z týchto liekov.  </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6"/>
              </w:numPr>
              <w:tabs>
                <w:tab w:val="left" w:pos="480"/>
              </w:tabs>
              <w:jc w:val="left"/>
              <w:rPr>
                <w:rFonts w:ascii="Times New Roman" w:hAnsi="Times New Roman" w:cs="Times New Roman"/>
              </w:rPr>
            </w:pPr>
            <w:r w:rsidRPr="00075059">
              <w:rPr>
                <w:rFonts w:ascii="Times New Roman" w:hAnsi="Times New Roman" w:cs="Times New Roman"/>
              </w:rPr>
              <w:t>Meno alebo názov právnickej osoby a trvalá adresa držiteľa povolenia na uvedenie na trh.</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6"/>
              </w:numPr>
              <w:tabs>
                <w:tab w:val="left" w:pos="480"/>
              </w:tabs>
              <w:jc w:val="left"/>
              <w:rPr>
                <w:rFonts w:ascii="Times New Roman" w:hAnsi="Times New Roman" w:cs="Times New Roman"/>
              </w:rPr>
            </w:pPr>
            <w:r w:rsidRPr="00075059">
              <w:rPr>
                <w:rFonts w:ascii="Times New Roman" w:hAnsi="Times New Roman" w:cs="Times New Roman"/>
              </w:rPr>
              <w:t>Pri rádioaktívnych liekoch podrobné údaje o dozimetrii vnútorného žiarenia.</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6"/>
              </w:numPr>
              <w:tabs>
                <w:tab w:val="left" w:pos="480"/>
              </w:tabs>
              <w:jc w:val="left"/>
              <w:rPr>
                <w:rFonts w:ascii="Times New Roman" w:hAnsi="Times New Roman" w:cs="Times New Roman"/>
              </w:rPr>
            </w:pPr>
            <w:r w:rsidRPr="00075059">
              <w:rPr>
                <w:rFonts w:ascii="Times New Roman" w:hAnsi="Times New Roman" w:cs="Times New Roman"/>
              </w:rPr>
              <w:t>Pri rádioaktívnych liekoch ďalšie podrobné  pokyny pre prípravu v čase potreby a kontrolu kvality tohto lieku  a, v prípade potreby, maximálny čas uchovávania, počas ktorého každý medziprodukt, ako eluát alebo rádioaktívny liek pripravený na použitie spĺňa požadované špecifikácie.</w:t>
            </w:r>
          </w:p>
          <w:p w:rsidR="0019189B"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rPr>
                <w:rFonts w:ascii="Times New Roman" w:hAnsi="Times New Roman" w:cs="Times New Roman"/>
              </w:rPr>
            </w:pPr>
            <w:r w:rsidRPr="00075059">
              <w:rPr>
                <w:rFonts w:ascii="Times New Roman" w:hAnsi="Times New Roman" w:cs="Times New Roman"/>
              </w:rPr>
              <w:t>§ 26</w:t>
            </w: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r w:rsidRPr="00075059">
              <w:rPr>
                <w:rFonts w:ascii="Times New Roman" w:hAnsi="Times New Roman" w:cs="Times New Roman"/>
              </w:rPr>
              <w:t>P: a</w:t>
            </w:r>
          </w:p>
          <w:p w:rsidR="0019189B" w:rsidRPr="00075059" w:rsidP="00075059">
            <w:pPr>
              <w:rPr>
                <w:rFonts w:ascii="Times New Roman" w:hAnsi="Times New Roman" w:cs="Times New Roman"/>
                <w:b/>
                <w:bCs/>
              </w:rPr>
            </w:pPr>
          </w:p>
          <w:p w:rsidR="0019189B" w:rsidRPr="00075059" w:rsidP="00075059">
            <w:pPr>
              <w:rPr>
                <w:rFonts w:ascii="Times New Roman" w:hAnsi="Times New Roman" w:cs="Times New Roman"/>
              </w:rPr>
            </w:pPr>
            <w:r w:rsidRPr="00075059">
              <w:rPr>
                <w:rFonts w:ascii="Times New Roman" w:hAnsi="Times New Roman" w:cs="Times New Roman"/>
              </w:rPr>
              <w:t>P: b</w:t>
            </w: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r w:rsidRPr="00075059">
              <w:rPr>
                <w:rFonts w:ascii="Times New Roman" w:hAnsi="Times New Roman" w:cs="Times New Roman"/>
              </w:rPr>
              <w:t>P: c</w:t>
            </w: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r w:rsidRPr="00075059">
              <w:rPr>
                <w:rFonts w:ascii="Times New Roman" w:hAnsi="Times New Roman" w:cs="Times New Roman"/>
              </w:rPr>
              <w:t>P: d</w:t>
            </w: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r w:rsidRPr="00075059">
              <w:rPr>
                <w:rFonts w:ascii="Times New Roman" w:hAnsi="Times New Roman" w:cs="Times New Roman"/>
              </w:rPr>
              <w:t>P: e</w:t>
            </w: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r w:rsidRPr="00075059">
              <w:rPr>
                <w:rFonts w:ascii="Times New Roman" w:hAnsi="Times New Roman" w:cs="Times New Roman"/>
              </w:rPr>
              <w:t>P: f</w:t>
            </w: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p>
          <w:p w:rsidR="0019189B" w:rsidRPr="00075059" w:rsidP="00075059">
            <w:pPr>
              <w:rPr>
                <w:rFonts w:ascii="Times New Roman" w:hAnsi="Times New Roman" w:cs="Times New Roman"/>
              </w:rPr>
            </w:pPr>
            <w:r w:rsidRPr="00075059">
              <w:rPr>
                <w:rFonts w:ascii="Times New Roman" w:hAnsi="Times New Roman" w:cs="Times New Roman"/>
              </w:rPr>
              <w:t>P. g</w:t>
            </w:r>
          </w:p>
          <w:p w:rsidR="0019189B" w:rsidRPr="00075059" w:rsidP="00075059">
            <w:pPr>
              <w:rPr>
                <w:rFonts w:ascii="Times New Roman" w:hAnsi="Times New Roman" w:cs="Times New Roman"/>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 26</w:t>
            </w:r>
          </w:p>
          <w:p w:rsidR="0019189B" w:rsidRPr="00075059" w:rsidP="00075059">
            <w:pPr>
              <w:pStyle w:val="PlainText"/>
              <w:outlineLvl w:val="0"/>
              <w:rPr>
                <w:rFonts w:ascii="Times New Roman" w:hAnsi="Times New Roman" w:cs="Times New Roman"/>
                <w:sz w:val="24"/>
              </w:rPr>
            </w:pPr>
          </w:p>
          <w:p w:rsidR="0019189B"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Súhrn charakteristických vlastností lieku</w:t>
            </w:r>
          </w:p>
          <w:p w:rsidR="0019189B" w:rsidRPr="00075059" w:rsidP="00075059">
            <w:pPr>
              <w:pStyle w:val="PlainText"/>
              <w:rPr>
                <w:rFonts w:ascii="Times New Roman" w:hAnsi="Times New Roman" w:cs="Times New Roman"/>
                <w:sz w:val="24"/>
              </w:rPr>
            </w:pPr>
          </w:p>
          <w:p w:rsidR="0019189B"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Súhrn charakteristických vlastností lie</w:t>
            </w:r>
            <w:r w:rsidRPr="00075059">
              <w:rPr>
                <w:rFonts w:ascii="Times New Roman" w:hAnsi="Times New Roman" w:cs="Times New Roman"/>
                <w:sz w:val="24"/>
              </w:rPr>
              <w:t>ku musí obsahovať</w:t>
            </w:r>
          </w:p>
          <w:p w:rsidR="0019189B" w:rsidRPr="00075059" w:rsidP="00075059">
            <w:pPr>
              <w:pStyle w:val="PlainText"/>
              <w:rPr>
                <w:rFonts w:ascii="Times New Roman" w:hAnsi="Times New Roman" w:cs="Times New Roman"/>
                <w:sz w:val="24"/>
              </w:rPr>
            </w:pPr>
          </w:p>
          <w:p w:rsidR="0019189B" w:rsidRPr="00075059" w:rsidP="00075059">
            <w:pPr>
              <w:pStyle w:val="PlainText"/>
              <w:numPr>
                <w:ilvl w:val="0"/>
                <w:numId w:val="39"/>
              </w:numPr>
              <w:tabs>
                <w:tab w:val="left" w:pos="420"/>
              </w:tabs>
              <w:rPr>
                <w:rFonts w:ascii="Times New Roman" w:hAnsi="Times New Roman" w:cs="Times New Roman"/>
                <w:sz w:val="24"/>
              </w:rPr>
            </w:pPr>
            <w:r w:rsidRPr="00075059">
              <w:rPr>
                <w:rFonts w:ascii="Times New Roman" w:hAnsi="Times New Roman" w:cs="Times New Roman"/>
                <w:sz w:val="24"/>
              </w:rPr>
              <w:t>názov lieku;</w:t>
            </w:r>
          </w:p>
          <w:p w:rsidR="0019189B" w:rsidRPr="00075059" w:rsidP="00075059">
            <w:pPr>
              <w:pStyle w:val="PlainText"/>
              <w:ind w:left="60"/>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b) kvalitatívne a kvantitatívne zloženie  lieku s uvedením liečiv  a pomocných látok, </w:t>
            </w:r>
            <w:r w:rsidRPr="00075059">
              <w:rPr>
                <w:rFonts w:ascii="Times New Roman" w:hAnsi="Times New Roman" w:cs="Times New Roman"/>
                <w:bCs/>
                <w:sz w:val="24"/>
              </w:rPr>
              <w:t>ktorých poznanie je potrebné pre správne podanie lieku</w:t>
            </w:r>
            <w:r w:rsidRPr="00075059">
              <w:rPr>
                <w:rFonts w:ascii="Times New Roman" w:hAnsi="Times New Roman" w:cs="Times New Roman"/>
                <w:sz w:val="24"/>
              </w:rPr>
              <w:t>;</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c) liekovú formu;</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d) farmakologické   vlastnosti  lieku   a  v   prípade,  že   ideo informácie  o  terapeutickom  použití,  aj farmakokinetické údaje;</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e) klinické informácie, a to</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1. terapeutické indikácie lieku,</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2. kontraindikácie,</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3. nežiaduce účinky,</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4. upozornenia na opatrnosť pri používaní,</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5. používanie počas tehotenstva a dojčenia,</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6. liekové a iné interakcie,</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7. dávkovanie a spôsob podávania dospelým,</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8. predávkovanie (príznaky, prvá pomoc, antidotá),</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9. ovplyvnenie schopnosti viesť  motorové vozidlá a obsluhovať</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stroje;</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bCs/>
                <w:sz w:val="24"/>
              </w:rPr>
            </w:pPr>
            <w:r w:rsidRPr="00075059">
              <w:rPr>
                <w:rFonts w:ascii="Times New Roman" w:hAnsi="Times New Roman" w:cs="Times New Roman"/>
                <w:bCs/>
                <w:sz w:val="24"/>
              </w:rPr>
              <w:t>10. osobitné var</w:t>
            </w:r>
            <w:r w:rsidRPr="00075059">
              <w:rPr>
                <w:rFonts w:ascii="Times New Roman" w:hAnsi="Times New Roman" w:cs="Times New Roman"/>
                <w:bCs/>
                <w:sz w:val="24"/>
              </w:rPr>
              <w:t>ovania</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f) farmaceutické informácie, a to</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1. neznášanlivosť prejavujúcu  sa zmenami zložiek  lieku alebo celého lieku, ku ktorej môže  prísť a ktorá sa môže dokázať pri príprave alebo pri  výrobe lieku alebo bezprostredne po</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nej,</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2. čas použiteľnosti  a čas použiteľnosti  od prvého otvorenia</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balenia;  pri  rádioaktívnom  lieku  čas  použiteľnosti  od prípravy lieku,</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3. upozornenia na podmienky a spôsob skladovania,</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4. vlastnosti a zloženie vnútorného obalu,</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6. upozornenie  na podmienky  a spôsob  likvidácie nepoužitého</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lieku,</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5. meno,    priezvisko   a    adresu   držiteľa    rozhodnutia o registrácii   alebo  obchodné   meno  a   sídlo,  ak  ide o právnickú osobu,</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7. pri   rádioaktívnych   liekoch   podrobnosti   o vnútornej dozimetrii  žiarenia,  podrobné  pokyny  na  prípravu lieku tesne pred použitím a pokyny na kontrolu kvality prípravy </w:t>
            </w:r>
            <w:r w:rsidRPr="00075059">
              <w:rPr>
                <w:rFonts w:ascii="Times New Roman" w:hAnsi="Times New Roman" w:cs="Times New Roman"/>
                <w:bCs/>
                <w:sz w:val="24"/>
              </w:rPr>
              <w:t>vrátane maximálneho času uchovávania, počas ktorého medziprodukty a rádioaktívny liek pripravený na použitie spĺňajú požadované špecifikácie</w:t>
            </w:r>
            <w:r w:rsidRPr="00075059">
              <w:rPr>
                <w:rFonts w:ascii="Times New Roman" w:hAnsi="Times New Roman" w:cs="Times New Roman"/>
                <w:sz w:val="24"/>
              </w:rPr>
              <w:t>;</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pri  rádioaktívnom  lieku  čas  použiteľnosti  od prípravy lieku,</w:t>
            </w: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p>
          <w:p w:rsidR="0019189B"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g) údaje o vplyve lieku na životné prostredie. </w:t>
            </w:r>
          </w:p>
          <w:p w:rsidR="0019189B" w:rsidRPr="00075059" w:rsidP="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r w:rsidRPr="00075059">
              <w:rPr>
                <w:rFonts w:ascii="Times New Roman" w:hAnsi="Times New Roman" w:cs="Times New Roman"/>
                <w:sz w:val="16"/>
              </w:rPr>
              <w:t>Ú</w:t>
            </w: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r w:rsidRPr="00075059">
              <w:rPr>
                <w:rFonts w:ascii="Times New Roman" w:hAnsi="Times New Roman" w:cs="Times New Roman"/>
                <w:sz w:val="16"/>
              </w:rPr>
              <w:t>Ú</w:t>
            </w: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p>
          <w:p w:rsidR="0019189B" w:rsidRPr="00075059" w:rsidP="00075059">
            <w:pP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jc w:val="both"/>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jc w:val="both"/>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jc w:val="both"/>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75728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pStyle w:val="PlainText"/>
              <w:rPr>
                <w:rFonts w:ascii="Times New Roman" w:hAnsi="Times New Roman" w:cs="Times New Roman"/>
                <w:b/>
                <w:bCs/>
                <w:sz w:val="24"/>
              </w:rPr>
            </w:pPr>
            <w:r w:rsidRPr="00075059">
              <w:rPr>
                <w:rFonts w:ascii="Times New Roman" w:hAnsi="Times New Roman" w:cs="Times New Roman"/>
                <w:b/>
                <w:bCs/>
                <w:sz w:val="24"/>
              </w:rPr>
              <w:t>Vyhláška Ministerstva zdravotníctva Slovenskej republiky č. 518/2001 Z. z., ktorou sa ustanovujú podrobnosti o registrácii liekov</w:t>
            </w:r>
          </w:p>
          <w:p w:rsidR="0019189B" w:rsidRPr="00075059">
            <w:pPr>
              <w:jc w:val="both"/>
              <w:rPr>
                <w:rFonts w:ascii="Times New Roman" w:hAnsi="Times New Roman" w:cs="Times New Roman"/>
                <w:b/>
                <w:bCs/>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Š</w:t>
            </w:r>
          </w:p>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r w:rsidRPr="00075059">
              <w:rPr>
                <w:rFonts w:ascii="Times New Roman" w:hAnsi="Times New Roman" w:cs="Times New Roman"/>
                <w:sz w:val="16"/>
              </w:rPr>
              <w:t>Č: 12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pStyle w:val="BodyText"/>
              <w:jc w:val="left"/>
              <w:rPr>
                <w:rFonts w:ascii="Times New Roman" w:hAnsi="Times New Roman" w:cs="Times New Roman"/>
              </w:rPr>
            </w:pPr>
            <w:r w:rsidRPr="00075059">
              <w:rPr>
                <w:rFonts w:ascii="Times New Roman" w:hAnsi="Times New Roman" w:cs="Times New Roman"/>
              </w:rPr>
              <w:t>Článok  12</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1.   Členské štáty prijmú potrebné opatrenia, a zabezpečia, aby dokumenty a údaje vymenované v článku 8(3)(h) a (i) a v článku 10(1)(a)(ii) pred odovzdaním príslušným orgánom vypracovali odborníci majúci požadovanú odbornú alebo  profesionálnu kvalifikáciu. Tieto dokumenty a údaje musia byť podpísané týmito odborníkmi.</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2.        Povinnosťou odborníkov podľa ich kvalifikácie bude:</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7"/>
              </w:numPr>
              <w:tabs>
                <w:tab w:val="left" w:pos="1305"/>
              </w:tabs>
              <w:jc w:val="left"/>
              <w:rPr>
                <w:rFonts w:ascii="Times New Roman" w:hAnsi="Times New Roman" w:cs="Times New Roman"/>
              </w:rPr>
            </w:pPr>
            <w:r w:rsidRPr="00075059">
              <w:rPr>
                <w:rFonts w:ascii="Times New Roman" w:hAnsi="Times New Roman" w:cs="Times New Roman"/>
              </w:rPr>
              <w:t>vykonávať úlohy patriace do ich odboru (analýza, farmakológia a podobné experimentálne vedy, klinické skúšky) a objektívne opísať dosiahnuté výsledky (kvalitatívne a kvantitatívne);</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7"/>
              </w:numPr>
              <w:tabs>
                <w:tab w:val="left" w:pos="1305"/>
              </w:tabs>
              <w:jc w:val="left"/>
              <w:rPr>
                <w:rFonts w:ascii="Times New Roman" w:hAnsi="Times New Roman" w:cs="Times New Roman"/>
              </w:rPr>
            </w:pPr>
            <w:r w:rsidRPr="00075059">
              <w:rPr>
                <w:rFonts w:ascii="Times New Roman" w:hAnsi="Times New Roman" w:cs="Times New Roman"/>
              </w:rPr>
              <w:t>opísať svoje zistenia v súlade s prílohou I a uviesť najmä:</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 prípade analytika, či sa liek zhoduje s deklarovaným zložením a uvedie plné zdôvodnenie kontrolných metód použitých výrobcom;</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 prípade farmakológa alebo špecialistu s podobnou experimentálnou kompetenciou, toxicitu lieku a zistené farmakologické vlastnosti;</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 prípade klinického lekára, či bol schopný zistiť účinky na osobách liečených daným liekom, ktoré zodpovedajú údajom, ktoré uvádza žiadateľ v súlade s článkami 8 a 10, či pacient dobre toleruje liek, dávkovanie, ktoré klinický lekár odporúča a všetky kontraindikácie a nežiadúce účinky;</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7"/>
              </w:numPr>
              <w:tabs>
                <w:tab w:val="left" w:pos="1305"/>
              </w:tabs>
              <w:jc w:val="left"/>
              <w:rPr>
                <w:rFonts w:ascii="Times New Roman" w:hAnsi="Times New Roman" w:cs="Times New Roman"/>
              </w:rPr>
            </w:pPr>
            <w:r w:rsidRPr="00075059">
              <w:rPr>
                <w:rFonts w:ascii="Times New Roman" w:hAnsi="Times New Roman" w:cs="Times New Roman"/>
              </w:rPr>
              <w:t>v prípade potreby uviesť dôvody použitia bibliografie, ktorá sa uvádza v bode (a)(ii) článku 10(1).</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3.   Podrobné správy odborníkov sú súčasťou údajov priložených k žiadosti, ktorú žiadateľ podáva na príslušnom úrade.</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pStyle w:val="BodyText3"/>
              <w:rPr>
                <w:rFonts w:ascii="Times New Roman" w:hAnsi="Times New Roman" w:cs="Times New Roman"/>
              </w:rPr>
            </w:pPr>
            <w:r w:rsidRPr="00075059">
              <w:rPr>
                <w:rFonts w:ascii="Times New Roman" w:hAnsi="Times New Roman" w:cs="Times New Roman"/>
              </w:rPr>
              <w:t>Výhláška MZ SR 518/1998</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8</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P: a</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P: b</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P: c</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P: d</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P: e</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3</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4</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 8</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Dokumentácia o výsledkoch farmaceutického skúšania,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toxikologicko-farmakologického skúšania a klinického skúšania</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(1) Odborníci podľa odseku 2  písm. c) zostavujú podľa prílohy</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a podpisujú  dokumentáciu o  výsledkoch farmaceutického  skúšania,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toxikologicko-farmakologického skúšania a klinického skúšania. 13)</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(2) Úlohou odborníkov je v závislosti od ich vzdel</w:t>
            </w:r>
            <w:r w:rsidRPr="00075059">
              <w:rPr>
                <w:rFonts w:ascii="Times New Roman" w:hAnsi="Times New Roman" w:cs="Times New Roman"/>
                <w:sz w:val="24"/>
              </w:rPr>
              <w:t>ania</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 vykonávať  práce  vzťahujúce  sa  na  ich odbor (farmaceutickú</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analýzu, toxikológiu, farmakológiu a analogické experimentálne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vedné odbory, klinické skúšanie),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b) opisovať poznatky získané v priebehu farmaceutického skúšania,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toxik</w:t>
            </w:r>
            <w:r w:rsidRPr="00075059">
              <w:rPr>
                <w:rFonts w:ascii="Times New Roman" w:hAnsi="Times New Roman" w:cs="Times New Roman"/>
                <w:sz w:val="24"/>
              </w:rPr>
              <w:t>ologicko-farmakologického skúšania  a klinického skúšania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produktu,</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c) vyjadrovať sa, a to</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1. analytik  k  produktu,  či  má  deklarované  zloženie  a či</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výrobcom navrhované kontrolné metódy sú odôvodnené,</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2. farmakológ,   toxikológ </w:t>
            </w:r>
            <w:r w:rsidRPr="00075059">
              <w:rPr>
                <w:rFonts w:ascii="Times New Roman" w:hAnsi="Times New Roman" w:cs="Times New Roman"/>
                <w:sz w:val="24"/>
              </w:rPr>
              <w:t xml:space="preserve">  alebo   odborník   s  rovnocenným</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vzdelaním  k  toxicite  produktov  a  k ich farmakologickým</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vlastnostiam,</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3. lekár, ktorý podával produkt, či sa účinky produktu zhodujú</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s účinkami opísanými v žiadosti o registráciu lieku a či </w:t>
            </w:r>
            <w:r w:rsidRPr="00075059">
              <w:rPr>
                <w:rFonts w:ascii="Times New Roman" w:hAnsi="Times New Roman" w:cs="Times New Roman"/>
                <w:sz w:val="24"/>
              </w:rPr>
              <w:t>sa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produkt  dobre  znáša,  aké  dávkovanie  odporúča  a aké sú</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prípadné kontraindikácie a nežiaduce účinky,</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d) potvrdiť   prípadný  odkaz   na  bibliografický   dokumentačný</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materiál,</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e) vypracovať  správy  odborníkov  o  výsledkoch  </w:t>
            </w:r>
            <w:r w:rsidRPr="00075059">
              <w:rPr>
                <w:rFonts w:ascii="Times New Roman" w:hAnsi="Times New Roman" w:cs="Times New Roman"/>
                <w:sz w:val="24"/>
              </w:rPr>
              <w:t>farmaceutického</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skúšania, toxikologicko-farmakologického skúšania a klinického</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skúšania.</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(3) Každá  informácia  vzťahujúca  sa  na hodnotenie produktu,</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ktorý  je predmetom  registrácie, musí  byť súčasťou dokumentácie,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ktorá sa pripája k žiadosti o  registráciu bez ohľadu na to, či je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alebo nie je priaznivá pre  produkt. Pripájajú sa najmä informácie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súvisiace        s        neúplnými        alebo       prerušenými</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farmakologicko-toxikologickými  skúškami  a  klinickými  skúškami,</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ktoré majú vzťah k produktu.</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(4) Po  registrácii lieku  sa k  dokumentácii pripájajú  údaje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pozmeňujúce obsah spisov  dokumentácie, 14) nové informácie, ktoré sa  neuvádzajú v  pôvodnej dokumentácii,  a správy  o dohľade  nad liekmi (o farmakobdelosti).</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w:t>
            </w:r>
            <w:r w:rsidRPr="00075059">
              <w:rPr>
                <w:rFonts w:ascii="Times New Roman" w:hAnsi="Times New Roman" w:cs="Times New Roman"/>
                <w:sz w:val="24"/>
              </w:rPr>
              <w:t>-----------------------------------------</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13) § 21 ods. 4 písm. j) zákona č. 140/1998 Z.z.</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14) § 23 písm. j) zákona č. 140/1998 Z.z. </w:t>
            </w:r>
          </w:p>
          <w:p w:rsidR="0019189B"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757289">
            <w:pPr>
              <w:spacing w:line="240" w:lineRule="auto"/>
              <w:rPr>
                <w:rFonts w:ascii="Times New Roman" w:hAnsi="Times New Roman" w:cs="Times New Roman"/>
                <w:b/>
                <w:bCs/>
              </w:rPr>
            </w:pPr>
            <w:r w:rsidRPr="00075059">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w:t>
            </w:r>
            <w:r w:rsidRPr="00075059">
              <w:rPr>
                <w:rFonts w:ascii="Times New Roman" w:hAnsi="Times New Roman" w:cs="Times New Roman"/>
                <w:b/>
                <w:bCs/>
              </w:rPr>
              <w:t>20/1996 Z. z. o reklame v znení neskorších predpisov</w:t>
            </w:r>
          </w:p>
          <w:p w:rsidR="0019189B"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Š</w:t>
            </w:r>
          </w:p>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Č: 13</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pStyle w:val="BodyText"/>
              <w:jc w:val="left"/>
              <w:rPr>
                <w:rFonts w:ascii="Times New Roman" w:hAnsi="Times New Roman" w:cs="Times New Roman"/>
              </w:rPr>
            </w:pPr>
            <w:r w:rsidRPr="00075059">
              <w:rPr>
                <w:rFonts w:ascii="Times New Roman" w:hAnsi="Times New Roman" w:cs="Times New Roman"/>
              </w:rPr>
              <w:t>KAPITOLA  2</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Osobitné ustanovenia platné pre homeopatické lieky</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 xml:space="preserve">Článok  </w:t>
            </w:r>
            <w:r w:rsidRPr="00075059">
              <w:rPr>
                <w:rFonts w:ascii="Times New Roman" w:hAnsi="Times New Roman" w:cs="Times New Roman"/>
              </w:rPr>
              <w:t>13</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 xml:space="preserve">1.   Členské štáty zabezpečia, aby homeopatické lieky vyrobené a umiestnené na trh v rámci spoločenstva boli registrované alebo povolené v súlade s článkami 14, 15 a 16, okrem prípadov, keď bol výrobok registrovaný alebo povolený podľa národného zákona 31. decembra 1993 alebo pred týmto dňom (a či táto registrácia alebo povolenie bolo alebo nebolo obnovené po tomto dátume). Každý členský štát náležite zohľadní registrácie a povolenia vydané prv iným členským štátom. </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2.   Členský štát môže nepristúpiť k vytvoreniu osobitného zjednodušeného postupu registrácie homeopatických liekov, ktorý sa uvádza v článku 14. Členský štát o tom informuje komisiu. Tento členský štát povolí na svojom území používanie homeopatických liekov registrovaných v iných členských štátoch v súlade s článkami 14 a 15.</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21</w:t>
            </w:r>
          </w:p>
          <w:p w:rsidR="0019189B" w:rsidRPr="00075059">
            <w:pPr>
              <w:jc w:val="center"/>
              <w:rPr>
                <w:rFonts w:ascii="Times New Roman" w:hAnsi="Times New Roman" w:cs="Times New Roman"/>
                <w:sz w:val="16"/>
              </w:rPr>
            </w:pPr>
            <w:r w:rsidRPr="00075059">
              <w:rPr>
                <w:rFonts w:ascii="Times New Roman" w:hAnsi="Times New Roman" w:cs="Times New Roman"/>
                <w:sz w:val="16"/>
              </w:rPr>
              <w:t>O: 3</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(3) Ak sa  homeopatický liek odlišuje  homeopatickým základom,</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žiadosť o registráciu homeopatického lieku sa podáva samostatne na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každý homeopatický základ.</w:t>
            </w:r>
          </w:p>
          <w:p w:rsidR="0019189B"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Č: 14</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pStyle w:val="BodyText"/>
              <w:jc w:val="left"/>
              <w:rPr>
                <w:rFonts w:ascii="Times New Roman" w:hAnsi="Times New Roman" w:cs="Times New Roman"/>
              </w:rPr>
            </w:pPr>
            <w:r w:rsidRPr="00075059">
              <w:rPr>
                <w:rFonts w:ascii="Times New Roman" w:hAnsi="Times New Roman" w:cs="Times New Roman"/>
              </w:rPr>
              <w:t>Článok  14</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1.   Iba homeopatické lieky, ktoré splnia všetky nasledovné podmienky, môžu byť predmetom osobitného zjednodušeného postupu registrácie:</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podávajú sa ústami alebo zvonka,</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na označení lieku ani v žiadnej informácii o ňom sa neobjavuje špe</w:t>
            </w:r>
            <w:r w:rsidRPr="00075059">
              <w:rPr>
                <w:rFonts w:ascii="Times New Roman" w:hAnsi="Times New Roman" w:cs="Times New Roman"/>
              </w:rPr>
              <w:t>cifická terapeutická indikácia,</w:t>
            </w:r>
          </w:p>
          <w:p w:rsidR="0019189B" w:rsidRPr="00075059" w:rsidP="00075059">
            <w:pPr>
              <w:pStyle w:val="BodyText"/>
              <w:jc w:val="left"/>
              <w:rPr>
                <w:rFonts w:ascii="Times New Roman" w:hAnsi="Times New Roman" w:cs="Times New Roman"/>
              </w:rPr>
            </w:pPr>
          </w:p>
          <w:p w:rsidR="0019189B" w:rsidRPr="00075059" w:rsidP="00075059">
            <w:pPr>
              <w:pStyle w:val="BodyText"/>
              <w:ind w:left="720" w:hanging="360"/>
              <w:jc w:val="left"/>
              <w:rPr>
                <w:rFonts w:ascii="Times New Roman" w:hAnsi="Times New Roman" w:cs="Times New Roman"/>
              </w:rPr>
            </w:pPr>
            <w:r w:rsidRPr="00075059">
              <w:rPr>
                <w:rFonts w:ascii="Times New Roman" w:hAnsi="Times New Roman" w:cs="Times New Roman"/>
              </w:rPr>
              <w:t>-   stupeň zriedenia zaručuje neškodnosť lieku; liek najmä nesmie obsahovať buď viac ako jeden diel na 10 000 dielov materskej tinktúry alebo viac ako 1/100 najmenšej dávky účinnej látky použitej pri alopatii, ktorej prítomnosť v alopatickom lieku  má za následok povinnosť predložiť pri výdaji lekársky predpis.</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V priebehu registrácie členský štát zatriedi liek podľa výdaja.</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2.    Kritériá a pravidlá  postupu upravené článkom 4(4), článkom 17(1) a článkami 22 až 26, 112, 116 a 125 platia analogicky na osobitný zjednodušený postup registrácie homeopatických liekov s výnimkou dokazovania terapeutickej účinnosti.</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3.   Dokazovanie terapeutickej účinnosti sa nevyžaduje pri homeopatických liekoch registrovaných v súlade s odsekom 1 tohto článku alebo, v prípade potreby sa prijímajú v súlade s článkom 13(2).</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r w:rsidRPr="00075059">
              <w:rPr>
                <w:rFonts w:ascii="Times New Roman" w:hAnsi="Times New Roman" w:cs="Times New Roman"/>
                <w:sz w:val="16"/>
              </w:rPr>
              <w:t>§ 21</w:t>
            </w:r>
          </w:p>
          <w:p w:rsidR="0019189B" w:rsidRPr="00075059">
            <w:pPr>
              <w:jc w:val="center"/>
              <w:rPr>
                <w:rFonts w:ascii="Times New Roman" w:hAnsi="Times New Roman" w:cs="Times New Roman"/>
                <w:sz w:val="16"/>
              </w:rPr>
            </w:pPr>
            <w:r w:rsidRPr="00075059">
              <w:rPr>
                <w:rFonts w:ascii="Times New Roman" w:hAnsi="Times New Roman" w:cs="Times New Roman"/>
                <w:sz w:val="16"/>
              </w:rPr>
              <w:t>O: 10</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pStyle w:val="PlainText"/>
              <w:rPr>
                <w:rFonts w:ascii="Times New Roman" w:hAnsi="Times New Roman" w:cs="Times New Roman"/>
                <w:sz w:val="24"/>
              </w:rPr>
            </w:pPr>
            <w:r w:rsidRPr="00075059">
              <w:rPr>
                <w:rFonts w:ascii="Times New Roman" w:hAnsi="Times New Roman" w:cs="Times New Roman"/>
                <w:sz w:val="24"/>
              </w:rPr>
              <w:t>(10) Výsledky      toxikologicko-farmakologického      skúšania</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a výsledky  klinického  skúšania  sa  nevyžadujú  pri  registrácii</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homeopatického lieku,</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 ktorý je určený na perorálne alebo vonkajšie použitie,</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b) ktorý na  obale alebo v  inej informácii o  lieku (§ 25 a  26)</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nemá uvedenú terapeutickú indikáciu,</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c) ktorého stupeň riedenia zaručuje neškodnosť lieku,</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d) ktorý neobsahuje  viac ako 1/10  000 materskej tinktúry  alebo viac ako  1/100 najmenšej dávky  liečiva, ktoré sa  používa aj v alopatii, </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e) ktorý spĺňa  kritériá na zaradenie do  skupiny liekov, ktorých výdaj je viazaný na lekársky predpis.</w:t>
            </w:r>
          </w:p>
          <w:p w:rsidR="0019189B" w:rsidRPr="00075059">
            <w:pPr>
              <w:rPr>
                <w:rFonts w:ascii="Times New Roman" w:hAnsi="Times New Roman" w:cs="Times New Roman"/>
              </w:rPr>
            </w:pPr>
          </w:p>
          <w:p w:rsidR="0019189B" w:rsidRPr="00075059">
            <w:pPr>
              <w:pStyle w:val="PlainText"/>
              <w:rPr>
                <w:rFonts w:ascii="Times New Roman" w:hAnsi="Times New Roman" w:cs="Times New Roman"/>
                <w:sz w:val="24"/>
              </w:rPr>
            </w:pPr>
            <w:r w:rsidRPr="00075059">
              <w:t xml:space="preserve">                               </w:t>
            </w:r>
          </w:p>
          <w:p w:rsidR="0019189B"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75728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pStyle w:val="PlainText"/>
              <w:rPr>
                <w:rFonts w:ascii="Times New Roman" w:hAnsi="Times New Roman" w:cs="Times New Roman"/>
                <w:b/>
                <w:bCs/>
                <w:sz w:val="24"/>
              </w:rPr>
            </w:pPr>
            <w:r w:rsidRPr="00075059">
              <w:rPr>
                <w:rFonts w:ascii="Times New Roman" w:hAnsi="Times New Roman" w:cs="Times New Roman"/>
                <w:b/>
                <w:bCs/>
                <w:sz w:val="24"/>
              </w:rPr>
              <w:t>Vyhláška Ministerstva zdravotníctva Slovenskej republiky č. 518/2001 Z. z., ktorou sa ustanovujú podrobnosti o registrácii li</w:t>
            </w:r>
            <w:r w:rsidRPr="00075059">
              <w:rPr>
                <w:rFonts w:ascii="Times New Roman" w:hAnsi="Times New Roman" w:cs="Times New Roman"/>
                <w:b/>
                <w:bCs/>
                <w:sz w:val="24"/>
              </w:rPr>
              <w:t>ekov</w:t>
            </w:r>
          </w:p>
          <w:p w:rsidR="0019189B" w:rsidRPr="00075059">
            <w:pPr>
              <w:jc w:val="both"/>
              <w:rPr>
                <w:rFonts w:ascii="Times New Roman" w:hAnsi="Times New Roman" w:cs="Times New Roman"/>
                <w:b/>
                <w:bCs/>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Š</w:t>
            </w:r>
          </w:p>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Č: 15</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pStyle w:val="BodyText"/>
              <w:jc w:val="left"/>
              <w:rPr>
                <w:rFonts w:ascii="Times New Roman" w:hAnsi="Times New Roman" w:cs="Times New Roman"/>
              </w:rPr>
            </w:pPr>
            <w:r w:rsidRPr="00075059">
              <w:rPr>
                <w:rFonts w:ascii="Times New Roman" w:hAnsi="Times New Roman" w:cs="Times New Roman"/>
              </w:rPr>
              <w:t>Článok  15</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Žiadosť o osobitný zjednodušený postup registrácie sa môže vzťahovať na sériu liekov odvodených z toho istého homeopatického základu alebo základov. K žiadosti sa priložia tieto dokumenty, ktoré preukážu najmä farmaceutickú kvalitu  a homogénnosť šarží príslušného lieku:</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vedecký názov alebo iný názov uvedený v liekopise homeopatického základu alebo základov spolu s uvedením rôznych ciest podávania, liekových foriem a stupňov zriedenia, ktoré sa majú registrovať,</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súbor dokumentov opisujúcich na základe vhodnej bibliografie, ako sa homeopatický základ alebo základy získavajú a kontrolujú, a zdôvodňujúcich ich homeopatick</w:t>
            </w:r>
            <w:r w:rsidRPr="00075059">
              <w:rPr>
                <w:rFonts w:ascii="Times New Roman" w:hAnsi="Times New Roman" w:cs="Times New Roman"/>
              </w:rPr>
              <w:t>ý charakter,</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dokumentáciu o výrobe a kontrole každej liekovej formy a opis metódy riedenia a dynamizovania,</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povolenie na výrobu dotknutých liekov,</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kópie všetkých registrácií alebo povolení vydaných pre ten istý liek v iných členských štátoch,</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jednu alebo viac vzoriek alebo modelov vonkajšieho a vnútorného obalu lieku, ktorý má byť registrovaný,</w:t>
            </w:r>
          </w:p>
          <w:p w:rsidR="0019189B" w:rsidRPr="00075059" w:rsidP="00075059">
            <w:pPr>
              <w:pStyle w:val="BodyText"/>
              <w:jc w:val="left"/>
              <w:rPr>
                <w:rFonts w:ascii="Times New Roman" w:hAnsi="Times New Roman" w:cs="Times New Roman"/>
              </w:rPr>
            </w:pPr>
          </w:p>
          <w:p w:rsidR="0019189B"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údaje o stálosti lieku.</w:t>
            </w:r>
          </w:p>
          <w:p w:rsidR="0019189B"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pStyle w:val="BodyText3"/>
              <w:rPr>
                <w:rFonts w:ascii="Times New Roman" w:hAnsi="Times New Roman" w:cs="Times New Roman"/>
              </w:rPr>
            </w:pPr>
            <w:r w:rsidRPr="00075059">
              <w:rPr>
                <w:rFonts w:ascii="Times New Roman" w:hAnsi="Times New Roman" w:cs="Times New Roman"/>
              </w:rPr>
              <w:t>Výhláška MZ SR 518/1998</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 6</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pStyle w:val="PlainText"/>
              <w:jc w:val="center"/>
              <w:rPr>
                <w:rFonts w:ascii="Times New Roman" w:hAnsi="Times New Roman" w:cs="Times New Roman"/>
                <w:sz w:val="24"/>
              </w:rPr>
            </w:pPr>
            <w:r w:rsidRPr="00075059">
              <w:rPr>
                <w:rFonts w:ascii="Times New Roman" w:hAnsi="Times New Roman" w:cs="Times New Roman"/>
                <w:sz w:val="24"/>
              </w:rPr>
              <w:t>§ 6</w:t>
            </w:r>
          </w:p>
          <w:p w:rsidR="0019189B" w:rsidRPr="00075059">
            <w:pPr>
              <w:pStyle w:val="PlainText"/>
              <w:rPr>
                <w:rFonts w:ascii="Times New Roman" w:hAnsi="Times New Roman" w:cs="Times New Roman"/>
                <w:sz w:val="24"/>
              </w:rPr>
            </w:pPr>
          </w:p>
          <w:p w:rsidR="0019189B" w:rsidRPr="00075059" w:rsidP="00757289">
            <w:pPr>
              <w:pStyle w:val="PlainText"/>
              <w:jc w:val="center"/>
              <w:rPr>
                <w:rFonts w:ascii="Times New Roman" w:hAnsi="Times New Roman" w:cs="Times New Roman"/>
                <w:sz w:val="24"/>
              </w:rPr>
            </w:pPr>
            <w:r w:rsidRPr="00075059">
              <w:rPr>
                <w:rFonts w:ascii="Times New Roman" w:hAnsi="Times New Roman" w:cs="Times New Roman"/>
                <w:sz w:val="24"/>
              </w:rPr>
              <w:t>Podrobnosti  žiadosti o registráciu homeopatického lieku</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Žiadosť o registráciu homeopatick</w:t>
            </w:r>
            <w:r w:rsidRPr="00075059">
              <w:rPr>
                <w:rFonts w:ascii="Times New Roman" w:hAnsi="Times New Roman" w:cs="Times New Roman"/>
                <w:sz w:val="24"/>
              </w:rPr>
              <w:t>ého lieku 7) obsahuje</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a) vedecký   alebo,  ak   vedecký   názov   nie  je,   iný  názov</w:t>
            </w:r>
            <w:r w:rsidRPr="00075059" w:rsidR="00757289">
              <w:rPr>
                <w:rFonts w:ascii="Times New Roman" w:hAnsi="Times New Roman" w:cs="Times New Roman"/>
                <w:sz w:val="24"/>
              </w:rPr>
              <w:t xml:space="preserve"> </w:t>
            </w:r>
            <w:r w:rsidRPr="00075059">
              <w:rPr>
                <w:rFonts w:ascii="Times New Roman" w:hAnsi="Times New Roman" w:cs="Times New Roman"/>
                <w:sz w:val="24"/>
              </w:rPr>
              <w:t>homeopatického  základu  zaradeného  do  liekopisu so zmienkou o registrovaných cestách  podania, liekových formách  a stupni</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riedenia,</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b) dokumentáciu    opisujúcu   získanie    a   kontrolu   základu</w:t>
            </w:r>
            <w:r w:rsidRPr="00075059">
              <w:rPr>
                <w:rFonts w:ascii="Times New Roman" w:hAnsi="Times New Roman" w:cs="Times New Roman"/>
                <w:sz w:val="24"/>
              </w:rPr>
              <w:t xml:space="preserve"> s potvrdením   jeho   homeopatického   charakteru,   ktoré  je podložené primeranou literatúrou,</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c) výrobnú  a  kontrolnú  dokumentáciu  o  každej  liekovej forme a opis metód riedenia a dynamizovania,</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d) povolenie na výrobu homeopatických liekov,</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e) kópiu  registračného  povolenia,  ak  tento  istý  liek  už je registrovaný v inom štáte,</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f) jednu  vzorku  alebo  viac  vzoriek  alebo  makiet  predajných modelov lieku,</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 g) údaje o stálosti lieku.</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w:t>
            </w:r>
            <w:r w:rsidRPr="00075059">
              <w:rPr>
                <w:rFonts w:ascii="Times New Roman" w:hAnsi="Times New Roman" w:cs="Times New Roman"/>
                <w:sz w:val="24"/>
              </w:rPr>
              <w:t>--------------</w:t>
            </w:r>
          </w:p>
          <w:p w:rsidR="0019189B" w:rsidRPr="00075059">
            <w:pPr>
              <w:pStyle w:val="PlainText"/>
              <w:rPr>
                <w:rFonts w:ascii="Times New Roman" w:hAnsi="Times New Roman" w:cs="Times New Roman"/>
                <w:sz w:val="24"/>
              </w:rPr>
            </w:pPr>
            <w:r w:rsidRPr="00075059">
              <w:rPr>
                <w:rFonts w:ascii="Times New Roman" w:hAnsi="Times New Roman" w:cs="Times New Roman"/>
                <w:sz w:val="24"/>
              </w:rPr>
              <w:t xml:space="preserve">7) § 21 ods. 9 zákona č. 140/1998 Z.z. </w:t>
            </w:r>
          </w:p>
          <w:p w:rsidR="0019189B"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75728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757289">
            <w:pPr>
              <w:spacing w:line="240" w:lineRule="auto"/>
              <w:rPr>
                <w:rFonts w:ascii="Times New Roman" w:hAnsi="Times New Roman" w:cs="Times New Roman"/>
                <w:b/>
                <w:bCs/>
              </w:rPr>
            </w:pPr>
            <w:r w:rsidRPr="00075059">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19189B"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Čl</w:t>
            </w:r>
            <w:r w:rsidRPr="00075059">
              <w:rPr>
                <w:rFonts w:ascii="Times New Roman" w:hAnsi="Times New Roman" w:cs="Times New Roman"/>
                <w:sz w:val="16"/>
              </w:rPr>
              <w:t>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r w:rsidRPr="00075059">
              <w:rPr>
                <w:rFonts w:ascii="Times New Roman" w:hAnsi="Times New Roman" w:cs="Times New Roman"/>
                <w:sz w:val="16"/>
              </w:rPr>
              <w:t>Š</w:t>
            </w:r>
          </w:p>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r w:rsidRPr="00075059">
              <w:rPr>
                <w:rFonts w:ascii="Times New Roman" w:hAnsi="Times New Roman" w:cs="Times New Roman"/>
                <w:sz w:val="16"/>
              </w:rPr>
              <w:t>Č: 16</w:t>
            </w:r>
          </w:p>
          <w:p w:rsidR="0019189B" w:rsidRPr="00075059">
            <w:pPr>
              <w:jc w:val="center"/>
              <w:rPr>
                <w:rFonts w:ascii="Times New Roman" w:hAnsi="Times New Roman" w:cs="Times New Roman"/>
                <w:sz w:val="16"/>
              </w:rPr>
            </w:pP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rsidP="00075059">
            <w:pPr>
              <w:pStyle w:val="BodyText"/>
              <w:jc w:val="left"/>
              <w:rPr>
                <w:rFonts w:ascii="Times New Roman" w:hAnsi="Times New Roman" w:cs="Times New Roman"/>
              </w:rPr>
            </w:pPr>
            <w:r w:rsidRPr="00075059">
              <w:rPr>
                <w:rFonts w:ascii="Times New Roman" w:hAnsi="Times New Roman" w:cs="Times New Roman"/>
              </w:rPr>
              <w:t>Článok  16</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1.   Iným homeopatickým liekom  ako sú tie, ktoré sú uvedené v článku 14(1)b, sa udelí povolenie a označia sa v súlade s článkami 8, 10 a 11.</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2.   Členský štát môže na svojom území zaviesť alebo ponechať v platnosti osobitné pravidlá pre toxikologické a farmakologické skúšky a klinické skúšky iných homeopatických liekov ako sú tie, ktoré sú uvedené v článku 14(1) v súlade s pravidlami a  charakteristikou homeopatickej praxe v tomto členskom štáte.</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V takom prípade dotknutý členský štát oznámi komisii platné osobitné pravidlá.</w:t>
            </w:r>
          </w:p>
          <w:p w:rsidR="0019189B" w:rsidRPr="00075059" w:rsidP="00075059">
            <w:pPr>
              <w:pStyle w:val="BodyText"/>
              <w:jc w:val="left"/>
              <w:rPr>
                <w:rFonts w:ascii="Times New Roman" w:hAnsi="Times New Roman" w:cs="Times New Roman"/>
              </w:rPr>
            </w:pPr>
          </w:p>
          <w:p w:rsidR="0019189B" w:rsidRPr="00075059" w:rsidP="00075059">
            <w:pPr>
              <w:pStyle w:val="BodyText"/>
              <w:jc w:val="left"/>
              <w:rPr>
                <w:rFonts w:ascii="Times New Roman" w:hAnsi="Times New Roman" w:cs="Times New Roman"/>
              </w:rPr>
            </w:pPr>
            <w:r w:rsidRPr="00075059">
              <w:rPr>
                <w:rFonts w:ascii="Times New Roman" w:hAnsi="Times New Roman" w:cs="Times New Roman"/>
              </w:rPr>
              <w:t>3.   Hlava IX platí pre homeopatické lieky s výnimkou tých, ktoré sú uvedené v článku 14(1).</w:t>
            </w:r>
          </w:p>
          <w:p w:rsidR="0019189B"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r w:rsidRPr="00075059">
              <w:rPr>
                <w:rFonts w:ascii="Times New Roman" w:hAnsi="Times New Roman" w:cs="Times New Roman"/>
                <w:sz w:val="16"/>
              </w:rPr>
              <w:t>§ 24</w:t>
            </w:r>
          </w:p>
          <w:p w:rsidR="0019189B" w:rsidRPr="00075059">
            <w:pPr>
              <w:jc w:val="center"/>
              <w:rPr>
                <w:rFonts w:ascii="Times New Roman" w:hAnsi="Times New Roman" w:cs="Times New Roman"/>
                <w:sz w:val="16"/>
              </w:rPr>
            </w:pPr>
            <w:r w:rsidRPr="00075059">
              <w:rPr>
                <w:rFonts w:ascii="Times New Roman" w:hAnsi="Times New Roman" w:cs="Times New Roman"/>
                <w:sz w:val="16"/>
              </w:rPr>
              <w:t>O: 1</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2</w:t>
            </w: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O: 4</w:t>
            </w:r>
          </w:p>
          <w:p w:rsidR="0019189B"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pStyle w:val="PlainText"/>
              <w:rPr>
                <w:rFonts w:ascii="Times New Roman" w:hAnsi="Times New Roman" w:cs="Times New Roman"/>
                <w:sz w:val="24"/>
              </w:rPr>
            </w:pPr>
            <w:r w:rsidRPr="00075059">
              <w:rPr>
                <w:rFonts w:ascii="Times New Roman" w:hAnsi="Times New Roman" w:cs="Times New Roman"/>
                <w:sz w:val="24"/>
              </w:rPr>
              <w:t>(1) Údaje na  vonkajšom obale lieku musia  byť v kodifikovanej podobe štátneho jazyka a musia obsahovať</w:t>
            </w:r>
          </w:p>
          <w:p w:rsidR="0019189B" w:rsidRPr="00075059">
            <w:pPr>
              <w:pStyle w:val="PlainText"/>
              <w:rPr>
                <w:rFonts w:ascii="Times New Roman" w:hAnsi="Times New Roman" w:cs="Times New Roman"/>
                <w:sz w:val="24"/>
              </w:rPr>
            </w:pPr>
          </w:p>
          <w:p w:rsidR="0019189B" w:rsidRPr="00075059">
            <w:pPr>
              <w:pStyle w:val="PlainText"/>
            </w:pPr>
            <w:r w:rsidRPr="00075059">
              <w:rPr>
                <w:rFonts w:ascii="Times New Roman" w:hAnsi="Times New Roman" w:cs="Times New Roman"/>
                <w:sz w:val="24"/>
              </w:rPr>
              <w:t>r) pri homeopatickom lieku označenie "HOMEOPATICKÝ LIEK",</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(2) Vonkajší   obal  homeopatického    lieku,   ktorý   nebol toxikologicko-farmakologicky a klinicky skúšaný, musí obsahovať aj označenie "LIEK NIE JE KLINICKY SKÚŠANÝ".</w:t>
            </w:r>
          </w:p>
          <w:p w:rsidR="0019189B" w:rsidRPr="00075059">
            <w:pPr>
              <w:rPr>
                <w:rFonts w:ascii="Times New Roman" w:hAnsi="Times New Roman" w:cs="Times New Roman"/>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4) Údaje na vnútornom obale  musia byť v kodifikovanej podobe</w:t>
            </w:r>
            <w:r w:rsidRPr="00075059" w:rsidR="00757289">
              <w:rPr>
                <w:rFonts w:ascii="Times New Roman" w:hAnsi="Times New Roman" w:cs="Times New Roman"/>
                <w:sz w:val="24"/>
              </w:rPr>
              <w:t xml:space="preserve"> </w:t>
            </w:r>
            <w:r w:rsidRPr="00075059">
              <w:rPr>
                <w:rFonts w:ascii="Times New Roman" w:hAnsi="Times New Roman" w:cs="Times New Roman"/>
                <w:sz w:val="24"/>
              </w:rPr>
              <w:t>štátneho jazyka a musia obsahovať najmenej</w:t>
            </w:r>
          </w:p>
          <w:p w:rsidR="0019189B" w:rsidRPr="00075059">
            <w:pPr>
              <w:pStyle w:val="PlainText"/>
              <w:rPr>
                <w:rFonts w:ascii="Times New Roman" w:hAnsi="Times New Roman" w:cs="Times New Roman"/>
                <w:sz w:val="24"/>
              </w:rPr>
            </w:pPr>
          </w:p>
          <w:p w:rsidR="0019189B" w:rsidRPr="00075059">
            <w:pPr>
              <w:pStyle w:val="PlainText"/>
              <w:rPr>
                <w:rFonts w:ascii="Times New Roman" w:hAnsi="Times New Roman" w:cs="Times New Roman"/>
                <w:sz w:val="24"/>
              </w:rPr>
            </w:pPr>
            <w:r w:rsidRPr="00075059">
              <w:rPr>
                <w:rFonts w:ascii="Times New Roman" w:hAnsi="Times New Roman" w:cs="Times New Roman"/>
                <w:sz w:val="24"/>
              </w:rPr>
              <w:t>g) pri homeopatickom lieku označenie "HOMEOPATICKÝ LIEK",</w:t>
            </w:r>
          </w:p>
          <w:p w:rsidR="0019189B"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p>
          <w:p w:rsidR="0019189B"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189B"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17</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KAPITOLA  3</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Postupy pri povoľovaní uvedenia na trh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17</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Členské štáty prijmú všetky potrebné opatrenia, aby sa proces vydania povolenia na uvedenie lieku na trh ukončil do 210 dní od podania platnej žiadosti.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Keď členský štát skonštatuje, že žiadosť o povolenie je už v štádiu aktívneho posudzovania v inom členskom štáte v súvislosti s daným liekom, dotknutý členský štát môže rozhodnúť o pozastavení podrobného posudzovania žiadosti, aby počkal na hodnotiacu správu pripravenú iným členským štátom  v súlade s článkom 21(4).</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Dotknutý členský štát informuje iný členský štát a žiadateľa o svojom rozhodnutí pozastaviť podrobné posudzovanie uvedenej žiadosti. Akonáhle iný členský štát ukončil hodnotenie žiadosti a dospel k rozhodnutiu, postúpi kópiu hodnotiacej správy dotknutému členskému štátu.</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21a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21a</w:t>
            </w:r>
          </w:p>
          <w:p w:rsidR="00757289" w:rsidRPr="00075059">
            <w:pPr>
              <w:jc w:val="center"/>
              <w:rPr>
                <w:rFonts w:ascii="Times New Roman" w:hAnsi="Times New Roman" w:cs="Times New Roman"/>
                <w:sz w:val="16"/>
              </w:rPr>
            </w:pPr>
            <w:r w:rsidRPr="00075059">
              <w:rPr>
                <w:rFonts w:ascii="Times New Roman" w:hAnsi="Times New Roman" w:cs="Times New Roman"/>
                <w:sz w:val="16"/>
              </w:rPr>
              <w:t>O: 6</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 21a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757289">
            <w:pPr>
              <w:pStyle w:val="PlainText"/>
              <w:jc w:val="center"/>
              <w:outlineLvl w:val="0"/>
              <w:rPr>
                <w:rFonts w:ascii="Times New Roman" w:hAnsi="Times New Roman" w:cs="Times New Roman"/>
                <w:sz w:val="24"/>
              </w:rPr>
            </w:pPr>
            <w:r w:rsidRPr="00075059">
              <w:rPr>
                <w:rFonts w:ascii="Times New Roman" w:hAnsi="Times New Roman" w:cs="Times New Roman"/>
                <w:sz w:val="24"/>
              </w:rPr>
              <w:t>Posúdenie žiadosti o registráciu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1) Štátny ústav posúdi žiadosť o registráciu lieku do 210 dní od jej  doručenia. Štátny ústav môže  písomne požiadať o doplnenie žiadosti  vrátane  pripojenej  dokumentácie;  v  takom  prípade sa lehota   na  posúdenie  žiadosti  prerušuje   až  do  predloženia požadovaného  doplnenia, najdlhšie  však na  180 dní.  Kompletnosť dokumentácie podľa  § 21 ods. 4 posúdi  štátny ústav do  30 dní od jej doručenia.</w:t>
            </w:r>
          </w:p>
          <w:p w:rsidR="00757289" w:rsidRPr="00075059">
            <w:pPr>
              <w:pStyle w:val="PlainText"/>
              <w:rPr>
                <w:rFonts w:ascii="Times New Roman" w:hAnsi="Times New Roman" w:cs="Times New Roman"/>
                <w:sz w:val="24"/>
              </w:rPr>
            </w:pPr>
          </w:p>
          <w:p w:rsidR="00757289" w:rsidRPr="00075059" w:rsidP="00757289">
            <w:pPr>
              <w:numPr>
                <w:ilvl w:val="0"/>
                <w:numId w:val="88"/>
              </w:numPr>
              <w:tabs>
                <w:tab w:val="left" w:pos="360"/>
                <w:tab w:val="clear" w:pos="720"/>
              </w:tabs>
              <w:spacing w:line="360" w:lineRule="auto"/>
              <w:ind w:left="0" w:firstLine="0"/>
              <w:jc w:val="both"/>
              <w:rPr>
                <w:rFonts w:ascii="Times New Roman" w:hAnsi="Times New Roman" w:cs="Times New Roman"/>
              </w:rPr>
            </w:pPr>
            <w:r w:rsidRPr="00075059">
              <w:rPr>
                <w:rFonts w:ascii="Times New Roman" w:hAnsi="Times New Roman" w:cs="Times New Roman"/>
              </w:rPr>
              <w:t>§ 21a sa dopĺňa odsekom 6, ktorý znie:</w:t>
            </w:r>
          </w:p>
          <w:p w:rsidR="00757289" w:rsidRPr="00075059" w:rsidP="00757289">
            <w:pPr>
              <w:rPr>
                <w:rFonts w:ascii="Times New Roman" w:hAnsi="Times New Roman" w:cs="Times New Roman"/>
              </w:rPr>
            </w:pPr>
            <w:r w:rsidRPr="00075059">
              <w:rPr>
                <w:rFonts w:ascii="Times New Roman" w:hAnsi="Times New Roman" w:cs="Times New Roman"/>
              </w:rPr>
              <w:t>„(6) Ak štátny ústav zistí, že žiadosť o registráciu lieku je už v štádiu posudzovania v inom členskom štáte, môže rozhodnúť o pozastavení posudzovania žiadosti, až do dňa doručenia hodnotiacej správy pripravenej iným členským štátom; oznámi ostatným členským štátom a žiadateľovi svoje rozhodnutie pozastaviť posudzovanie danej žiadosti.“.</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18</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18</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Keď členský štát dostane informáciu v súlade s článkom 8(3)(l), že iný členský štát udelil povolenie pre liek, ktorý je predmetom žiadosti o povolenie v tomto členskom štáte, tento členský štát bezodkladne požiada úrady členského štátu , ktorý vydal povolenie, aby mu postúpilo hodnotiacu správu, o ktorej sa zmieňuje článok 21(4).</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Do 90 dní od obdržania hodnotiacej správy dotknutý členský štát buď uzná rozhodnutie prvého členského štátu a súhrnné vlastnosti lieku, ako ním boli schválené, alebo, ak sa domnieva, že sú dôvody predpokladať, že povolenie uvedeného lieku môže predstavovať riziko pre zdravie verejnosti, uplatní postupy vysvetlené v článkoch 29 až 34.</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Návrh</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21a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w:t>
            </w:r>
          </w:p>
          <w:p w:rsidR="00757289" w:rsidRPr="00075059">
            <w:pPr>
              <w:jc w:val="center"/>
              <w:rPr>
                <w:rFonts w:ascii="Times New Roman" w:hAnsi="Times New Roman" w:cs="Times New Roman"/>
                <w:sz w:val="16"/>
              </w:rPr>
            </w:pPr>
            <w:r w:rsidRPr="00075059">
              <w:rPr>
                <w:rFonts w:ascii="Times New Roman" w:hAnsi="Times New Roman" w:cs="Times New Roman"/>
                <w:sz w:val="16"/>
              </w:rPr>
              <w:t>O: 6</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rPr>
                <w:rFonts w:ascii="Times New Roman" w:hAnsi="Times New Roman" w:cs="Times New Roman"/>
                <w:sz w:val="16"/>
              </w:rPr>
            </w:pPr>
          </w:p>
          <w:p w:rsidR="00757289" w:rsidRPr="00075059" w:rsidP="00757289">
            <w:pPr>
              <w:rPr>
                <w:rFonts w:ascii="Times New Roman" w:hAnsi="Times New Roman" w:cs="Times New Roman"/>
                <w:sz w:val="16"/>
              </w:rPr>
            </w:pPr>
          </w:p>
          <w:p w:rsidR="00757289" w:rsidRPr="00075059" w:rsidP="00757289">
            <w:pPr>
              <w:rPr>
                <w:rFonts w:ascii="Times New Roman" w:hAnsi="Times New Roman" w:cs="Times New Roman"/>
              </w:rPr>
            </w:pPr>
            <w:r w:rsidRPr="00075059">
              <w:rPr>
                <w:rFonts w:ascii="Times New Roman" w:hAnsi="Times New Roman" w:cs="Times New Roman"/>
              </w:rPr>
              <w:t>(5) Ak štátny ústav zistí, že liek, ktorý je predmetom žiadosti o registráciu lieku je už registrovaný v inom členskom štáte, bezodkladne požiada príslušný úrad členského štátu, ktorý vydal rozhodnutie o registrácii lieku, aby mu predložil hodnotiacu správu pre</w:t>
            </w:r>
            <w:r w:rsidRPr="00075059">
              <w:rPr>
                <w:rFonts w:ascii="Times New Roman" w:hAnsi="Times New Roman" w:cs="Times New Roman"/>
              </w:rPr>
              <w:t>dmetného lieku.</w:t>
            </w:r>
          </w:p>
          <w:p w:rsidR="00757289" w:rsidRPr="00075059" w:rsidP="00757289">
            <w:pPr>
              <w:rPr>
                <w:rFonts w:ascii="Times New Roman" w:hAnsi="Times New Roman" w:cs="Times New Roman"/>
              </w:rPr>
            </w:pPr>
          </w:p>
          <w:p w:rsidR="00757289" w:rsidRPr="00075059" w:rsidP="00757289">
            <w:pPr>
              <w:rPr>
                <w:rFonts w:ascii="Times New Roman" w:hAnsi="Times New Roman" w:cs="Times New Roman"/>
              </w:rPr>
            </w:pPr>
          </w:p>
          <w:p w:rsidR="00757289" w:rsidRPr="00075059" w:rsidP="00757289">
            <w:pPr>
              <w:rPr>
                <w:rFonts w:ascii="Times New Roman" w:hAnsi="Times New Roman" w:cs="Times New Roman"/>
              </w:rPr>
            </w:pPr>
            <w:r w:rsidRPr="00075059">
              <w:rPr>
                <w:rFonts w:ascii="Times New Roman" w:hAnsi="Times New Roman" w:cs="Times New Roman"/>
              </w:rPr>
              <w:t>(6) Štátny ústav vydá rozhodnutie o registrácii lieku do 90 dní odo dňa doručenia hodnotiacej správy vyžiadanej podľa § 21 ods. 5, ak uzná rozhodnutie o registrácii lieku vydané týmto členským štátom. Ak má štátny ústav odôvodnené podozrenie, že liek nespĺňa požiadavky na kvalitu, bezpečnosť a účinnosť uplatní postupy uvedené v § 22a.</w:t>
            </w:r>
          </w:p>
          <w:p w:rsidR="00757289" w:rsidRPr="00075059" w:rsidP="00757289">
            <w:pPr>
              <w:rPr>
                <w:rFonts w:ascii="Times New Roman" w:hAnsi="Times New Roman" w:cs="Times New Roman"/>
              </w:rPr>
            </w:pPr>
          </w:p>
          <w:p w:rsidR="00757289" w:rsidRPr="00075059" w:rsidP="0075728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p>
          <w:p w:rsidR="00757289" w:rsidRPr="00075059" w:rsidP="0075728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b/>
                <w:bCs/>
                <w:sz w:val="24"/>
              </w:rPr>
            </w:pPr>
            <w:r w:rsidRPr="00075059">
              <w:rPr>
                <w:rFonts w:ascii="Times New Roman" w:hAnsi="Times New Roman" w:cs="Times New Roman"/>
                <w:b/>
                <w:bCs/>
                <w:sz w:val="24"/>
              </w:rPr>
              <w:t>Vyhláška Ministerstva zdravotníctva Slovenskej republiky č. 518/2001 Z. z., ktorou sa ustanovujú podrobnosti o registrácii liekov</w:t>
            </w:r>
          </w:p>
          <w:p w:rsidR="00757289" w:rsidRPr="00075059">
            <w:pPr>
              <w:jc w:val="both"/>
              <w:rPr>
                <w:rFonts w:ascii="Times New Roman" w:hAnsi="Times New Roman" w:cs="Times New Roman"/>
                <w:b/>
                <w:bCs/>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19</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19</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Pri hodnotení žiadosti podanej v súlade s článkami 8 a 10(1) príslušný orgán členského štátu: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musí overiť, či údaje predložené so žiadosťou vyhovujú uvedeným článkom 8 a 10(1) a posúdi, či sú v súlade s podmienkami pre vydanie p</w:t>
            </w:r>
            <w:r w:rsidRPr="00075059">
              <w:rPr>
                <w:rFonts w:ascii="Times New Roman" w:hAnsi="Times New Roman" w:cs="Times New Roman"/>
              </w:rPr>
              <w:t>ovolenia na uvedenie lieku na trh.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môže podrobiť liek, jeho vstupné suroviny a v prípade potreby jeho medziprodukty alebo iné zložky na skúšanie v štátnom laboratóriu alebo v laboratóriu určenom na tento účel, aby sa ubezpečil, že kontrolné metódy použité výrobcom a opísané v údajoch priložených k žiadosti v súlade s článkom 8(3)(h) sú uspokojivé.</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3.   môže v prípade potreby požiadať žiadateľa o doplnenie údajov priložených k žiadosti vo vzťahu k bodom vymenovaným v článkoch 8 a 10(1). Keď príslušný orgán využije túto možnosť, plynutie časového limitu ustanoveného v článku 17 sa pozastaví až do poskytnutia požadovaných doplňujúcich informácií. Rovnako sa v prípade potreby časový limit pozastaví o čas, ktorý žiadateľ potrebuje na podanie ústneho alebo </w:t>
            </w:r>
            <w:r w:rsidRPr="00075059">
              <w:rPr>
                <w:rFonts w:ascii="Times New Roman" w:hAnsi="Times New Roman" w:cs="Times New Roman"/>
              </w:rPr>
              <w:t>písomného vysvetlenia.</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BodyText3"/>
              <w:rPr>
                <w:rFonts w:ascii="Times New Roman" w:hAnsi="Times New Roman" w:cs="Times New Roman"/>
              </w:rPr>
            </w:pPr>
            <w:r w:rsidRPr="00075059">
              <w:rPr>
                <w:rFonts w:ascii="Times New Roman" w:hAnsi="Times New Roman" w:cs="Times New Roman"/>
              </w:rPr>
              <w:t>Výhláška MZ SR 518/1998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7</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7</w:t>
            </w:r>
          </w:p>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Posúdenie žiadosti o registráciu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1) Pri posudzovaní žiadosti o  registráciu lieku štátny ústav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alebo veterinárny ústav</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overí predloženú dokumentáciu a splnenie ostatných požiadavi</w:t>
            </w:r>
            <w:r w:rsidRPr="00075059">
              <w:rPr>
                <w:rFonts w:ascii="Times New Roman" w:hAnsi="Times New Roman" w:cs="Times New Roman"/>
                <w:sz w:val="24"/>
              </w:rPr>
              <w:t>ek na vydanie rozhodnutia o registrácii lieku, 8)</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b) môže podrobiť produkt, jeho vstupné  suroviny a ak treba, jeho medziprodukty alebo  iné zložky kontrole, aby  si preveril, či kontrolné metódy použité výrobcom  a opísané v dokumentácii sú</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vyhovujúce</w:t>
            </w:r>
            <w:r w:rsidRPr="00075059">
              <w:rPr>
                <w:rFonts w:ascii="Times New Roman" w:hAnsi="Times New Roman" w:cs="Times New Roman"/>
                <w:sz w:val="24"/>
              </w:rPr>
              <w:t>,</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c) môže  požadovať  od  žiadateľa  doplnenie  chýbajúcich  údajov v dokumentácii, 9)</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d) môže  overiť, či  výrobca  alebo  iný výrobca 10)  produktu je schopný   vyrábať  podľa   predložených  údajov   a vykonávať kontrolu 11) podľa metód opísaných </w:t>
            </w:r>
            <w:r w:rsidRPr="00075059">
              <w:rPr>
                <w:rFonts w:ascii="Times New Roman" w:hAnsi="Times New Roman" w:cs="Times New Roman"/>
                <w:sz w:val="24"/>
              </w:rPr>
              <w:t>v dokumentácii.</w:t>
            </w:r>
          </w:p>
          <w:p w:rsidR="00757289" w:rsidRPr="00075059">
            <w:pPr>
              <w:pStyle w:val="PlainText"/>
              <w:rPr>
                <w:rFonts w:ascii="Times New Roman" w:hAnsi="Times New Roman" w:cs="Times New Roman"/>
                <w:sz w:val="24"/>
              </w:rPr>
            </w:pP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A57724" w:rsidRPr="00075059" w:rsidP="00A57724">
            <w:pPr>
              <w:pStyle w:val="BodyText"/>
              <w:jc w:val="left"/>
              <w:rPr>
                <w:rFonts w:ascii="Times New Roman" w:hAnsi="Times New Roman" w:cs="Times New Roman"/>
                <w:b/>
              </w:rPr>
            </w:pPr>
            <w:r w:rsidRPr="00075059">
              <w:rPr>
                <w:rFonts w:ascii="Times New Roman" w:hAnsi="Times New Roman" w:cs="Times New Roman"/>
                <w:b/>
              </w:rPr>
              <w:t xml:space="preserve"> Zákon z ... 2004,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w:t>
            </w:r>
            <w:r w:rsidRPr="00075059">
              <w:rPr>
                <w:rFonts w:ascii="Times New Roman" w:hAnsi="Times New Roman" w:cs="Times New Roman"/>
                <w:b/>
              </w:rPr>
              <w:t>ne a doplnení niektorých zákonov.</w:t>
            </w:r>
          </w:p>
          <w:p w:rsidR="00A57724" w:rsidRPr="00075059" w:rsidP="00A57724">
            <w:pPr>
              <w:rPr>
                <w:rFonts w:ascii="Times New Roman" w:hAnsi="Times New Roman" w:cs="Times New Roman"/>
                <w:b/>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20</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BodyText"/>
              <w:jc w:val="center"/>
              <w:rPr>
                <w:rFonts w:ascii="Times New Roman" w:hAnsi="Times New Roman" w:cs="Times New Roman"/>
              </w:rPr>
            </w:pPr>
            <w:r w:rsidRPr="00075059">
              <w:rPr>
                <w:rFonts w:ascii="Times New Roman" w:hAnsi="Times New Roman" w:cs="Times New Roman"/>
              </w:rPr>
              <w:t>Článok  20</w:t>
            </w:r>
          </w:p>
          <w:p w:rsidR="00757289" w:rsidRPr="00075059">
            <w:pPr>
              <w:pStyle w:val="BodyText"/>
              <w:rPr>
                <w:rFonts w:ascii="Times New Roman" w:hAnsi="Times New Roman" w:cs="Times New Roman"/>
              </w:rPr>
            </w:pPr>
          </w:p>
          <w:p w:rsidR="00757289" w:rsidRPr="00075059">
            <w:pPr>
              <w:pStyle w:val="BodyText"/>
              <w:rPr>
                <w:rFonts w:ascii="Times New Roman" w:hAnsi="Times New Roman" w:cs="Times New Roman"/>
              </w:rPr>
            </w:pPr>
            <w:r w:rsidRPr="00075059">
              <w:rPr>
                <w:rFonts w:ascii="Times New Roman" w:hAnsi="Times New Roman" w:cs="Times New Roman"/>
              </w:rPr>
              <w:t>Členské štáty prijmú príslušné opatrenia, aby zabezpečili, že:</w:t>
            </w:r>
          </w:p>
          <w:p w:rsidR="00757289" w:rsidRPr="00075059">
            <w:pPr>
              <w:pStyle w:val="BodyText"/>
              <w:rPr>
                <w:rFonts w:ascii="Times New Roman" w:hAnsi="Times New Roman" w:cs="Times New Roman"/>
              </w:rPr>
            </w:pPr>
          </w:p>
          <w:p w:rsidR="00757289" w:rsidRPr="00075059" w:rsidP="00757289">
            <w:pPr>
              <w:pStyle w:val="BodyText"/>
              <w:numPr>
                <w:ilvl w:val="0"/>
                <w:numId w:val="8"/>
              </w:numPr>
              <w:tabs>
                <w:tab w:val="left" w:pos="975"/>
              </w:tabs>
              <w:jc w:val="left"/>
              <w:rPr>
                <w:rFonts w:ascii="Times New Roman" w:hAnsi="Times New Roman" w:cs="Times New Roman"/>
              </w:rPr>
            </w:pPr>
            <w:r w:rsidRPr="00075059">
              <w:rPr>
                <w:rFonts w:ascii="Times New Roman" w:hAnsi="Times New Roman" w:cs="Times New Roman"/>
              </w:rPr>
              <w:t>príslušné orgány overia, či výrobcovia a dovozcovia pochádzajúci z tretích krajín sú schopní zabezpečovať výrobu v súlade s údajmi poskytnutými podľa článku 8(3)(d), a/alebo vykonávať kontroly podľa metód opísaných v dokumentoch priložených k žiadosti v súlade s článkom 8(3)(h);</w:t>
            </w:r>
          </w:p>
          <w:p w:rsidR="00757289" w:rsidRPr="00075059">
            <w:pPr>
              <w:pStyle w:val="BodyText"/>
              <w:rPr>
                <w:rFonts w:ascii="Times New Roman" w:hAnsi="Times New Roman" w:cs="Times New Roman"/>
              </w:rPr>
            </w:pPr>
          </w:p>
          <w:p w:rsidR="00757289" w:rsidRPr="00075059" w:rsidP="00757289">
            <w:pPr>
              <w:pStyle w:val="BodyText"/>
              <w:numPr>
                <w:ilvl w:val="0"/>
                <w:numId w:val="8"/>
              </w:numPr>
              <w:tabs>
                <w:tab w:val="left" w:pos="975"/>
              </w:tabs>
              <w:jc w:val="left"/>
              <w:rPr>
                <w:rFonts w:ascii="Times New Roman" w:hAnsi="Times New Roman" w:cs="Times New Roman"/>
              </w:rPr>
            </w:pPr>
            <w:r w:rsidRPr="00075059">
              <w:rPr>
                <w:rFonts w:ascii="Times New Roman" w:hAnsi="Times New Roman" w:cs="Times New Roman"/>
              </w:rPr>
              <w:t>príslušné orgány môžu vo výnimočných a odôvodnených prípadoch dovoliť výrobcom a dovozcom liekov pochádzajúcim z tretích krajín, aby niektoré štádiá výroby a/alebo niektoré kontroly uvedené v (a) pre nich vykonali tretie strany; takých prípadoch sa aj overovanie príslušným orgánom uskutoční v poverenom zariadení.</w:t>
            </w:r>
          </w:p>
          <w:p w:rsidR="00757289" w:rsidRPr="00075059">
            <w:pPr>
              <w:pStyle w:val="BodyText"/>
              <w:rPr>
                <w:rFonts w:ascii="Times New Roman" w:hAnsi="Times New Roman" w:cs="Times New Roman"/>
              </w:rPr>
            </w:pPr>
          </w:p>
          <w:p w:rsidR="00757289" w:rsidRPr="00075059">
            <w:pPr>
              <w:pStyle w:val="BodyText"/>
              <w:jc w:val="center"/>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r w:rsidRPr="00075059">
              <w:rPr>
                <w:rFonts w:ascii="Times New Roman" w:hAnsi="Times New Roman" w:cs="Times New Roman"/>
                <w:sz w:val="16"/>
              </w:rPr>
              <w:t>P: t</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r w:rsidRPr="00075059">
              <w:rPr>
                <w:rFonts w:ascii="Times New Roman" w:hAnsi="Times New Roman" w:cs="Times New Roman"/>
                <w:sz w:val="16"/>
              </w:rPr>
              <w:t>P: u</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21a</w:t>
            </w: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spacing w:line="240" w:lineRule="auto"/>
              <w:rPr>
                <w:rFonts w:ascii="Times New Roman" w:hAnsi="Times New Roman" w:cs="Times New Roman"/>
              </w:rPr>
            </w:pPr>
            <w:r w:rsidRPr="00075059">
              <w:rPr>
                <w:rFonts w:ascii="Times New Roman" w:hAnsi="Times New Roman" w:cs="Times New Roman"/>
              </w:rPr>
              <w:t>(1) Držiteľ povolenia na uvedenie lieku na trh je povinný:</w:t>
            </w:r>
          </w:p>
          <w:p w:rsidR="00757289" w:rsidRPr="00075059" w:rsidP="00757289">
            <w:pPr>
              <w:spacing w:line="240" w:lineRule="auto"/>
              <w:rPr>
                <w:rFonts w:ascii="Times New Roman" w:hAnsi="Times New Roman" w:cs="Times New Roman"/>
              </w:rPr>
            </w:pPr>
          </w:p>
          <w:p w:rsidR="00757289" w:rsidRPr="00075059" w:rsidP="00757289">
            <w:pPr>
              <w:spacing w:line="240" w:lineRule="auto"/>
              <w:ind w:left="360" w:hanging="360"/>
              <w:rPr>
                <w:rFonts w:ascii="Times New Roman" w:hAnsi="Times New Roman" w:cs="Times New Roman"/>
              </w:rPr>
            </w:pPr>
            <w:r w:rsidRPr="00075059">
              <w:rPr>
                <w:rFonts w:ascii="Times New Roman" w:hAnsi="Times New Roman" w:cs="Times New Roman"/>
              </w:rPr>
              <w:t xml:space="preserve">t) zabezpečiť, aby každá šarža lieku vyrobená v niektorom členskom štáte bola vyrobená a kontrolovaná v súlade s právnymi predpismi platnými v danom členskom štáte a v súlade s kontrolnými postupmi schválenými pri registrácii lieku; ak šarža liekov bola kontrolovaná v inom členskom štáte a dodáva sa do Slovenskej republiky, prikladá sa k dodávke lieku správa o vykonanej kontrole v príslušnom členskom štáte podpísaná osobou zodpovednou za zabezpečovanie kvality pri výrobe lieku,   </w:t>
            </w:r>
          </w:p>
          <w:p w:rsidR="00757289" w:rsidRPr="00075059" w:rsidP="00757289">
            <w:pPr>
              <w:rPr>
                <w:rFonts w:ascii="Times New Roman" w:hAnsi="Times New Roman" w:cs="Times New Roman"/>
              </w:rPr>
            </w:pPr>
            <w:r w:rsidRPr="00075059">
              <w:rPr>
                <w:rFonts w:ascii="Times New Roman" w:hAnsi="Times New Roman" w:cs="Times New Roman"/>
              </w:rPr>
              <w:t xml:space="preserve"> </w:t>
            </w:r>
          </w:p>
          <w:p w:rsidR="00757289" w:rsidRPr="00075059" w:rsidP="00757289">
            <w:pPr>
              <w:spacing w:line="240" w:lineRule="auto"/>
              <w:ind w:left="360" w:hanging="360"/>
              <w:rPr>
                <w:rFonts w:ascii="Times New Roman" w:hAnsi="Times New Roman" w:cs="Times New Roman"/>
              </w:rPr>
            </w:pPr>
            <w:r w:rsidRPr="00075059">
              <w:rPr>
                <w:rFonts w:ascii="Times New Roman" w:hAnsi="Times New Roman" w:cs="Times New Roman"/>
              </w:rPr>
              <w:t xml:space="preserve">u) zabezpečiť, aby každá šarža lieku vyrobená v tretej krajine bola v Slovenskej republike alebo v niektorom členskom štáte podrobená úplnej kvalitatívnej analýze, kvantitatívnej analýze najmenej všetkých liečiv a všetkým ostatným skúšaniam alebo kontrolám potrebným na zabezpečenie kvality lieku v súlade s kontrolnými postupmi schválenými pri registrácii lieku; ak šarža liekov bola kontrolovaná v inom členskom štáte a dodáva sa do Slovenskej republiky, prikladá sa k dodávke lieku správa o vykonanej kontrole v príslušnom členskom štáte podpísaná osobou zodpovednou za zabezpečovanie kvality pri výrobe lieku.“.   </w:t>
            </w:r>
          </w:p>
          <w:p w:rsidR="00757289" w:rsidRPr="00075059" w:rsidP="00757289">
            <w:pPr>
              <w:pStyle w:val="PlainText"/>
              <w:rPr>
                <w:rFonts w:ascii="Times New Roman" w:hAnsi="Times New Roman" w:cs="Times New Roman"/>
                <w:sz w:val="24"/>
              </w:rPr>
            </w:pPr>
          </w:p>
          <w:p w:rsidR="00757289" w:rsidRPr="00075059" w:rsidP="00757289">
            <w:pPr>
              <w:pStyle w:val="PlainText"/>
              <w:rPr>
                <w:rFonts w:ascii="Times New Roman" w:hAnsi="Times New Roman" w:cs="Times New Roman"/>
                <w:sz w:val="24"/>
              </w:rPr>
            </w:pPr>
          </w:p>
          <w:p w:rsidR="00757289" w:rsidRPr="00075059" w:rsidP="00757289">
            <w:pPr>
              <w:pStyle w:val="PlainText"/>
              <w:rPr>
                <w:rFonts w:ascii="Times New Roman" w:hAnsi="Times New Roman" w:cs="Times New Roman"/>
                <w:sz w:val="24"/>
              </w:rPr>
            </w:pPr>
            <w:r w:rsidRPr="00075059">
              <w:rPr>
                <w:rFonts w:ascii="Times New Roman" w:hAnsi="Times New Roman" w:cs="Times New Roman"/>
                <w:sz w:val="24"/>
              </w:rPr>
              <w:t>(2)  Pri posúdení  žiadosti o  registráciu lieku  štátny ústav skúma najmä to, či</w:t>
            </w:r>
          </w:p>
          <w:p w:rsidR="00757289" w:rsidRPr="00075059" w:rsidP="00757289">
            <w:pPr>
              <w:pStyle w:val="PlainText"/>
              <w:rPr>
                <w:rFonts w:ascii="Times New Roman" w:hAnsi="Times New Roman" w:cs="Times New Roman"/>
                <w:sz w:val="24"/>
              </w:rPr>
            </w:pPr>
          </w:p>
          <w:p w:rsidR="00757289" w:rsidRPr="00075059" w:rsidP="00757289">
            <w:pPr>
              <w:pStyle w:val="PlainText"/>
              <w:rPr>
                <w:rFonts w:ascii="Times New Roman" w:hAnsi="Times New Roman" w:cs="Times New Roman"/>
                <w:sz w:val="24"/>
              </w:rPr>
            </w:pPr>
            <w:r w:rsidRPr="00075059">
              <w:rPr>
                <w:rFonts w:ascii="Times New Roman" w:hAnsi="Times New Roman" w:cs="Times New Roman"/>
                <w:sz w:val="24"/>
              </w:rPr>
              <w:t>a) liek   podľa   predloženej  dokumentácie   spĺňa   požiadavky</w:t>
            </w:r>
          </w:p>
          <w:p w:rsidR="00757289" w:rsidRPr="00075059" w:rsidP="00757289">
            <w:pPr>
              <w:pStyle w:val="PlainText"/>
              <w:rPr>
                <w:rFonts w:ascii="Times New Roman" w:hAnsi="Times New Roman" w:cs="Times New Roman"/>
                <w:sz w:val="24"/>
              </w:rPr>
            </w:pPr>
            <w:r w:rsidRPr="00075059">
              <w:rPr>
                <w:rFonts w:ascii="Times New Roman" w:hAnsi="Times New Roman" w:cs="Times New Roman"/>
                <w:sz w:val="24"/>
              </w:rPr>
              <w:t>účinnosti, bezpečnosti a kvality,</w:t>
            </w:r>
          </w:p>
          <w:p w:rsidR="00757289" w:rsidRPr="00075059" w:rsidP="00757289">
            <w:pPr>
              <w:pStyle w:val="PlainText"/>
              <w:rPr>
                <w:rFonts w:ascii="Times New Roman" w:hAnsi="Times New Roman" w:cs="Times New Roman"/>
                <w:sz w:val="24"/>
              </w:rPr>
            </w:pPr>
          </w:p>
          <w:p w:rsidR="00757289" w:rsidRPr="00075059" w:rsidP="00757289">
            <w:pPr>
              <w:pStyle w:val="PlainText"/>
              <w:rPr>
                <w:rFonts w:ascii="Times New Roman" w:hAnsi="Times New Roman" w:cs="Times New Roman"/>
                <w:sz w:val="24"/>
              </w:rPr>
            </w:pPr>
            <w:r w:rsidRPr="00075059">
              <w:rPr>
                <w:rFonts w:ascii="Times New Roman" w:hAnsi="Times New Roman" w:cs="Times New Roman"/>
                <w:sz w:val="24"/>
              </w:rPr>
              <w:t>b) názov lieku  neodporuje jeho zloženiu a  liečivým účinkom a či nie je zameniteľný s názvom iného, už registrovaného lieku,</w:t>
            </w:r>
          </w:p>
          <w:p w:rsidR="00757289" w:rsidRPr="00075059" w:rsidP="00757289">
            <w:pPr>
              <w:pStyle w:val="PlainText"/>
              <w:rPr>
                <w:rFonts w:ascii="Times New Roman" w:hAnsi="Times New Roman" w:cs="Times New Roman"/>
                <w:sz w:val="24"/>
              </w:rPr>
            </w:pPr>
          </w:p>
          <w:p w:rsidR="00757289" w:rsidRPr="00075059" w:rsidP="00757289">
            <w:pPr>
              <w:pStyle w:val="PlainText"/>
              <w:rPr>
                <w:rFonts w:ascii="Times New Roman" w:hAnsi="Times New Roman" w:cs="Times New Roman"/>
                <w:sz w:val="24"/>
              </w:rPr>
            </w:pPr>
            <w:r w:rsidRPr="00075059">
              <w:rPr>
                <w:rFonts w:ascii="Times New Roman" w:hAnsi="Times New Roman" w:cs="Times New Roman"/>
                <w:sz w:val="24"/>
              </w:rPr>
              <w:t>c) zatriedenie lieku je podľa jeho výdaja,</w:t>
            </w:r>
          </w:p>
          <w:p w:rsidR="00757289" w:rsidRPr="00075059" w:rsidP="00757289">
            <w:pPr>
              <w:pStyle w:val="PlainText"/>
              <w:rPr>
                <w:rFonts w:ascii="Times New Roman" w:hAnsi="Times New Roman" w:cs="Times New Roman"/>
                <w:sz w:val="24"/>
              </w:rPr>
            </w:pPr>
          </w:p>
          <w:p w:rsidR="00757289" w:rsidRPr="00075059" w:rsidP="00757289">
            <w:pPr>
              <w:pStyle w:val="PlainText"/>
              <w:rPr>
                <w:rFonts w:ascii="Times New Roman" w:hAnsi="Times New Roman" w:cs="Times New Roman"/>
                <w:sz w:val="24"/>
              </w:rPr>
            </w:pPr>
            <w:r w:rsidRPr="00075059">
              <w:rPr>
                <w:rFonts w:ascii="Times New Roman" w:hAnsi="Times New Roman" w:cs="Times New Roman"/>
                <w:sz w:val="24"/>
              </w:rPr>
              <w:t>d) v priebehu výroby lieku sa splnili podmienky správnej výrobnej praxe,</w:t>
            </w:r>
          </w:p>
          <w:p w:rsidR="00757289" w:rsidRPr="00075059" w:rsidP="00757289">
            <w:pPr>
              <w:pStyle w:val="PlainText"/>
              <w:rPr>
                <w:rFonts w:ascii="Times New Roman" w:hAnsi="Times New Roman" w:cs="Times New Roman"/>
                <w:sz w:val="24"/>
              </w:rPr>
            </w:pPr>
            <w:r w:rsidRPr="00075059">
              <w:rPr>
                <w:rFonts w:ascii="Times New Roman" w:hAnsi="Times New Roman" w:cs="Times New Roman"/>
                <w:sz w:val="24"/>
              </w:rPr>
              <w:t xml:space="preserve"> e) v priebehu farmaceutického        </w:t>
            </w:r>
            <w:r w:rsidRPr="00075059">
              <w:rPr>
                <w:rFonts w:ascii="Times New Roman" w:hAnsi="Times New Roman" w:cs="Times New Roman"/>
                <w:sz w:val="24"/>
              </w:rPr>
              <w:t xml:space="preserve">      skúšania a toxikologicko -farmakologického  skúšania  lieku  sa  splnili podmienky správnej laboratórnej praxe,</w:t>
            </w:r>
          </w:p>
          <w:p w:rsidR="00757289" w:rsidRPr="00075059" w:rsidP="00757289">
            <w:pPr>
              <w:pStyle w:val="PlainText"/>
              <w:rPr>
                <w:rFonts w:ascii="Times New Roman" w:hAnsi="Times New Roman" w:cs="Times New Roman"/>
                <w:sz w:val="24"/>
              </w:rPr>
            </w:pPr>
            <w:r w:rsidRPr="00075059">
              <w:rPr>
                <w:rFonts w:ascii="Times New Roman" w:hAnsi="Times New Roman" w:cs="Times New Roman"/>
                <w:sz w:val="24"/>
              </w:rPr>
              <w:t xml:space="preserve"> f) v priebehu  klinického  skúšania  lieku  sa  splnili podmienky správnej klinickej praxe,</w:t>
            </w:r>
          </w:p>
          <w:p w:rsidR="00757289" w:rsidRPr="00075059" w:rsidP="00757289">
            <w:pPr>
              <w:pStyle w:val="PlainText"/>
              <w:rPr>
                <w:rFonts w:ascii="Times New Roman" w:hAnsi="Times New Roman" w:cs="Times New Roman"/>
                <w:sz w:val="24"/>
              </w:rPr>
            </w:pPr>
            <w:r w:rsidRPr="00075059">
              <w:rPr>
                <w:rFonts w:ascii="Times New Roman" w:hAnsi="Times New Roman" w:cs="Times New Roman"/>
                <w:sz w:val="24"/>
              </w:rPr>
              <w:t xml:space="preserve"> g) súhrn charakteristických vlastností lieku</w:t>
            </w:r>
            <w:r w:rsidRPr="00075059">
              <w:rPr>
                <w:rFonts w:ascii="Times New Roman" w:hAnsi="Times New Roman" w:cs="Times New Roman"/>
                <w:sz w:val="24"/>
              </w:rPr>
              <w:t xml:space="preserve"> a písomná informácia pre používateľov  lieku obsahuje informácie  a údaje v  súlade s dokumentáciou predloženou so žiadosťou o registráciu,</w:t>
            </w:r>
          </w:p>
          <w:p w:rsidR="00757289" w:rsidRPr="00075059" w:rsidP="00757289">
            <w:pPr>
              <w:pStyle w:val="PlainText"/>
              <w:rPr>
                <w:rFonts w:ascii="Times New Roman" w:hAnsi="Times New Roman" w:cs="Times New Roman"/>
                <w:sz w:val="24"/>
              </w:rPr>
            </w:pPr>
            <w:r w:rsidRPr="00075059">
              <w:rPr>
                <w:rFonts w:ascii="Times New Roman" w:hAnsi="Times New Roman" w:cs="Times New Roman"/>
                <w:sz w:val="24"/>
              </w:rPr>
              <w:t xml:space="preserve"> h) balenie a označenie lieku je v súlade s požiadavkami uvedenými</w:t>
            </w:r>
          </w:p>
          <w:p w:rsidR="00757289" w:rsidRPr="00075059" w:rsidP="00757289">
            <w:pPr>
              <w:pStyle w:val="PlainText"/>
              <w:rPr>
                <w:rFonts w:ascii="Times New Roman" w:hAnsi="Times New Roman" w:cs="Times New Roman"/>
                <w:sz w:val="24"/>
              </w:rPr>
            </w:pPr>
            <w:r w:rsidRPr="00075059">
              <w:rPr>
                <w:rFonts w:ascii="Times New Roman" w:hAnsi="Times New Roman" w:cs="Times New Roman"/>
                <w:sz w:val="24"/>
              </w:rPr>
              <w:t>v § 24.</w:t>
            </w:r>
          </w:p>
          <w:p w:rsidR="00757289" w:rsidRPr="00075059" w:rsidP="0075728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b/>
                <w:bCs/>
                <w:sz w:val="24"/>
              </w:rPr>
            </w:pPr>
            <w:r w:rsidRPr="00075059">
              <w:rPr>
                <w:rFonts w:ascii="Times New Roman" w:hAnsi="Times New Roman" w:cs="Times New Roman"/>
                <w:b/>
                <w:bCs/>
                <w:sz w:val="24"/>
              </w:rPr>
              <w:t>Vyhláška Ministerstva zdravotníctva Slovenskej republiky č. 518/2001 Z. z., ktorou sa ustanovujú podr</w:t>
            </w:r>
            <w:r w:rsidRPr="00075059">
              <w:rPr>
                <w:rFonts w:ascii="Times New Roman" w:hAnsi="Times New Roman" w:cs="Times New Roman"/>
                <w:b/>
                <w:bCs/>
                <w:sz w:val="24"/>
              </w:rPr>
              <w:t>obnosti o registrácii liekov</w:t>
            </w:r>
          </w:p>
          <w:p w:rsidR="00757289" w:rsidRPr="00075059">
            <w:pPr>
              <w:jc w:val="both"/>
              <w:rPr>
                <w:rFonts w:ascii="Times New Roman" w:hAnsi="Times New Roman" w:cs="Times New Roman"/>
                <w:b/>
                <w:bCs/>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21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1.   Keď sa vydá povolenie na uvedenie na trh, kompetentné orgány dotknutého členského štátu informujú držiteľa o súhrnnej charakteristike výrobku, ako bola nimi schválená.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2.   Kompetentné orgány prijmú všetky nevyhnutné opatrenia a zabezpečia, aby informácie uvedené v súhrnnej charakteristike boli v súlade s tými, ktoré boli prijaté pri vydaní povolenia na uvedenie na trh alebo následne po ňom.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Kompetentné orgány odovzdajú agentúre kópiu povolenia spolu so súhrnnou charakteristikou výrobku.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4.   Kompetentné orgány vypracujú hodnotiacu správu a komentár k dokumentom týkajúci sa výsledkov analytických a farmakologických a toxikologických skúšok a klinických skúšok uvedeného lieku. Hodnotiaca správa sa aktualizuje vždy, keď sú k dispozícii nové informácie, ktoré sú dôležité pre hodnotenie kvality, bezpečnosti alebo účinnosti uvedeného liek</w:t>
            </w:r>
            <w:r w:rsidRPr="00075059">
              <w:rPr>
                <w:rFonts w:ascii="Times New Roman" w:hAnsi="Times New Roman" w:cs="Times New Roman"/>
              </w:rPr>
              <w:t>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BodyText3"/>
              <w:rPr>
                <w:rFonts w:ascii="Times New Roman" w:hAnsi="Times New Roman" w:cs="Times New Roman"/>
              </w:rPr>
            </w:pPr>
            <w:r w:rsidRPr="00075059">
              <w:rPr>
                <w:rFonts w:ascii="Times New Roman" w:hAnsi="Times New Roman" w:cs="Times New Roman"/>
              </w:rPr>
              <w:t>Výhláška MZ SR 518/1998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7</w:t>
            </w:r>
          </w:p>
          <w:p w:rsidR="00757289" w:rsidRPr="00075059">
            <w:pPr>
              <w:jc w:val="center"/>
              <w:rPr>
                <w:rFonts w:ascii="Times New Roman" w:hAnsi="Times New Roman" w:cs="Times New Roman"/>
                <w:sz w:val="16"/>
              </w:rPr>
            </w:pPr>
            <w:r w:rsidRPr="00075059">
              <w:rPr>
                <w:rFonts w:ascii="Times New Roman" w:hAnsi="Times New Roman" w:cs="Times New Roman"/>
                <w:sz w:val="16"/>
              </w:rPr>
              <w:t>O: 6</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7</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9</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10</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(6) Štátny ústav alebo veterinárny  ústav vypracuje na základe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znaleckých  posudkov   návrh  hodnotiacej  správy,   v  ktorej  sa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komplexne    vyhodnotia    výsledky    farmaceutického   skúšania,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toxikologicko-farmakologického  skúšania   a  klinického  skúšania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všetky náležitosti uvedené v žiadosti o registráciu lieku. 8)</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(7) Štátny ústav alebo veterinárny ústav na základe stanoviska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Komisie  pre  lieky  alebo  Komisie  pre  veterinárne  lieky  vydá</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hodnotiacu správu.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(8) Hodnotiaca správa sa musí  aktualizovať pri výskyte nových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informácií,   ktoré   sú   dôležité   na   prehodnotenie  kvality,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bezpečnosti a účinnosti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(9) V  prípade  kladného   stanoviska  k  vydaniu  rozhodnutia o registrácii lieku alebo predĺženiu registrácie predmetného lieku sú súčasťou hodnotiacej správy tieto dokumenty:</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označenie vnútorného obalu a vonkajšieho obalu,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b) súhrn charakteristických vlastností lieku,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c) písomná informácia pre používateľov,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d) prípadné   dodatočné  požiadavky,   ktorým  bude   rozhodnutie o registrácii lieku podliehať. 12)</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(10) V  prípade návrhu  na vydanie  rozhodnutia o registrácii lieku sa k tomuto rozhodnutiu  priložia dokumenty uvedené v odseku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9.</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8) § 21 zákon č. 140/199</w:t>
            </w:r>
            <w:r w:rsidRPr="00075059">
              <w:rPr>
                <w:rFonts w:ascii="Times New Roman" w:hAnsi="Times New Roman" w:cs="Times New Roman"/>
                <w:sz w:val="24"/>
              </w:rPr>
              <w:t>8 Z.z.</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9) § 21a ods. 1 zákona č. 140/1998 Z.z.</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10) § 30 ods. 1 písm. b) zákona č. 140/1998 Z.z</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11) § 29 ods. 1 písm. b) zákona č. 140/1998 Z.z.</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12) § 22 ods. 10 zákona č. 140/1998 Z.z. </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spacing w:line="240" w:lineRule="auto"/>
              <w:rPr>
                <w:rFonts w:ascii="Times New Roman" w:hAnsi="Times New Roman" w:cs="Times New Roman"/>
                <w:b/>
                <w:bCs/>
              </w:rPr>
            </w:pPr>
            <w:r w:rsidRPr="00075059">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757289"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22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Vo výnimočnej situácii a po konzultácii so žiadateľom môže byť povolenie viazané na splnenie osobitných povinností, ku ktorým patrí:</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uskutočnenie ďalších štúdií po vydaní povolenia,</w:t>
            </w: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oznamovanie nežiadúcich účinkov  lieku.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Tieto výnimočné rozhodnutia sa môžu prijať len z objektívnych príčin a v odôvodnených prípadoch, na základe niektorého z dôvodov uvedených v časti 4 (G) prílohy 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21</w:t>
            </w:r>
          </w:p>
          <w:p w:rsidR="00757289" w:rsidRPr="00075059">
            <w:pPr>
              <w:jc w:val="center"/>
              <w:rPr>
                <w:rFonts w:ascii="Times New Roman" w:hAnsi="Times New Roman" w:cs="Times New Roman"/>
                <w:sz w:val="16"/>
              </w:rPr>
            </w:pPr>
            <w:r w:rsidRPr="00075059">
              <w:rPr>
                <w:rFonts w:ascii="Times New Roman" w:hAnsi="Times New Roman" w:cs="Times New Roman"/>
                <w:sz w:val="16"/>
              </w:rPr>
              <w:t>O: 15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w:t>
            </w:r>
          </w:p>
          <w:p w:rsidR="00757289" w:rsidRPr="00075059">
            <w:pPr>
              <w:jc w:val="center"/>
              <w:rPr>
                <w:rFonts w:ascii="Times New Roman" w:hAnsi="Times New Roman" w:cs="Times New Roman"/>
                <w:sz w:val="16"/>
              </w:rPr>
            </w:pPr>
            <w:r w:rsidRPr="00075059">
              <w:rPr>
                <w:rFonts w:ascii="Times New Roman" w:hAnsi="Times New Roman" w:cs="Times New Roman"/>
                <w:sz w:val="16"/>
              </w:rPr>
              <w:t>O: 11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(15) Rozhodnutie o registrácii lieku možno vydať s podmienkou,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ak pri niektorých terapeutických indikáciách žiadateľ preukáže, že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nemôže  poskytnúť  úplné  informácie  o  účinnosti  a  neškodnosti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produktu za normálnych podmienok použitia, pretože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predpokladané indikácie predmetného  produktu sa vyskytujú tak zriedkavo, že žiadateľ nemôže poskytnúť úplné informácie,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b) súčasný  stav  vedeckého  poznania  neumožňuje poskytnúť úplné informácie, alebo</w:t>
            </w:r>
          </w:p>
          <w:p w:rsidR="00757289" w:rsidRPr="00075059" w:rsidP="00757289">
            <w:pPr>
              <w:pStyle w:val="PlainText"/>
              <w:rPr>
                <w:rFonts w:ascii="Times New Roman" w:hAnsi="Times New Roman" w:cs="Times New Roman"/>
                <w:sz w:val="24"/>
                <w:szCs w:val="24"/>
              </w:rPr>
            </w:pPr>
            <w:r w:rsidRPr="00075059">
              <w:rPr>
                <w:rFonts w:ascii="Times New Roman" w:hAnsi="Times New Roman" w:cs="Times New Roman"/>
                <w:sz w:val="24"/>
                <w:szCs w:val="24"/>
              </w:rPr>
              <w:t>c) všeobecne   platné  zásady   lekárskej  deontológie   zakazujú zhromažďovať také údaje.</w:t>
            </w:r>
          </w:p>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(11) Rozhodnutie  o  registrácii  lieku  možno  vydať s týmito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podmienkami:</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žiadateľ     musí     dokončiť     farmaceutické     skúšanie,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toxikologicko-farmakologické  skúšanie   a  klinické  skúšanie v lehote určenej štátnym ústavom; výsledky týchto skúšaní budú podkladom na </w:t>
            </w:r>
            <w:r w:rsidRPr="00075059">
              <w:rPr>
                <w:rFonts w:ascii="Times New Roman" w:hAnsi="Times New Roman" w:cs="Times New Roman"/>
                <w:sz w:val="24"/>
              </w:rPr>
              <w:t>prehodnotenie prínosu lieku k rizikám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b) liek  možno vydať  len na  lekársky predpis  a v  odôvodnených prípadoch, jeho  podávanie sa môže  povoliť len pod  lekárskou kontrolou, prípadne len v nemocnici a podávanie rádioaktívneho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lieku len oprávnen</w:t>
            </w:r>
            <w:r w:rsidRPr="00075059">
              <w:rPr>
                <w:rFonts w:ascii="Times New Roman" w:hAnsi="Times New Roman" w:cs="Times New Roman"/>
                <w:sz w:val="24"/>
              </w:rPr>
              <w:t>ou osobou,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c) v písomnej informácii pre   používateľov, v súhrne charakteristických  vlastností  lieku  a  v  každej  lekárskej informácii musí byť upozornenie pre lekára, že vo vymenovaných prípadoch neexistujú  ešte dostatočné informácie  o predmetnom</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l</w:t>
            </w:r>
            <w:r w:rsidRPr="00075059">
              <w:rPr>
                <w:rFonts w:ascii="Times New Roman" w:hAnsi="Times New Roman" w:cs="Times New Roman"/>
                <w:sz w:val="24"/>
              </w:rPr>
              <w:t>ieku.</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23</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23</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Po vydaní povolenia musí držiteľ povolenia vo vzťahu k výrobným a kontrolným metódam uvedených v článku 8(3)(d) a (h) zohľadňovať vedecký a technologický pokrok a zaviesť všetky zmeny, ktoré môžu byť nevyhnutné, aby liek mohol byť vyrábaný a kontrolovaný všeobecne prijatými vedeckými metódami.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Tieto zmeny podliehajú schváleniu kompetentným orgánom dotknutého členského štátu.</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23</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h</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j</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Držiteľ rozhodnutia o registrácii lieku je povin</w:t>
            </w:r>
            <w:r w:rsidRPr="00075059">
              <w:rPr>
                <w:rFonts w:ascii="Times New Roman" w:hAnsi="Times New Roman" w:cs="Times New Roman"/>
                <w:sz w:val="24"/>
              </w:rPr>
              <w:t>ný</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h) sledovať  technický  a  vedecký  pokrok  v  oblasti  výrobných a kontrolných  metód a  po schválení  štátnym ústavom  zaviesť také  zmeny,  aby  sa  liek  vyrábal  a  kontroloval všeobecne uznávanými vedeckými metódami;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j) požiadať štátny ústav o  schválenie každej pripravovanej zmeny a predložiť dokumentáciu o týchto zmenách;</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706" w:type="dxa"/>
            <w:gridSpan w:val="4"/>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7928"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A57724" w:rsidRPr="00075059" w:rsidP="00A57724">
            <w:pPr>
              <w:pStyle w:val="BodyText"/>
              <w:rPr>
                <w:rFonts w:ascii="Times New Roman" w:hAnsi="Times New Roman" w:cs="Times New Roman"/>
                <w:b/>
              </w:rPr>
            </w:pPr>
            <w:r w:rsidRPr="00075059">
              <w:rPr>
                <w:rFonts w:ascii="Times New Roman" w:hAnsi="Times New Roman" w:cs="Times New Roman"/>
                <w:b/>
              </w:rPr>
              <w:t xml:space="preserve">Zákon z ... 2004,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w:t>
            </w:r>
            <w:r w:rsidRPr="00075059">
              <w:rPr>
                <w:rFonts w:ascii="Times New Roman" w:hAnsi="Times New Roman" w:cs="Times New Roman"/>
                <w:b/>
              </w:rPr>
              <w:t>z. o reklame v znení neskorších predpisov a o zmene a doplnení niektorých zákonov.</w:t>
            </w:r>
          </w:p>
          <w:p w:rsidR="00757289" w:rsidRPr="00075059">
            <w:pPr>
              <w:jc w:val="both"/>
              <w:rPr>
                <w:rFonts w:ascii="Times New Roman" w:hAnsi="Times New Roman" w:cs="Times New Roman"/>
                <w:b/>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24</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24</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Povolenie je platné päť rokov a je možné ho obnoviť na ďalšie päťročné obdobia na základe žiadosti zo strany držiteľa podanej najmenej tri mesiace pred jeho vypršaním a po posúdení dokumentov obsahujúcich najmä podrobné údaje o dohľade nad liekmi a iné informácie dôležité pre sledovanie daného </w:t>
            </w:r>
            <w:r w:rsidRPr="00075059">
              <w:rPr>
                <w:rFonts w:ascii="Times New Roman" w:hAnsi="Times New Roman" w:cs="Times New Roman"/>
              </w:rPr>
              <w:t>lieku kompetentným orgánom.</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w:t>
            </w: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tabs>
                <w:tab w:val="left" w:pos="0"/>
                <w:tab w:val="left" w:pos="360"/>
              </w:tabs>
              <w:rPr>
                <w:rFonts w:ascii="Times New Roman" w:hAnsi="Times New Roman" w:cs="Times New Roman"/>
                <w:bCs/>
              </w:rPr>
            </w:pPr>
            <w:r w:rsidRPr="00075059">
              <w:rPr>
                <w:rFonts w:ascii="Times New Roman" w:hAnsi="Times New Roman" w:cs="Times New Roman"/>
                <w:bCs/>
              </w:rPr>
              <w:t xml:space="preserve">(4) Rozhodnutie o registrácii lieku je platné päť rokov. Štátny ústav môže registráciu predĺžiť na ďalších päť rokov na základe písomnej žiadosti podanej najmenej tri mesiace pred uplynutím platnosti registrácie. Štátny ústav o predĺžení registrácie lieku musí rozhodnúť do 90 dní odo dňa podania žiadosti. Ak ide o liek registrovaný podľa tohto zákona,  žiadateľ k žiadosti o predĺženie registrácie lieku priloží vyhlásenie, že neprišlo k zmene náležitostí ustanovených v § 21 ods. 4 a periodicky aktualizovanú správu o bezpečnosti lieku.“. </w:t>
            </w:r>
          </w:p>
          <w:p w:rsidR="00757289" w:rsidRPr="00075059">
            <w:pPr>
              <w:rPr>
                <w:rFonts w:ascii="Times New Roman" w:hAnsi="Times New Roman" w:cs="Times New Roman"/>
                <w:bCs/>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25</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25</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Povolenie neovplyvňuje občiansku a trestno-právnu zodpovednosť výrobcu a prípadne aj držiteľa povolenia na uvedenie na trh.</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21</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numPr>
                <w:ilvl w:val="0"/>
                <w:numId w:val="88"/>
              </w:numPr>
              <w:tabs>
                <w:tab w:val="left" w:pos="360"/>
                <w:tab w:val="clear" w:pos="720"/>
              </w:tabs>
              <w:ind w:left="0" w:firstLine="0"/>
              <w:rPr>
                <w:rFonts w:ascii="Times New Roman" w:hAnsi="Times New Roman" w:cs="Times New Roman"/>
              </w:rPr>
            </w:pPr>
            <w:r w:rsidRPr="00075059">
              <w:rPr>
                <w:rFonts w:ascii="Times New Roman" w:hAnsi="Times New Roman" w:cs="Times New Roman"/>
                <w:iCs/>
              </w:rPr>
              <w:t xml:space="preserve">„(1) Žiadosť o registráciu lieku predkladá fyzická osoba alebo právnická osoba zodpovedná za uvedenie lieku na trh v Slovenskej republike (ďalej len „žiadateľ“). </w:t>
            </w:r>
            <w:r w:rsidRPr="00075059">
              <w:rPr>
                <w:rFonts w:ascii="Times New Roman" w:hAnsi="Times New Roman" w:cs="Times New Roman"/>
              </w:rPr>
              <w:t>Žiadateľ musí mať trvalý pobyt alebo sídlo v Slovenskej republike alebo v členskom štáte Európske</w:t>
            </w:r>
            <w:r w:rsidRPr="00075059">
              <w:rPr>
                <w:rFonts w:ascii="Times New Roman" w:hAnsi="Times New Roman" w:cs="Times New Roman"/>
              </w:rPr>
              <w:t>j únie.“</w:t>
            </w:r>
          </w:p>
          <w:p w:rsidR="00757289" w:rsidRPr="00075059" w:rsidP="00757289">
            <w:pPr>
              <w:pStyle w:val="BodyText"/>
              <w:jc w:val="left"/>
              <w:rPr>
                <w:rFonts w:ascii="Times New Roman" w:hAnsi="Times New Roman" w:cs="Times New Roman"/>
                <w:iCs/>
              </w:rPr>
            </w:pPr>
            <w:r w:rsidRPr="00075059">
              <w:rPr>
                <w:rFonts w:ascii="Times New Roman" w:hAnsi="Times New Roman" w:cs="Times New Roman"/>
                <w:iCs/>
              </w:rPr>
              <w:t>Žiadateľ podáva žiadosť a doklady podľa odseku 4 štátnemu ústavu.“.</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spacing w:line="240" w:lineRule="auto"/>
              <w:rPr>
                <w:rFonts w:ascii="Times New Roman" w:hAnsi="Times New Roman" w:cs="Times New Roman"/>
                <w:b/>
                <w:bCs/>
              </w:rPr>
            </w:pPr>
            <w:r w:rsidRPr="00075059">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w:t>
            </w:r>
            <w:r w:rsidRPr="00075059">
              <w:rPr>
                <w:rFonts w:ascii="Times New Roman" w:hAnsi="Times New Roman" w:cs="Times New Roman"/>
                <w:b/>
                <w:bCs/>
              </w:rPr>
              <w:t>edpisov</w:t>
            </w:r>
          </w:p>
          <w:p w:rsidR="00757289"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26</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26</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Vydanie povolenia na uvedenie na trh sa zamietne, ak sa po overení údajov a dokumentov vymenovaných v článkoch 8 a 10(1) dokáže/potvrdí, že: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   liek je za normálnych podmienok používania škodlivý, alebo</w:t>
            </w:r>
          </w:p>
          <w:p w:rsidR="00757289" w:rsidRPr="00075059" w:rsidP="00075059">
            <w:pPr>
              <w:pStyle w:val="BodyText"/>
              <w:jc w:val="left"/>
              <w:rPr>
                <w:rFonts w:ascii="Times New Roman" w:hAnsi="Times New Roman" w:cs="Times New Roman"/>
              </w:rPr>
            </w:pPr>
          </w:p>
          <w:p w:rsidR="00757289"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(b)   že jeho terapeutická účinnosť chýba alebo žiadateľ ju  nedostatočne preukáže</w:t>
            </w:r>
          </w:p>
          <w:p w:rsidR="00757289"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 xml:space="preserve">        alebo</w:t>
            </w:r>
          </w:p>
          <w:p w:rsidR="00757289"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 xml:space="preserve">(c)    že kvalitatívne a kvantitatívne zloženie nie je také, aké </w:t>
            </w:r>
            <w:r w:rsidRPr="00075059">
              <w:rPr>
                <w:rFonts w:ascii="Times New Roman" w:hAnsi="Times New Roman" w:cs="Times New Roman"/>
              </w:rPr>
              <w:t>bolo deklarované.</w:t>
            </w:r>
          </w:p>
          <w:p w:rsidR="00757289" w:rsidRPr="00075059" w:rsidP="00075059">
            <w:pPr>
              <w:pStyle w:val="BodyText"/>
              <w:ind w:left="540" w:hanging="540"/>
              <w:jc w:val="left"/>
              <w:rPr>
                <w:rFonts w:ascii="Times New Roman" w:hAnsi="Times New Roman" w:cs="Times New Roman"/>
              </w:rPr>
            </w:pPr>
          </w:p>
          <w:p w:rsidR="00757289"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Vydanie povolenia sa rovnako zamietne, ak údaje a dokumenty predložené na podporu žiadosti nie sú v súlade s článkami 8 a 10(1).</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spacing w:line="480" w:lineRule="auto"/>
              <w:jc w:val="center"/>
              <w:rPr>
                <w:rFonts w:ascii="Times New Roman" w:hAnsi="Times New Roman" w:cs="Times New Roman"/>
                <w:sz w:val="16"/>
              </w:rPr>
            </w:pPr>
            <w:r w:rsidRPr="00075059">
              <w:rPr>
                <w:rFonts w:ascii="Times New Roman" w:hAnsi="Times New Roman" w:cs="Times New Roman"/>
                <w:sz w:val="16"/>
              </w:rPr>
              <w:t>§ 21a</w:t>
            </w:r>
          </w:p>
          <w:p w:rsidR="00757289" w:rsidRPr="00075059">
            <w:pPr>
              <w:spacing w:line="480" w:lineRule="auto"/>
              <w:jc w:val="center"/>
              <w:rPr>
                <w:rFonts w:ascii="Times New Roman" w:hAnsi="Times New Roman" w:cs="Times New Roman"/>
                <w:sz w:val="16"/>
                <w:vertAlign w:val="superscript"/>
              </w:rPr>
            </w:pPr>
            <w:r w:rsidRPr="00075059">
              <w:rPr>
                <w:rFonts w:ascii="Times New Roman" w:hAnsi="Times New Roman" w:cs="Times New Roman"/>
                <w:sz w:val="16"/>
              </w:rPr>
              <w:t>O: 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(5) Štátny ústav rozhodne o zamietnutí žiadosti o registráciu,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ak</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žiadosť nie je v </w:t>
            </w:r>
            <w:r w:rsidRPr="00075059">
              <w:rPr>
                <w:rFonts w:ascii="Times New Roman" w:hAnsi="Times New Roman" w:cs="Times New Roman"/>
                <w:sz w:val="24"/>
              </w:rPr>
              <w:t>súlade s ustanoveniami tohto zákona,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b) žiadateľ  o   registráciu  lieku  žiadosť   v  určenej  lehote nedoplnil,</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c) liek nespĺňa požiadavky na kvalitu, bezpečnosť a účinnosť,</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d) liek  nemá  deklarované  kvalitatívne  a kvantitatívne látkové</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zloženie</w:t>
            </w:r>
            <w:r w:rsidRPr="00075059">
              <w:rPr>
                <w:rFonts w:ascii="Times New Roman" w:hAnsi="Times New Roman" w:cs="Times New Roman"/>
                <w:sz w:val="24"/>
              </w:rPr>
              <w:t>,</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e) označenie  a  balenie  lieku  nespĺňa  požiadavky  podľa tohto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zákona (§ 24).</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spacing w:line="240" w:lineRule="auto"/>
              <w:rPr>
                <w:rFonts w:ascii="Times New Roman" w:hAnsi="Times New Roman" w:cs="Times New Roman"/>
                <w:b/>
                <w:bCs/>
              </w:rPr>
            </w:pPr>
            <w:r w:rsidRPr="00075059">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w:t>
            </w:r>
            <w:r w:rsidRPr="00075059">
              <w:rPr>
                <w:rFonts w:ascii="Times New Roman" w:hAnsi="Times New Roman" w:cs="Times New Roman"/>
                <w:b/>
                <w:bCs/>
              </w:rPr>
              <w:t>eskorších predpisov</w:t>
            </w:r>
          </w:p>
          <w:p w:rsidR="00757289"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27</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KAPITOLA   4</w:t>
            </w:r>
          </w:p>
          <w:p w:rsidR="00757289" w:rsidRPr="00075059" w:rsidP="00075059">
            <w:pPr>
              <w:pStyle w:val="BodyText"/>
              <w:ind w:left="540" w:hanging="540"/>
              <w:jc w:val="left"/>
              <w:rPr>
                <w:rFonts w:ascii="Times New Roman" w:hAnsi="Times New Roman" w:cs="Times New Roman"/>
              </w:rPr>
            </w:pPr>
          </w:p>
          <w:p w:rsidR="00757289"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Vzájomné uznávanie povolení</w:t>
            </w:r>
          </w:p>
          <w:p w:rsidR="00757289" w:rsidRPr="00075059" w:rsidP="00075059">
            <w:pPr>
              <w:pStyle w:val="BodyText"/>
              <w:ind w:left="540" w:hanging="540"/>
              <w:jc w:val="left"/>
              <w:rPr>
                <w:rFonts w:ascii="Times New Roman" w:hAnsi="Times New Roman" w:cs="Times New Roman"/>
              </w:rPr>
            </w:pPr>
          </w:p>
          <w:p w:rsidR="00757289"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Článok   27</w:t>
            </w:r>
          </w:p>
          <w:p w:rsidR="00757289" w:rsidRPr="00075059" w:rsidP="00075059">
            <w:pPr>
              <w:pStyle w:val="BodyText"/>
              <w:ind w:left="540" w:hanging="540"/>
              <w:jc w:val="left"/>
              <w:rPr>
                <w:rFonts w:ascii="Times New Roman" w:hAnsi="Times New Roman" w:cs="Times New Roman"/>
              </w:rPr>
            </w:pPr>
          </w:p>
          <w:p w:rsidR="00757289" w:rsidRPr="00075059" w:rsidP="00075059">
            <w:pPr>
              <w:pStyle w:val="BodyText"/>
              <w:ind w:left="540" w:hanging="540"/>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Týmto sa zriaďuje Výbor pre lieky, ďalej uvádzaný ako „výbor“, aby sa uľahčilo členským štátom prijímanie spoločných rozhodnutí o povoľovaní liekov na základe vedeckých kritérií kvality, bezpečnosti a účinnosti, a aby sa tým dosiahol voľný pohyb liekov v rámci spoločenstva. Tento výbor je súčasťou ag</w:t>
            </w:r>
            <w:r w:rsidRPr="00075059">
              <w:rPr>
                <w:rFonts w:ascii="Times New Roman" w:hAnsi="Times New Roman" w:cs="Times New Roman"/>
              </w:rPr>
              <w:t xml:space="preserve">entúry.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Okrem iných zodpovednosti prenesených naň zo zákona spoločenstva bude výbor hodnotiť všetky otázky týkajúce sa vydávania, zmeny, pozastavenia alebo zrušenia povolení na uvedenie na trh, ktoré  sa mu predkladajú v súlade s touto smernicou.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w:t>
            </w:r>
            <w:r w:rsidRPr="00075059">
              <w:rPr>
                <w:rFonts w:ascii="Times New Roman" w:hAnsi="Times New Roman" w:cs="Times New Roman"/>
              </w:rPr>
              <w:t>.   Výbor si vypracuje vlastný rokovací poriadok.</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pStyle w:val="BodyText3"/>
              <w:rPr>
                <w:rFonts w:ascii="Times New Roman" w:hAnsi="Times New Roman" w:cs="Times New Roman"/>
              </w:rPr>
            </w:pPr>
            <w:r w:rsidRPr="00075059">
              <w:rPr>
                <w:rFonts w:ascii="Times New Roman" w:hAnsi="Times New Roman" w:cs="Times New Roman"/>
              </w:rPr>
              <w:t>n.a.</w:t>
            </w:r>
          </w:p>
          <w:p w:rsidR="00757289" w:rsidRPr="00075059">
            <w:pP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22a</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spacing w:line="360" w:lineRule="auto"/>
              <w:ind w:left="360"/>
              <w:jc w:val="center"/>
              <w:rPr>
                <w:rFonts w:ascii="Times New Roman" w:hAnsi="Times New Roman" w:cs="Times New Roman"/>
              </w:rPr>
            </w:pPr>
            <w:r w:rsidRPr="00075059">
              <w:rPr>
                <w:rFonts w:ascii="Times New Roman" w:hAnsi="Times New Roman" w:cs="Times New Roman"/>
              </w:rPr>
              <w:t>„22a</w:t>
            </w:r>
          </w:p>
          <w:p w:rsidR="00757289" w:rsidRPr="00075059">
            <w:pPr>
              <w:spacing w:line="360" w:lineRule="auto"/>
              <w:ind w:left="360"/>
              <w:jc w:val="center"/>
              <w:rPr>
                <w:rFonts w:ascii="Times New Roman" w:hAnsi="Times New Roman" w:cs="Times New Roman"/>
              </w:rPr>
            </w:pPr>
            <w:r w:rsidRPr="00075059">
              <w:rPr>
                <w:rFonts w:ascii="Times New Roman" w:hAnsi="Times New Roman" w:cs="Times New Roman"/>
              </w:rPr>
              <w:t>Vzájomné uznanie registrácie lieku medzi členskými štátmi</w:t>
            </w:r>
          </w:p>
          <w:p w:rsidR="00757289" w:rsidRPr="00075059">
            <w:pPr>
              <w:spacing w:line="360" w:lineRule="auto"/>
              <w:ind w:left="360"/>
              <w:jc w:val="center"/>
              <w:rPr>
                <w:rFonts w:ascii="Times New Roman" w:hAnsi="Times New Roman" w:cs="Times New Roman"/>
              </w:rPr>
            </w:pP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xml:space="preserve">O: </w:t>
            </w:r>
            <w:r w:rsidRPr="00075059">
              <w:rPr>
                <w:rFonts w:ascii="Times New Roman" w:hAnsi="Times New Roman" w:cs="Times New Roman"/>
                <w:sz w:val="16"/>
              </w:rPr>
              <w:t>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28</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Pred podaním žiadosti o uznanie povolenia na uvedenie na trh držiteľ povolenia informuje členský štát, ktorý vydal predmetné povolenie,  (ďalej  „referenčný členský štát“), že podáva žiadosť v súlade s touto smernicou a oznámi mu všetky doplnky k pôvodnej dokumentácii; tento členský štát môže požadovať, aby mu žiadateľ poskytol všetky potrebné údaje a dokumenty, aby sa mohlo skontrolovať, či sú predložené dokumentácie identické.</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Okrem toho držiteľ povolenia požiada referenčný členský štát, aby pripravil hodnotiacu správu pre dotknutý liek alebo v prípade potreby, aby aktualizoval všetky existujúce hodnotiace správy. Tento členský štát pripraví hodnotiacu správu alebo ju aktualizuje do 90 dní od prijatia žiadosti. Súčasne s podaním žiadosti v súlade s odsekom 2 referenčný členský štát postúpi hodnotiacu správu členskému štátu alebo členským štátom, ktorých sa žiadosť dotýka.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Aby bolo možné získať v súlade s postupom ustanoveným v tejto kapitole uznanie povolenia na uvedenie na trh vydaného jedným členským štátom v jednom alebo vo viacerých iných členských štátoch, držiteľ povolenia podá žiadosť na kompetentnom orgáne príslušného členského štátu alebo členských štátov spolu s informáciami a údajmi uvedenými v článkoch 8, 10(1) a 11. Podá úradné potvrdenie, že dokumentácia je identická ako tá, ktorú prijal referenčný členský štát, alebo presne určí  všetky doplnky a zmeny, ktoré sa v nej vyskytli. V prípade zmien a doplnkov  musí osvedčiť, že súhrnná charakteristika výrobku, ktorú navrhol v súlade s článkom 11, je identická s tou, ktorú prijal referenčný členský štát v súlade s článkom 21. Ďalej osvedčí, že všetky zväzky dokumentácie, ktoré sú súčasťou tohto postupu, sú identické.</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Držiteľ povolenia na uvedenie na trh oznámi svoju žiadosť agentúre, informuje ju o dotknutých členských štátoch a o dátume podania žiadosti a pošle jej kópiu povolenia vydaného referenčným členským štátom. Agentúre pošle aj kópie akýchkoľvek iných podobných povolení, ktoré  vydali iné členské štáty v súvislosti s dotknutým liekom, a oznámi, či je v súčasnosti nejaká iná žiadosť o povolenie v procese posudzovania v niektorom členskom štáte.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4.   Okrem výnimočných prípadov upravených v článku 29(1) každý členský štát uzná povolenie na uvedenie na trh vydané referenčným členským štátom do 90 dní od prijatia žiadosti a hodnotiacej správy. Informuje referenčný členský štát , ktorý vydal pôvodné povolenie, ostatné členské štáty dotknuté žiadosťou, agentúru a držiteľa povolenia na uvedenie na trh.</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22a</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ind w:left="23"/>
              <w:rPr>
                <w:rFonts w:ascii="Times New Roman" w:hAnsi="Times New Roman" w:cs="Times New Roman"/>
              </w:rPr>
            </w:pPr>
          </w:p>
          <w:p w:rsidR="00757289" w:rsidRPr="00075059">
            <w:pPr>
              <w:numPr>
                <w:ilvl w:val="0"/>
                <w:numId w:val="40"/>
              </w:numPr>
              <w:tabs>
                <w:tab w:val="left" w:pos="383"/>
                <w:tab w:val="clear" w:pos="1170"/>
              </w:tabs>
              <w:ind w:left="383" w:hanging="360"/>
              <w:rPr>
                <w:rFonts w:ascii="Times New Roman" w:hAnsi="Times New Roman" w:cs="Times New Roman"/>
              </w:rPr>
            </w:pPr>
            <w:r w:rsidRPr="00075059">
              <w:rPr>
                <w:rFonts w:ascii="Times New Roman" w:hAnsi="Times New Roman" w:cs="Times New Roman"/>
              </w:rPr>
              <w:t>Držiteľ rozhodnutia o registrácii lieku pred podaním žiadosti o vzájomné uznanie registrácie lieku, informuje členský štát, ktorý prvý vydal rozhodnutie  o registrácii lieku (ďalej len „referenčný členský štát“), že predkladá štátnemu ústavu žiadosť o vzájomne uznanie registrácie lieku, ktorá obsahuje náležitosti podľa § 21.</w:t>
            </w:r>
          </w:p>
          <w:p w:rsidR="00757289" w:rsidRPr="00075059">
            <w:pPr>
              <w:ind w:left="23"/>
              <w:rPr>
                <w:rFonts w:ascii="Times New Roman" w:hAnsi="Times New Roman" w:cs="Times New Roman"/>
              </w:rPr>
            </w:pPr>
          </w:p>
          <w:p w:rsidR="00757289" w:rsidRPr="00075059">
            <w:pPr>
              <w:ind w:left="23"/>
              <w:rPr>
                <w:rFonts w:ascii="Times New Roman" w:hAnsi="Times New Roman" w:cs="Times New Roman"/>
              </w:rPr>
            </w:pPr>
          </w:p>
          <w:p w:rsidR="00757289" w:rsidRPr="00075059">
            <w:pPr>
              <w:numPr>
                <w:ilvl w:val="0"/>
                <w:numId w:val="40"/>
              </w:numPr>
              <w:tabs>
                <w:tab w:val="left" w:pos="383"/>
                <w:tab w:val="left" w:pos="720"/>
                <w:tab w:val="clear" w:pos="1170"/>
              </w:tabs>
              <w:ind w:left="383" w:hanging="360"/>
              <w:rPr>
                <w:rFonts w:ascii="Times New Roman" w:hAnsi="Times New Roman" w:cs="Times New Roman"/>
              </w:rPr>
            </w:pPr>
            <w:r w:rsidRPr="00075059">
              <w:rPr>
                <w:rFonts w:ascii="Times New Roman" w:hAnsi="Times New Roman" w:cs="Times New Roman"/>
              </w:rPr>
              <w:t xml:space="preserve"> Držiteľ rozhodnutia o registrácii lieku požiada referenčný členský štát o zaslanie hodnotiacej správy (§21 ods. 5) o predmetnom lieku štátnemu ústavu. </w:t>
            </w:r>
          </w:p>
          <w:p w:rsidR="00757289" w:rsidRPr="00075059">
            <w:pPr>
              <w:tabs>
                <w:tab w:val="left" w:pos="1170"/>
              </w:tabs>
              <w:rPr>
                <w:rFonts w:ascii="Times New Roman" w:hAnsi="Times New Roman" w:cs="Times New Roman"/>
              </w:rPr>
            </w:pPr>
          </w:p>
          <w:p w:rsidR="00757289" w:rsidRPr="00075059">
            <w:pPr>
              <w:numPr>
                <w:ilvl w:val="0"/>
                <w:numId w:val="40"/>
              </w:numPr>
              <w:tabs>
                <w:tab w:val="left" w:pos="383"/>
                <w:tab w:val="left" w:pos="720"/>
                <w:tab w:val="clear" w:pos="1170"/>
              </w:tabs>
              <w:ind w:left="383" w:hanging="360"/>
              <w:rPr>
                <w:rFonts w:ascii="Times New Roman" w:hAnsi="Times New Roman" w:cs="Times New Roman"/>
              </w:rPr>
            </w:pPr>
            <w:r w:rsidRPr="00075059">
              <w:rPr>
                <w:rFonts w:ascii="Times New Roman" w:hAnsi="Times New Roman" w:cs="Times New Roman"/>
              </w:rPr>
              <w:t>Ak je referenčným štátom Slovenská republika, štátny ústav pripraví hodnotiacu správu do 90 dní od prijatia žiadosti a pošle ju členskému štátu, ktorému držiteľ rozhodnutia o registrácii lieku predložil žiadosť o vzájomné uznanie registrácie lieku.</w:t>
            </w: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numPr>
                <w:ilvl w:val="0"/>
                <w:numId w:val="40"/>
              </w:numPr>
              <w:tabs>
                <w:tab w:val="left" w:pos="383"/>
                <w:tab w:val="left" w:pos="720"/>
                <w:tab w:val="clear" w:pos="1170"/>
              </w:tabs>
              <w:ind w:left="383" w:hanging="360"/>
              <w:rPr>
                <w:rFonts w:ascii="Times New Roman" w:hAnsi="Times New Roman" w:cs="Times New Roman"/>
              </w:rPr>
            </w:pPr>
            <w:r w:rsidRPr="00075059">
              <w:rPr>
                <w:rFonts w:ascii="Times New Roman" w:hAnsi="Times New Roman" w:cs="Times New Roman"/>
              </w:rPr>
              <w:t xml:space="preserve">Držiteľ rozhodnutia o registrácii lieku predloží žiadosť o vzájomné uznanie registrácie lieku štátnemu ústavu podľa § 21 a súčasne potvrdí písomným vyhlásením, že dokumentácia priložená k žiadosti je totožná s dokumentáciou predloženou referenčnému členskému štátu; prípadné schválené zmeny uvedie v dokumentácii. </w:t>
            </w: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numPr>
                <w:ilvl w:val="0"/>
                <w:numId w:val="40"/>
              </w:numPr>
              <w:tabs>
                <w:tab w:val="left" w:pos="383"/>
                <w:tab w:val="left" w:pos="720"/>
                <w:tab w:val="clear" w:pos="1170"/>
              </w:tabs>
              <w:ind w:left="383" w:hanging="360"/>
              <w:rPr>
                <w:rFonts w:ascii="Times New Roman" w:hAnsi="Times New Roman" w:cs="Times New Roman"/>
              </w:rPr>
            </w:pPr>
            <w:r w:rsidRPr="00075059">
              <w:rPr>
                <w:rFonts w:ascii="Times New Roman" w:hAnsi="Times New Roman" w:cs="Times New Roman"/>
              </w:rPr>
              <w:t>Držiteľ rozhodnutia o registrácii lieku upovedomí o podaní žiadosti podľa odseku 3 agentúru (§ 21 ods. 5); súčasne ju informuje o tom, ktorým členským štátom predložil žiadosť o vzájomné uznanie registrácie lieku a o dátume predloženia žiadosti. Agentúre zašle kópiu rozhodnutia  o registrácii lieku vydaného referenčným členským štátom a kópie rozhodnutí o vzájomnom uznaní registrácie lieku vydané ďalšími členskými štátmi a uvedie, či sa žiadosť o vzájomné uznanie registrácie  lieku ešte vybavuje v niektorom inom členskom štáte.</w:t>
            </w:r>
          </w:p>
          <w:p w:rsidR="00757289" w:rsidRPr="00075059">
            <w:pPr>
              <w:tabs>
                <w:tab w:val="left" w:pos="1170"/>
              </w:tabs>
              <w:rPr>
                <w:rFonts w:ascii="Times New Roman" w:hAnsi="Times New Roman" w:cs="Times New Roman"/>
              </w:rPr>
            </w:pPr>
          </w:p>
          <w:p w:rsidR="00757289" w:rsidRPr="00075059">
            <w:pPr>
              <w:tabs>
                <w:tab w:val="left" w:pos="1170"/>
              </w:tabs>
              <w:rPr>
                <w:rFonts w:ascii="Times New Roman" w:hAnsi="Times New Roman" w:cs="Times New Roman"/>
              </w:rPr>
            </w:pPr>
          </w:p>
          <w:p w:rsidR="00757289" w:rsidRPr="00075059">
            <w:pPr>
              <w:numPr>
                <w:ilvl w:val="0"/>
                <w:numId w:val="40"/>
              </w:numPr>
              <w:tabs>
                <w:tab w:val="left" w:pos="383"/>
                <w:tab w:val="left" w:pos="720"/>
                <w:tab w:val="clear" w:pos="1170"/>
              </w:tabs>
              <w:ind w:left="383" w:hanging="360"/>
              <w:rPr>
                <w:rFonts w:ascii="Times New Roman" w:hAnsi="Times New Roman" w:cs="Times New Roman"/>
              </w:rPr>
            </w:pPr>
            <w:r w:rsidRPr="00075059">
              <w:rPr>
                <w:rFonts w:ascii="Times New Roman" w:hAnsi="Times New Roman" w:cs="Times New Roman"/>
              </w:rPr>
              <w:t xml:space="preserve">Okrem výnimočných prípadov uvedených v odseku 7, štátny ústav vydá rozhodnutie o vzájomnom uznaní registrácie lieku vydanom referenčným členským  štátom do 90 dní od prijatia žiadosti a hodnotiacej správy.  Informuje o tom referenčný členský štát, ostatné členské štáty uvedené v žiadosti, agentúru a držiteľa rozhodnutia o registrácii lieku. </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29</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29</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Keď členský štát usúdi, že sú dôvody predpokladať, že povolenie na uvedenie daného lieku na trh môže predstavovať riziko pre  verejné zdravotníctvo, bezodkladne o tom informuje žiadateľa, referenčný členský štát, ktorý vydal pôvodné povolenie, všetky ďalšie členské štáty, ktorých sa žiadosť dotýka a agentúru. Členský štát podrobne uvedie svoje dôvody a uvedie, čo treba podniknúť na nápravu nedostatkov v žiadosti.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Všetky dotknuté členské štáty sa vynasnažia dosiahnuť dohodu o aktivitách, ktoré sa podniknú v súvislosti so žiadosťou. Žiadateľovi poskytnú príležitosť vyjadriť svoje stanovisko ústne alebo písomne. Ak však členské štáty nedospeli k dohode v časovom limite určenom v článku 28(4), bezodkladne oznámia túto vec agentúre, aby sa ňou zaoberal výbor podľa postupu ustanoveného v článku 32.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V časovom limite uvedenom v článku 28(4) poskytnú členské štáty výboru podrobné stanovisko vo veciach, v ktorých neboli schopní dosiahnuť dohodu, ako aj príčiny rozdielnych názorov. Žiadateľovi sa poskytne jedna kópia tejto informácie.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4.     Akonáhle je žiadateľ informovaný, že vec bola ohlásená výboru, okamžite odošle výboru kópiu tejto informácie a údaje uvedené v článku 28(2).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22a</w:t>
            </w:r>
          </w:p>
          <w:p w:rsidR="00757289" w:rsidRPr="00075059">
            <w:pPr>
              <w:jc w:val="center"/>
              <w:rPr>
                <w:rFonts w:ascii="Times New Roman" w:hAnsi="Times New Roman" w:cs="Times New Roman"/>
                <w:sz w:val="16"/>
              </w:rPr>
            </w:pPr>
            <w:r w:rsidRPr="00075059">
              <w:rPr>
                <w:rFonts w:ascii="Times New Roman" w:hAnsi="Times New Roman" w:cs="Times New Roman"/>
                <w:sz w:val="16"/>
              </w:rPr>
              <w:t>O: 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7</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w:t>
            </w:r>
          </w:p>
          <w:p w:rsidR="00757289" w:rsidRPr="00075059">
            <w:pPr>
              <w:jc w:val="center"/>
              <w:rPr>
                <w:rFonts w:ascii="Times New Roman" w:hAnsi="Times New Roman" w:cs="Times New Roman"/>
                <w:sz w:val="16"/>
              </w:rPr>
            </w:pPr>
            <w:r w:rsidRPr="00075059">
              <w:rPr>
                <w:rFonts w:ascii="Times New Roman" w:hAnsi="Times New Roman" w:cs="Times New Roman"/>
                <w:sz w:val="16"/>
              </w:rPr>
              <w:t>0: 8</w:t>
            </w:r>
          </w:p>
          <w:p w:rsidR="00757289" w:rsidRPr="00075059">
            <w:pPr>
              <w:jc w:val="center"/>
              <w:rPr>
                <w:rFonts w:ascii="Times New Roman" w:hAnsi="Times New Roman" w:cs="Times New Roman"/>
                <w:sz w:val="16"/>
              </w:rPr>
            </w:pPr>
            <w:r w:rsidRPr="00075059">
              <w:rPr>
                <w:rFonts w:ascii="Times New Roman" w:hAnsi="Times New Roman" w:cs="Times New Roman"/>
                <w:sz w:val="16"/>
              </w:rPr>
              <w:t>V</w:t>
            </w:r>
            <w:r w:rsidRPr="00075059">
              <w:rPr>
                <w:rFonts w:ascii="Times New Roman" w:hAnsi="Times New Roman" w:cs="Times New Roman"/>
                <w:sz w:val="16"/>
              </w:rPr>
              <w:t>: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tabs>
                <w:tab w:val="left" w:pos="720"/>
              </w:tabs>
              <w:ind w:left="360" w:hanging="360"/>
              <w:rPr>
                <w:rFonts w:ascii="Times New Roman" w:hAnsi="Times New Roman" w:cs="Times New Roman"/>
              </w:rPr>
            </w:pPr>
          </w:p>
          <w:p w:rsidR="00757289" w:rsidRPr="00075059">
            <w:pPr>
              <w:tabs>
                <w:tab w:val="left" w:pos="720"/>
              </w:tabs>
              <w:ind w:left="360" w:hanging="360"/>
              <w:rPr>
                <w:rFonts w:ascii="Times New Roman" w:hAnsi="Times New Roman" w:cs="Times New Roman"/>
              </w:rPr>
            </w:pPr>
          </w:p>
          <w:p w:rsidR="00757289" w:rsidRPr="00075059">
            <w:pPr>
              <w:tabs>
                <w:tab w:val="left" w:pos="720"/>
              </w:tabs>
              <w:rPr>
                <w:rFonts w:ascii="Times New Roman" w:hAnsi="Times New Roman" w:cs="Times New Roman"/>
              </w:rPr>
            </w:pPr>
            <w:r w:rsidRPr="00075059">
              <w:rPr>
                <w:rFonts w:ascii="Times New Roman" w:hAnsi="Times New Roman" w:cs="Times New Roman"/>
              </w:rPr>
              <w:t>(8)V prípade uvedenom v odseku 7 písm. a) štátny ústav o podozrení ihneď upovedomí držiteľa rozhodnutia o registrácii lieku, referenčný členský štát, ostatné členské štáty uvedené v žiadosti a agentúru; podrobne odôvodní  svoje podozrenie a navrhne opatrenia na odstránenie podozrenia. Štátny ústav umožní držiteľovi rozhodnutia o registrácii lieku  vyjadriť sa k zistenému podozreniu v ustanovenej lehote.</w:t>
            </w:r>
          </w:p>
          <w:p w:rsidR="00757289" w:rsidRPr="00075059">
            <w:pPr>
              <w:ind w:left="360"/>
              <w:jc w:val="both"/>
              <w:rPr>
                <w:rFonts w:ascii="Times New Roman" w:hAnsi="Times New Roman" w:cs="Times New Roman"/>
              </w:rPr>
            </w:pPr>
          </w:p>
          <w:p w:rsidR="00757289" w:rsidRPr="00075059">
            <w:pPr>
              <w:ind w:left="360"/>
              <w:jc w:val="both"/>
              <w:rPr>
                <w:rFonts w:ascii="Times New Roman" w:hAnsi="Times New Roman" w:cs="Times New Roman"/>
              </w:rPr>
            </w:pPr>
          </w:p>
          <w:p w:rsidR="00757289" w:rsidRPr="00075059">
            <w:pPr>
              <w:ind w:left="360"/>
              <w:jc w:val="both"/>
              <w:rPr>
                <w:rFonts w:ascii="Times New Roman" w:hAnsi="Times New Roman" w:cs="Times New Roman"/>
              </w:rPr>
            </w:pPr>
          </w:p>
          <w:p w:rsidR="00757289" w:rsidRPr="00075059">
            <w:pPr>
              <w:ind w:left="360"/>
              <w:jc w:val="both"/>
              <w:rPr>
                <w:rFonts w:ascii="Times New Roman" w:hAnsi="Times New Roman" w:cs="Times New Roman"/>
              </w:rPr>
            </w:pPr>
          </w:p>
          <w:p w:rsidR="00757289" w:rsidRPr="00075059">
            <w:pPr>
              <w:tabs>
                <w:tab w:val="left" w:pos="720"/>
              </w:tabs>
              <w:ind w:left="383"/>
              <w:rPr>
                <w:rFonts w:ascii="Times New Roman" w:hAnsi="Times New Roman" w:cs="Times New Roman"/>
              </w:rPr>
            </w:pPr>
            <w:r w:rsidRPr="00075059">
              <w:rPr>
                <w:rFonts w:ascii="Times New Roman" w:hAnsi="Times New Roman" w:cs="Times New Roman"/>
              </w:rPr>
              <w:t>(7) Štátny ústav písomne požiada agentúru, aby jej poradný orgán, ktorým je Stály výbor pre lieky (ďalej len „výbor“) preskúmal sporné otázky, ak členské štáty a štátny ústav nedosiahli dohodu v lehote uvedenej v odseku 6</w:t>
            </w:r>
          </w:p>
          <w:p w:rsidR="00757289" w:rsidRPr="00075059">
            <w:pPr>
              <w:numPr>
                <w:ilvl w:val="1"/>
                <w:numId w:val="40"/>
              </w:numPr>
              <w:tabs>
                <w:tab w:val="left" w:pos="743"/>
                <w:tab w:val="clear" w:pos="1440"/>
              </w:tabs>
              <w:ind w:left="743"/>
              <w:rPr>
                <w:rFonts w:ascii="Times New Roman" w:hAnsi="Times New Roman" w:cs="Times New Roman"/>
              </w:rPr>
            </w:pPr>
            <w:r w:rsidRPr="00075059">
              <w:rPr>
                <w:rFonts w:ascii="Times New Roman" w:hAnsi="Times New Roman" w:cs="Times New Roman"/>
              </w:rPr>
              <w:t>pri odôvodnenom podozrení, že predmetný liek nespĺňa požiadavky na kvalitu, bezpečnosť a účinnosť,</w:t>
            </w:r>
          </w:p>
          <w:p w:rsidR="00757289" w:rsidRPr="00075059">
            <w:pPr>
              <w:numPr>
                <w:ilvl w:val="1"/>
                <w:numId w:val="40"/>
              </w:numPr>
              <w:tabs>
                <w:tab w:val="left" w:pos="743"/>
                <w:tab w:val="clear" w:pos="1440"/>
              </w:tabs>
              <w:ind w:left="743"/>
              <w:rPr>
                <w:rFonts w:ascii="Times New Roman" w:hAnsi="Times New Roman" w:cs="Times New Roman"/>
              </w:rPr>
            </w:pPr>
            <w:r w:rsidRPr="00075059">
              <w:rPr>
                <w:rFonts w:ascii="Times New Roman" w:hAnsi="Times New Roman" w:cs="Times New Roman"/>
              </w:rPr>
              <w:t xml:space="preserve">ak bol liek vo viacerých členských štátoch predmetom žiadosti o vzájomné uznanie registrácie lieku  a členské štáty prijali rozdielne rozhodnutia o registrácii lieku, o pozastavení registrácie lieku alebo o zrušení registrácie lieku, </w:t>
            </w:r>
          </w:p>
          <w:p w:rsidR="00757289" w:rsidRPr="00075059">
            <w:pPr>
              <w:numPr>
                <w:ilvl w:val="1"/>
                <w:numId w:val="40"/>
              </w:numPr>
              <w:tabs>
                <w:tab w:val="left" w:pos="743"/>
                <w:tab w:val="clear" w:pos="1440"/>
              </w:tabs>
              <w:ind w:left="743"/>
              <w:rPr>
                <w:rFonts w:ascii="Times New Roman" w:hAnsi="Times New Roman" w:cs="Times New Roman"/>
              </w:rPr>
            </w:pPr>
            <w:r w:rsidRPr="00075059">
              <w:rPr>
                <w:rFonts w:ascii="Times New Roman" w:hAnsi="Times New Roman" w:cs="Times New Roman"/>
              </w:rPr>
              <w:t xml:space="preserve">v prípade výskytu závažných nežiadúcich účinkov lieku. </w:t>
            </w:r>
          </w:p>
          <w:p w:rsidR="00757289" w:rsidRPr="00075059">
            <w:pPr>
              <w:rPr>
                <w:rFonts w:ascii="Times New Roman" w:hAnsi="Times New Roman" w:cs="Times New Roman"/>
                <w:sz w:val="16"/>
              </w:rPr>
            </w:pPr>
          </w:p>
          <w:p w:rsidR="00757289" w:rsidRPr="00075059">
            <w:pPr>
              <w:tabs>
                <w:tab w:val="left" w:pos="720"/>
              </w:tabs>
              <w:ind w:left="23" w:firstLine="360"/>
              <w:rPr>
                <w:rFonts w:ascii="Times New Roman" w:hAnsi="Times New Roman" w:cs="Times New Roman"/>
              </w:rPr>
            </w:pPr>
            <w:r w:rsidRPr="00075059">
              <w:rPr>
                <w:rFonts w:ascii="Times New Roman" w:hAnsi="Times New Roman" w:cs="Times New Roman"/>
              </w:rPr>
              <w:t>Štátny ústav umožní držiteľovi rozhodnutia o registrácii lieku  vyjadriť sa k zistenému podozreniu v ustanovenej lehote.</w:t>
            </w: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tabs>
                <w:tab w:val="left" w:pos="900"/>
              </w:tabs>
              <w:ind w:left="360" w:hanging="337"/>
              <w:rPr>
                <w:rFonts w:ascii="Times New Roman" w:hAnsi="Times New Roman" w:cs="Times New Roman"/>
              </w:rPr>
            </w:pPr>
            <w:r w:rsidRPr="00075059">
              <w:rPr>
                <w:rFonts w:ascii="Times New Roman" w:hAnsi="Times New Roman" w:cs="Times New Roman"/>
              </w:rPr>
              <w:t>(11) Štátny ústav v lehote uvedenej v odseku 6 predloží agentúre písomné stanovisko, v ktorom uvedie dôvody, pre ktoré sa nedosiahla dohoda v spornej otázke. Kópiu písomného stanoviska pošle na vedomie držiteľovi rozhodnutia o registrácii lieku. Držiteľ rozhodnutia o registrácii lieku bezodkladne predloží agentúre kópiu žiadosti predloženú štátnemu ústavu podľ</w:t>
            </w:r>
            <w:r w:rsidRPr="00075059">
              <w:rPr>
                <w:rFonts w:ascii="Times New Roman" w:hAnsi="Times New Roman" w:cs="Times New Roman"/>
              </w:rPr>
              <w:t>a odseku 4.</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30</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w:t>
            </w:r>
            <w:r w:rsidRPr="00075059">
              <w:rPr>
                <w:rFonts w:ascii="Times New Roman" w:hAnsi="Times New Roman" w:cs="Times New Roman"/>
                <w:sz w:val="16"/>
              </w:rPr>
              <w:t>: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30</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Ak bolo v súlade s článkami 8, 10(1) a s článkom 11 podaných niekoľko žiadostí o povolenie na uvedenie na trh na konkrétny liek a členské štáty prijali rozdielne rozhodnutia ohľadne povolenia na liek alebo na jeho pozastavenie alebo zrušenie, členský štát alebo komisia alebo držiteľ povolenia na uvedenie na trh sa môže obrátiť s vecou na výbor, aby uplatnil postup ustanovený v článku 32.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Dotknutý členský štát, držiteľ povolenia na uvedenie na trh alebo komisia jasne označí problém, ktorý sa predkladá výboru na posúdenie a v prípade potreby informuje držiteľa.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Členský štát a držiteľ povolenia na uvedenie na trh poskytne výboru všetky dostupné informácie týkajúce sa danej veci.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22a</w:t>
            </w:r>
          </w:p>
          <w:p w:rsidR="00757289" w:rsidRPr="00075059">
            <w:pPr>
              <w:jc w:val="center"/>
              <w:rPr>
                <w:rFonts w:ascii="Times New Roman" w:hAnsi="Times New Roman" w:cs="Times New Roman"/>
                <w:sz w:val="16"/>
              </w:rPr>
            </w:pPr>
            <w:r w:rsidRPr="00075059">
              <w:rPr>
                <w:rFonts w:ascii="Times New Roman" w:hAnsi="Times New Roman" w:cs="Times New Roman"/>
                <w:sz w:val="16"/>
              </w:rPr>
              <w:t>O: 7</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w:t>
            </w:r>
          </w:p>
          <w:p w:rsidR="00757289" w:rsidRPr="00075059">
            <w:pPr>
              <w:jc w:val="center"/>
              <w:rPr>
                <w:rFonts w:ascii="Times New Roman" w:hAnsi="Times New Roman" w:cs="Times New Roman"/>
                <w:sz w:val="16"/>
              </w:rPr>
            </w:pPr>
            <w:r w:rsidRPr="00075059">
              <w:rPr>
                <w:rFonts w:ascii="Times New Roman" w:hAnsi="Times New Roman" w:cs="Times New Roman"/>
                <w:sz w:val="16"/>
              </w:rPr>
              <w:t>0: 8</w:t>
            </w:r>
          </w:p>
          <w:p w:rsidR="00757289" w:rsidRPr="00075059">
            <w:pPr>
              <w:jc w:val="center"/>
              <w:rPr>
                <w:rFonts w:ascii="Times New Roman" w:hAnsi="Times New Roman" w:cs="Times New Roman"/>
                <w:sz w:val="16"/>
              </w:rPr>
            </w:pPr>
            <w:r w:rsidRPr="00075059">
              <w:rPr>
                <w:rFonts w:ascii="Times New Roman" w:hAnsi="Times New Roman" w:cs="Times New Roman"/>
                <w:sz w:val="16"/>
              </w:rPr>
              <w:t>V: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22a</w:t>
            </w:r>
          </w:p>
          <w:p w:rsidR="00757289" w:rsidRPr="00075059">
            <w:pPr>
              <w:jc w:val="center"/>
              <w:rPr>
                <w:rFonts w:ascii="Times New Roman" w:hAnsi="Times New Roman" w:cs="Times New Roman"/>
                <w:sz w:val="16"/>
              </w:rPr>
            </w:pPr>
            <w:r w:rsidRPr="00075059">
              <w:rPr>
                <w:rFonts w:ascii="Times New Roman" w:hAnsi="Times New Roman" w:cs="Times New Roman"/>
                <w:sz w:val="16"/>
              </w:rPr>
              <w:t>O: 9</w:t>
            </w: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numPr>
                <w:ilvl w:val="0"/>
                <w:numId w:val="40"/>
              </w:numPr>
              <w:tabs>
                <w:tab w:val="left" w:pos="383"/>
                <w:tab w:val="clear" w:pos="1170"/>
              </w:tabs>
              <w:ind w:left="383" w:hanging="383"/>
              <w:rPr>
                <w:rFonts w:ascii="Times New Roman" w:hAnsi="Times New Roman" w:cs="Times New Roman"/>
              </w:rPr>
            </w:pPr>
            <w:r w:rsidRPr="00075059">
              <w:rPr>
                <w:rFonts w:ascii="Times New Roman" w:hAnsi="Times New Roman" w:cs="Times New Roman"/>
              </w:rPr>
              <w:t>Štátny ústav písomne požiada agentúru, aby jej poradný orgán, ktorým je Stály výbor pre lieky (ďalej len „výbor“) preskúmal sporné otázky, ak členské štáty a štátny ústav ned</w:t>
            </w:r>
            <w:r w:rsidRPr="00075059">
              <w:rPr>
                <w:rFonts w:ascii="Times New Roman" w:hAnsi="Times New Roman" w:cs="Times New Roman"/>
              </w:rPr>
              <w:t xml:space="preserve">osiahli dohodu v lehote uvedenej v odseku 6 </w:t>
            </w:r>
          </w:p>
          <w:p w:rsidR="00757289" w:rsidRPr="00075059">
            <w:pPr>
              <w:numPr>
                <w:ilvl w:val="1"/>
                <w:numId w:val="40"/>
              </w:numPr>
              <w:tabs>
                <w:tab w:val="left" w:pos="743"/>
                <w:tab w:val="clear" w:pos="1440"/>
              </w:tabs>
              <w:ind w:left="743"/>
              <w:rPr>
                <w:rFonts w:ascii="Times New Roman" w:hAnsi="Times New Roman" w:cs="Times New Roman"/>
              </w:rPr>
            </w:pPr>
            <w:r w:rsidRPr="00075059">
              <w:rPr>
                <w:rFonts w:ascii="Times New Roman" w:hAnsi="Times New Roman" w:cs="Times New Roman"/>
              </w:rPr>
              <w:t>pri odôvodnenom podozrení, že predmetný liek nespĺňa požiadavky na kvalitu, bezpečnosť a účinnosť,</w:t>
            </w:r>
          </w:p>
          <w:p w:rsidR="00757289" w:rsidRPr="00075059">
            <w:pPr>
              <w:numPr>
                <w:ilvl w:val="1"/>
                <w:numId w:val="40"/>
              </w:numPr>
              <w:tabs>
                <w:tab w:val="left" w:pos="743"/>
                <w:tab w:val="clear" w:pos="1440"/>
              </w:tabs>
              <w:ind w:left="743"/>
              <w:rPr>
                <w:rFonts w:ascii="Times New Roman" w:hAnsi="Times New Roman" w:cs="Times New Roman"/>
              </w:rPr>
            </w:pPr>
            <w:r w:rsidRPr="00075059">
              <w:rPr>
                <w:rFonts w:ascii="Times New Roman" w:hAnsi="Times New Roman" w:cs="Times New Roman"/>
              </w:rPr>
              <w:t>ak bol liek vo viacerých členských štátoch predmetom žiadosti o vzájomné uznanie registrácie lieku  a členské št</w:t>
            </w:r>
            <w:r w:rsidRPr="00075059">
              <w:rPr>
                <w:rFonts w:ascii="Times New Roman" w:hAnsi="Times New Roman" w:cs="Times New Roman"/>
              </w:rPr>
              <w:t xml:space="preserve">áty prijali rozdielne rozhodnutia o registrácii lieku, o pozastavení registrácie lieku alebo o zrušení registrácie lieku, </w:t>
            </w:r>
          </w:p>
          <w:p w:rsidR="00757289" w:rsidRPr="00075059">
            <w:pPr>
              <w:numPr>
                <w:ilvl w:val="1"/>
                <w:numId w:val="40"/>
              </w:numPr>
              <w:tabs>
                <w:tab w:val="left" w:pos="743"/>
                <w:tab w:val="clear" w:pos="1440"/>
              </w:tabs>
              <w:ind w:left="743"/>
              <w:rPr>
                <w:rFonts w:ascii="Times New Roman" w:hAnsi="Times New Roman" w:cs="Times New Roman"/>
              </w:rPr>
            </w:pPr>
            <w:r w:rsidRPr="00075059">
              <w:rPr>
                <w:rFonts w:ascii="Times New Roman" w:hAnsi="Times New Roman" w:cs="Times New Roman"/>
              </w:rPr>
              <w:t xml:space="preserve">v prípade výskytu závažných nežiadúcich účinkov lieku. </w:t>
            </w:r>
          </w:p>
          <w:p w:rsidR="00757289" w:rsidRPr="00075059">
            <w:pPr>
              <w:rPr>
                <w:rFonts w:ascii="Times New Roman" w:hAnsi="Times New Roman" w:cs="Times New Roman"/>
                <w:sz w:val="16"/>
              </w:rPr>
            </w:pPr>
          </w:p>
          <w:p w:rsidR="00757289" w:rsidRPr="00075059">
            <w:pPr>
              <w:tabs>
                <w:tab w:val="left" w:pos="720"/>
              </w:tabs>
              <w:ind w:left="23" w:firstLine="360"/>
              <w:rPr>
                <w:rFonts w:ascii="Times New Roman" w:hAnsi="Times New Roman" w:cs="Times New Roman"/>
              </w:rPr>
            </w:pPr>
            <w:r w:rsidRPr="00075059">
              <w:rPr>
                <w:rFonts w:ascii="Times New Roman" w:hAnsi="Times New Roman" w:cs="Times New Roman"/>
              </w:rPr>
              <w:t xml:space="preserve">Štátny ústav umožní držiteľovi rozhodnutia o registrácii lieku  vyjadriť sa </w:t>
            </w:r>
            <w:r w:rsidRPr="00075059">
              <w:rPr>
                <w:rFonts w:ascii="Times New Roman" w:hAnsi="Times New Roman" w:cs="Times New Roman"/>
              </w:rPr>
              <w:t>k zistenému podozreniu v ustanovenej lehote.</w:t>
            </w:r>
          </w:p>
          <w:p w:rsidR="00757289" w:rsidRPr="00075059">
            <w:pPr>
              <w:rPr>
                <w:rFonts w:ascii="Times New Roman" w:hAnsi="Times New Roman" w:cs="Times New Roman"/>
                <w:sz w:val="16"/>
              </w:rPr>
            </w:pPr>
          </w:p>
          <w:p w:rsidR="00757289" w:rsidRPr="00075059">
            <w:pPr>
              <w:tabs>
                <w:tab w:val="left" w:pos="383"/>
              </w:tabs>
              <w:ind w:left="360" w:hanging="337"/>
              <w:rPr>
                <w:rFonts w:ascii="Times New Roman" w:hAnsi="Times New Roman" w:cs="Times New Roman"/>
              </w:rPr>
            </w:pPr>
            <w:r w:rsidRPr="00075059">
              <w:rPr>
                <w:rFonts w:ascii="Times New Roman" w:hAnsi="Times New Roman" w:cs="Times New Roman"/>
              </w:rPr>
              <w:t>(9) V prípade námietok podľa odseku 7 písm. b) štátny ústav alebo držiteľ rozhodnutia o registrácii lieku upovedomí o námietkach agentúru; ak agentúru upovedomuje štátny ústav, informuje o námietkach držiteľa rozhodnutia o registrácii lieku. Štátny ústav a držiteľ rozhodnutia o registrácii lieku predložia výboru dokumentáciu a poskytnú informácie, ktoré sú vo vzťahu k námietkam.</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pPr>
              <w:jc w:val="cente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31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komisia, žiadateľ alebo držiteľ povolenia na uvedenie na trh môžu v osobitných prípadoch, keď ide o záujmy spoločenstva, obrátiť sa s vecou na výbor, aby uplatnil postup upravený v článku 32 predtým, než rozhodne o žiadosti na povolenie na uvedenie na trh,  o pozastavení platnosti alebo zrušení povolenia, alebo o akejkoľvek inej zmene podmienok povolenia na uvedenie na trh, ktoré sa zdajú byť nutné, najmä aby sa zohľadnili informácie zhromaždené v súlade s Hlavou IX.</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Dotknutý členský štát alebo komisia jasne označí problém, s ktorým sa obracajú na výbor o posúdenie a informuje o tom držiteľa povolenia na uvedenie na tr</w:t>
            </w:r>
            <w:r w:rsidRPr="00075059">
              <w:rPr>
                <w:rFonts w:ascii="Times New Roman" w:hAnsi="Times New Roman" w:cs="Times New Roman"/>
              </w:rPr>
              <w:t>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a držiteľ povolenia na uvedenie na trh poskytnú výboru všetky dostupné informácie týkajúce sa uvedeného problému.</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22a</w:t>
            </w:r>
          </w:p>
          <w:p w:rsidR="00757289" w:rsidRPr="00075059">
            <w:pPr>
              <w:jc w:val="center"/>
              <w:rPr>
                <w:rFonts w:ascii="Times New Roman" w:hAnsi="Times New Roman" w:cs="Times New Roman"/>
                <w:sz w:val="16"/>
              </w:rPr>
            </w:pPr>
            <w:r w:rsidRPr="00075059">
              <w:rPr>
                <w:rFonts w:ascii="Times New Roman" w:hAnsi="Times New Roman" w:cs="Times New Roman"/>
                <w:sz w:val="16"/>
              </w:rPr>
              <w:t>O: 7</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w:t>
            </w:r>
          </w:p>
          <w:p w:rsidR="00757289" w:rsidRPr="00075059">
            <w:pPr>
              <w:jc w:val="center"/>
              <w:rPr>
                <w:rFonts w:ascii="Times New Roman" w:hAnsi="Times New Roman" w:cs="Times New Roman"/>
                <w:sz w:val="16"/>
              </w:rPr>
            </w:pPr>
            <w:r w:rsidRPr="00075059">
              <w:rPr>
                <w:rFonts w:ascii="Times New Roman" w:hAnsi="Times New Roman" w:cs="Times New Roman"/>
                <w:sz w:val="16"/>
              </w:rPr>
              <w:t>0: 8</w:t>
            </w:r>
          </w:p>
          <w:p w:rsidR="00757289" w:rsidRPr="00075059">
            <w:pPr>
              <w:jc w:val="center"/>
              <w:rPr>
                <w:rFonts w:ascii="Times New Roman" w:hAnsi="Times New Roman" w:cs="Times New Roman"/>
                <w:sz w:val="16"/>
              </w:rPr>
            </w:pPr>
            <w:r w:rsidRPr="00075059">
              <w:rPr>
                <w:rFonts w:ascii="Times New Roman" w:hAnsi="Times New Roman" w:cs="Times New Roman"/>
                <w:sz w:val="16"/>
              </w:rPr>
              <w:t>V: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9</w:t>
            </w: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ind w:left="360" w:hanging="337"/>
              <w:rPr>
                <w:rFonts w:ascii="Times New Roman" w:hAnsi="Times New Roman" w:cs="Times New Roman"/>
              </w:rPr>
            </w:pPr>
            <w:r w:rsidRPr="00075059">
              <w:rPr>
                <w:rFonts w:ascii="Times New Roman" w:hAnsi="Times New Roman" w:cs="Times New Roman"/>
              </w:rPr>
              <w:t xml:space="preserve">(7) Štátny ústav písomne požiada agentúru, aby jej poradný orgán, ktorým je Stály výbor pre lieky (ďalej len „výbor“) preskúmal sporné otázky, ak členské štáty a štátny ústav nedosiahli dohodu v lehote uvedenej v odseku 6 </w:t>
            </w:r>
          </w:p>
          <w:p w:rsidR="00757289" w:rsidRPr="00075059">
            <w:pPr>
              <w:numPr>
                <w:ilvl w:val="0"/>
                <w:numId w:val="42"/>
              </w:numPr>
              <w:tabs>
                <w:tab w:val="left" w:pos="743"/>
              </w:tabs>
              <w:rPr>
                <w:rFonts w:ascii="Times New Roman" w:hAnsi="Times New Roman" w:cs="Times New Roman"/>
              </w:rPr>
            </w:pPr>
            <w:r w:rsidRPr="00075059">
              <w:rPr>
                <w:rFonts w:ascii="Times New Roman" w:hAnsi="Times New Roman" w:cs="Times New Roman"/>
              </w:rPr>
              <w:t>pri odôvodnenom podozrení, že predmetný liek nespĺňa požiadavky na kvalitu, bezpečnosť a účinnosť,</w:t>
            </w:r>
          </w:p>
          <w:p w:rsidR="00757289" w:rsidRPr="00075059">
            <w:pPr>
              <w:numPr>
                <w:ilvl w:val="0"/>
                <w:numId w:val="42"/>
              </w:numPr>
              <w:tabs>
                <w:tab w:val="left" w:pos="743"/>
              </w:tabs>
              <w:rPr>
                <w:rFonts w:ascii="Times New Roman" w:hAnsi="Times New Roman" w:cs="Times New Roman"/>
              </w:rPr>
            </w:pPr>
            <w:r w:rsidRPr="00075059">
              <w:rPr>
                <w:rFonts w:ascii="Times New Roman" w:hAnsi="Times New Roman" w:cs="Times New Roman"/>
              </w:rPr>
              <w:t>ak bol liek vo viacerých členských štátoch predmetom žiadosti o vzájomné uznanie registrácie lieku  a členské štáty prijali rozdielne rozhodnutia o registrácii lieku, o pozastavení registrácie lie</w:t>
            </w:r>
            <w:r w:rsidRPr="00075059">
              <w:rPr>
                <w:rFonts w:ascii="Times New Roman" w:hAnsi="Times New Roman" w:cs="Times New Roman"/>
              </w:rPr>
              <w:t>ku alebo o zrušení registrácie lieku,</w:t>
            </w:r>
          </w:p>
          <w:p w:rsidR="00757289" w:rsidRPr="00075059">
            <w:pPr>
              <w:numPr>
                <w:ilvl w:val="0"/>
                <w:numId w:val="42"/>
              </w:numPr>
              <w:tabs>
                <w:tab w:val="left" w:pos="743"/>
              </w:tabs>
              <w:rPr>
                <w:rFonts w:ascii="Times New Roman" w:hAnsi="Times New Roman" w:cs="Times New Roman"/>
              </w:rPr>
            </w:pPr>
            <w:r w:rsidRPr="00075059">
              <w:rPr>
                <w:rFonts w:ascii="Times New Roman" w:hAnsi="Times New Roman" w:cs="Times New Roman"/>
              </w:rPr>
              <w:t xml:space="preserve"> v prípade výskytu závažných nežiadúcich účinkov lieku. </w:t>
            </w:r>
          </w:p>
          <w:p w:rsidR="00757289" w:rsidRPr="00075059">
            <w:pPr>
              <w:rPr>
                <w:rFonts w:ascii="Times New Roman" w:hAnsi="Times New Roman" w:cs="Times New Roman"/>
                <w:sz w:val="16"/>
              </w:rPr>
            </w:pPr>
          </w:p>
          <w:p w:rsidR="00757289" w:rsidRPr="00075059">
            <w:pPr>
              <w:tabs>
                <w:tab w:val="left" w:pos="720"/>
              </w:tabs>
              <w:ind w:left="23" w:firstLine="360"/>
              <w:rPr>
                <w:rFonts w:ascii="Times New Roman" w:hAnsi="Times New Roman" w:cs="Times New Roman"/>
              </w:rPr>
            </w:pPr>
            <w:r w:rsidRPr="00075059">
              <w:rPr>
                <w:rFonts w:ascii="Times New Roman" w:hAnsi="Times New Roman" w:cs="Times New Roman"/>
              </w:rPr>
              <w:t>Štátny ústav umožní držiteľovi rozhodnutia o registrácii lieku  vyjadriť sa k zistenému podozreniu v ustanovenej lehote.</w:t>
            </w:r>
          </w:p>
          <w:p w:rsidR="00757289" w:rsidRPr="00075059">
            <w:pPr>
              <w:rPr>
                <w:rFonts w:ascii="Times New Roman" w:hAnsi="Times New Roman" w:cs="Times New Roman"/>
                <w:sz w:val="16"/>
              </w:rPr>
            </w:pPr>
          </w:p>
          <w:p w:rsidR="00757289" w:rsidRPr="00075059">
            <w:pPr>
              <w:tabs>
                <w:tab w:val="left" w:pos="383"/>
              </w:tabs>
              <w:ind w:left="360" w:hanging="337"/>
              <w:rPr>
                <w:rFonts w:ascii="Times New Roman" w:hAnsi="Times New Roman" w:cs="Times New Roman"/>
              </w:rPr>
            </w:pPr>
            <w:r w:rsidRPr="00075059">
              <w:rPr>
                <w:rFonts w:ascii="Times New Roman" w:hAnsi="Times New Roman" w:cs="Times New Roman"/>
              </w:rPr>
              <w:t>(9) V prípade námietok podľa odseku 7 písm. b) štátny ústav alebo držiteľ rozhodnutia o registrácii lieku upovedomí o námietkach agentúru; ak agentúru upovedomuje štátny ústav, informuje o námietkach držiteľa rozhodnutia o registrácii lieku. Štátny ústav a držiteľ rozhodnutia o registrácii lieku predložia výboru dokumentáciu a poskytnú informácie, ktoré sú vo vzťahu k námietkam.</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32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Pri odkazoch na postup opísaný v tomto článku výbor posúdi uvedenú vec a do 90 dní odo dňa, keď sa naň s vecou obrátili, vydá s</w:t>
            </w:r>
            <w:r w:rsidRPr="00075059">
              <w:rPr>
                <w:rFonts w:ascii="Times New Roman" w:hAnsi="Times New Roman" w:cs="Times New Roman"/>
              </w:rPr>
              <w:t>tanovisko s odôvodnením.</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Avšak v prípadoch predložených výboru v súlade s článkami 30 a 31 sa táto    lehota môže predĺžiť o 90 dní.</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2.   Na posúdenie veci môže výbor menovať jedného zo svojich členov, aby pôsobil ako spravodajca.  Výbor tiež môže určiť jednotlivých odborníkov, aby mu radili v osobitných  otázkach. Pri menovaní expertov výbor definuje ich úlohy a určí časový limit na splnenie týchto úloh.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V prípadoch uvedených v článkoch 29 a 30 pred vydaním svojho stanoviska výbor poskytne držiteľovi povolenia na uvedenie na trh príležitosť  podať písomné alebo ústne vysvetlenia.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V prípade uvedenom v článku 31 môže byť držiteľ povolenia na uvedenie na trh požiadaný podať vysvetlenie osobne, ústne alebo písomnou formou.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Ak to výbor považuje za vhodné, môže pozvať ktorúkoľvek inú osobu, aby pred ním poskytla informácie týkajúce sa danej veci.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Výbor môže pozastaviť plynutie časového limitu uvedeného v odseku 1, aby umožnil držiteľovi povolenia na uvedenie na trh, aby si pripravil vysvetlenia.</w:t>
            </w:r>
          </w:p>
          <w:p w:rsidR="00757289" w:rsidRPr="00075059" w:rsidP="00075059">
            <w:pPr>
              <w:pStyle w:val="BodyText"/>
              <w:jc w:val="left"/>
              <w:rPr>
                <w:rFonts w:ascii="Times New Roman" w:hAnsi="Times New Roman" w:cs="Times New Roman"/>
              </w:rPr>
            </w:pPr>
          </w:p>
          <w:p w:rsidR="00757289" w:rsidRPr="00075059" w:rsidP="00075059">
            <w:pPr>
              <w:pStyle w:val="BodyText"/>
              <w:tabs>
                <w:tab w:val="left" w:pos="386"/>
              </w:tabs>
              <w:jc w:val="left"/>
              <w:rPr>
                <w:rFonts w:ascii="Times New Roman" w:hAnsi="Times New Roman" w:cs="Times New Roman"/>
              </w:rPr>
            </w:pPr>
            <w:r w:rsidRPr="00075059">
              <w:rPr>
                <w:rFonts w:ascii="Times New Roman" w:hAnsi="Times New Roman" w:cs="Times New Roman"/>
              </w:rPr>
              <w:t>4.  Agentúra bezodkladne informuje držiteľa povolenia na uvedenie na trh v prípade, keď stanovisko výboru je, že: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žiadosť nespĺňa kritériá pre povolenie, alebo</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súhrnnú charakteristiku výrobku navrhnutú žiadateľom je potrebné doplniť, alebo</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povolenie sa vydá len za istých podmienok vzhľadom na podmienky, ktoré sa považujú sa podstatné pre bezpečné a účinné používanie lieku, vrátane dohľadu nad liekmi, alebo</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povolenie na uvedenie na trh je potrebné pozastaviť, zmeniť alebo zrušiť.</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Do 15 dní od prijatia stanoviska môže držiteľ povolenia na uvedenie na trh písomne oznámiť agentúre svoj úmysel odvolať sa. V takom prípade doručí agentúre podrobné dôvody pre odvolanie do 60 dní od prijatia stanoviska. Do 60 dní od prijatia dôvodov odvolania výbor posúdi, či má svoje stanovisko revidovať a závery odvolacieho konania sa priložia k hodnotiacej správe uvedenej v odseku 5.</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5.    Do 30 dní od prijatia konečného stanoviska ho agentúra doručí výboru a členským štátom, komisii a držiteľovi povolenia na uvedenie na </w:t>
            </w:r>
            <w:r w:rsidRPr="00075059">
              <w:rPr>
                <w:rFonts w:ascii="Times New Roman" w:hAnsi="Times New Roman" w:cs="Times New Roman"/>
              </w:rPr>
              <w:t>trh spolu so správou o priebehu hodnotenia lieku a s uvedením dôvodov  záverov hodnotenia.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V prípade kladného stanoviska v prospech vydania alebo ponechania povolenia na umiestnenie dotknutého liečivého výrobku na trhu, sa k stanovisku priložia tieto doku</w:t>
            </w:r>
            <w:r w:rsidRPr="00075059">
              <w:rPr>
                <w:rFonts w:ascii="Times New Roman" w:hAnsi="Times New Roman" w:cs="Times New Roman"/>
              </w:rPr>
              <w:t>menty:</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   návrh súhrnnej charakteristiky výrobku ako je uvedené v článku 11;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(b)    akékoľvek podmienky, ktoré majú vplyv na povolenie v zmysle odseku 4.</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pStyle w:val="BodyText3"/>
              <w:rPr>
                <w:rFonts w:ascii="Times New Roman" w:hAnsi="Times New Roman" w:cs="Times New Roman"/>
              </w:rPr>
            </w:pPr>
            <w:r w:rsidRPr="00075059">
              <w:rPr>
                <w:rFonts w:ascii="Times New Roman" w:hAnsi="Times New Roman" w:cs="Times New Roman"/>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33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V: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V: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V: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V: 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33</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Do 30 dní od prijatia stanoviska komisia pripraví návrh rozhodnutia, ktoré sa prijme vo vzťahu k žiadosti, zohľadňujúc pritom zákon spoločenstva.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V prípade návrhu rozhodnutia, ktoré predpokladá udelenie povolenia na uvedenie na trh sa priložia dokumenty uvedené v článku 32(5)(a) a (b).</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Keď návrh rozhodnutia výnimočne nie je  v súlade so stanoviskom agentúry, komisia tiež priloží podrobné vysvetlenie príčin vzniknutých rozdielov.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Návrh rozhodnutia sa doručí členským štátom a žiadateľovi.</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pStyle w:val="BodyText3"/>
              <w:rPr>
                <w:rFonts w:ascii="Times New Roman" w:hAnsi="Times New Roman" w:cs="Times New Roman"/>
              </w:rPr>
            </w:pPr>
          </w:p>
          <w:p w:rsidR="00757289" w:rsidRPr="00075059">
            <w:pPr>
              <w:pStyle w:val="BodyText3"/>
              <w:rPr>
                <w:rFonts w:ascii="Times New Roman" w:hAnsi="Times New Roman" w:cs="Times New Roman"/>
              </w:rPr>
            </w:pPr>
          </w:p>
          <w:p w:rsidR="00757289" w:rsidRPr="00075059">
            <w:pPr>
              <w:pStyle w:val="BodyText3"/>
              <w:rPr>
                <w:rFonts w:ascii="Times New Roman" w:hAnsi="Times New Roman" w:cs="Times New Roman"/>
              </w:rPr>
            </w:pPr>
            <w:r w:rsidRPr="00075059">
              <w:rPr>
                <w:rFonts w:ascii="Times New Roman" w:hAnsi="Times New Roman" w:cs="Times New Roman"/>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br/>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34</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Konečné rozhodnutie o žiadosti sa prijme v súlade s postupom uvedeným v článku 121(2).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Rokovací poriadok stáleho výboru ustanoveného článkom 121(1)sa upraví tak, aby zohľadňoval úlohy, ktoré mu vyplývajú podľa tejto kapitoly.</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Tieto úpravy sú nasledovné:</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s výnimkou prípadov uvedených v treťom odseku článku 33, stanovisko stáleho  výboru je vyhotovené písomne,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každému členskému štátu sa poskytne najmenej 28 dní na doručenie písomného vyjadrenia k ná</w:t>
            </w:r>
            <w:r w:rsidRPr="00075059">
              <w:rPr>
                <w:rFonts w:ascii="Times New Roman" w:hAnsi="Times New Roman" w:cs="Times New Roman"/>
              </w:rPr>
              <w:t>vrhu rozhodnutia komisii,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každý členský štát má možnosť písomne požiadať s uvedením podrobného odôvodnenia, aby návrh rozhodnutia bol prerokovaný stálym výborom.</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Keď sa v stanovisku komisie vyskytnú písomnou formou vyjadrené konštatovania členského štátu, z ktorých vyplynú nové dôležité otázky vedeckej a technickej povahy, ktoré neboli prednesené v stanovisku agentúry, predseda odročí konanie a vráti žiadosť späť agentúre na ďalšie posúdenie.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Ustanovenia potrebné na uplatnenie tohto odseku prijme komisia v súlade s postupom uvedeným v článku 121(2).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Rozhodnutie, ako je uvedené v odseku 1, sa doručí dotknutým členským štátom  a oznámi sa držiteľovi povolenia na uvedenie na trh.</w:t>
            </w:r>
            <w:r w:rsidRPr="00075059">
              <w:rPr>
                <w:rFonts w:ascii="Times New Roman" w:hAnsi="Times New Roman" w:cs="Times New Roman"/>
                <w:b/>
                <w:bCs/>
              </w:rPr>
              <w:t xml:space="preserve"> Členské štáty buď udelia alebo zrušia povolenie na uvedenie na trh, aleb</w:t>
            </w:r>
            <w:r w:rsidRPr="00075059">
              <w:rPr>
                <w:rFonts w:ascii="Times New Roman" w:hAnsi="Times New Roman" w:cs="Times New Roman"/>
                <w:b/>
                <w:bCs/>
              </w:rPr>
              <w:t>o zmení podmienky povolenia na odbyt v zhode s rozhodnutím do 30 dní od jeho oznámenia. Informujú o tom  komisiu a agentúru.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pStyle w:val="BodyText3"/>
              <w:rPr>
                <w:rFonts w:ascii="Times New Roman" w:hAnsi="Times New Roman" w:cs="Times New Roman"/>
              </w:rPr>
            </w:pPr>
            <w:r w:rsidRPr="00075059">
              <w:rPr>
                <w:rFonts w:ascii="Times New Roman" w:hAnsi="Times New Roman" w:cs="Times New Roman"/>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pStyle w:val="BodyText3"/>
              <w:rPr>
                <w:rFonts w:ascii="Times New Roman" w:hAnsi="Times New Roman" w:cs="Times New Roman"/>
              </w:rPr>
            </w:pPr>
            <w:r w:rsidRPr="00075059">
              <w:rPr>
                <w:rFonts w:ascii="Times New Roman" w:hAnsi="Times New Roman" w:cs="Times New Roman"/>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22a</w:t>
            </w:r>
          </w:p>
          <w:p w:rsidR="00757289" w:rsidRPr="00075059">
            <w:pPr>
              <w:jc w:val="center"/>
              <w:rPr>
                <w:rFonts w:ascii="Times New Roman" w:hAnsi="Times New Roman" w:cs="Times New Roman"/>
                <w:sz w:val="16"/>
              </w:rPr>
            </w:pPr>
            <w:r w:rsidRPr="00075059">
              <w:rPr>
                <w:rFonts w:ascii="Times New Roman" w:hAnsi="Times New Roman" w:cs="Times New Roman"/>
                <w:sz w:val="16"/>
              </w:rPr>
              <w:t>O: 12</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tabs>
                <w:tab w:val="left" w:pos="563"/>
              </w:tabs>
              <w:ind w:left="23"/>
              <w:rPr>
                <w:rFonts w:ascii="Times New Roman" w:hAnsi="Times New Roman" w:cs="Times New Roman"/>
              </w:rPr>
            </w:pPr>
            <w:r w:rsidRPr="00075059">
              <w:rPr>
                <w:rFonts w:ascii="Times New Roman" w:hAnsi="Times New Roman" w:cs="Times New Roman"/>
              </w:rPr>
              <w:t>(12) Na základe rozhodnutia výboru o spornej otázke podľa odseku 7, štátny ústav vydá do 30  dní od úradného oznámenia tohto rozhodnutia agentúrou, rozhodnutie o registrácii lieku, o zrušení registrácie lieku, o zmene v rozhodnutí o registrácii lieku alebo</w:t>
            </w:r>
            <w:r w:rsidRPr="00075059">
              <w:rPr>
                <w:rFonts w:ascii="Times New Roman" w:hAnsi="Times New Roman" w:cs="Times New Roman"/>
              </w:rPr>
              <w:t xml:space="preserve"> o zamietnutí registrácie lieku tak, aby bolo v súlade s rozhodnutím výboru; štátny ústav o vydanom rozhodnutí informuje  Európsku komisiu a agentúru.</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35</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1. Každá žiadosť držiteľa povolenia na uvedenie na trh o zmenu povolenia na uvedenie na trh, ktoré bolo vydané v súlade s ustanoveniami tejto kapitoly, sa predloží všetkým členským štátom, </w:t>
            </w:r>
            <w:r w:rsidRPr="00075059">
              <w:rPr>
                <w:rFonts w:ascii="Times New Roman" w:hAnsi="Times New Roman" w:cs="Times New Roman"/>
              </w:rPr>
              <w:t>ktoré predtým povolili dotknutý liek.</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Komisia po konzultácii s agentúrou prijme potrebné opatrenia na vyhodnotenie zmien podmienok povolenia na uvedenie na trh.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 týmto opatreniam patrí oznamovací systém alebo správne konanie týkajúce sa malých zmien a presné definovanie pojmu „malá zmena“.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Tieto opatrenia prijme komisia formou vykonávacieho nariadenia v súlade s postupom uvedeným v článku 121(2).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V prípade zmierovacieho konania (arbitráže) predloženého komisii, pre uskutočnenie zmien v povolení na odbyt platí analogicky postup ustanovený v článkoch 32, 33 a 34.</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22a</w:t>
            </w:r>
          </w:p>
          <w:p w:rsidR="00757289" w:rsidRPr="00075059">
            <w:pPr>
              <w:jc w:val="center"/>
              <w:rPr>
                <w:rFonts w:ascii="Times New Roman" w:hAnsi="Times New Roman" w:cs="Times New Roman"/>
                <w:sz w:val="16"/>
              </w:rPr>
            </w:pPr>
            <w:r w:rsidRPr="00075059">
              <w:rPr>
                <w:rFonts w:ascii="Times New Roman" w:hAnsi="Times New Roman" w:cs="Times New Roman"/>
                <w:sz w:val="16"/>
              </w:rPr>
              <w:t>O: 13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22a</w:t>
            </w:r>
          </w:p>
          <w:p w:rsidR="00757289" w:rsidRPr="00075059">
            <w:pPr>
              <w:jc w:val="center"/>
              <w:rPr>
                <w:rFonts w:ascii="Times New Roman" w:hAnsi="Times New Roman" w:cs="Times New Roman"/>
                <w:sz w:val="16"/>
              </w:rPr>
            </w:pPr>
            <w:r w:rsidRPr="00075059">
              <w:rPr>
                <w:rFonts w:ascii="Times New Roman" w:hAnsi="Times New Roman" w:cs="Times New Roman"/>
                <w:sz w:val="16"/>
              </w:rPr>
              <w:t>O: 13</w:t>
            </w:r>
          </w:p>
          <w:p w:rsidR="00757289" w:rsidRPr="00075059">
            <w:pPr>
              <w:jc w:val="center"/>
              <w:rPr>
                <w:rFonts w:ascii="Times New Roman" w:hAnsi="Times New Roman" w:cs="Times New Roman"/>
                <w:sz w:val="16"/>
              </w:rPr>
            </w:pPr>
            <w:r w:rsidRPr="00075059">
              <w:rPr>
                <w:rFonts w:ascii="Times New Roman" w:hAnsi="Times New Roman" w:cs="Times New Roman"/>
                <w:sz w:val="16"/>
              </w:rPr>
              <w:t>V: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tabs>
                <w:tab w:val="left" w:pos="563"/>
              </w:tabs>
              <w:rPr>
                <w:rFonts w:ascii="Times New Roman" w:hAnsi="Times New Roman" w:cs="Times New Roman"/>
              </w:rPr>
            </w:pPr>
          </w:p>
          <w:p w:rsidR="00757289" w:rsidRPr="00075059">
            <w:pPr>
              <w:tabs>
                <w:tab w:val="left" w:pos="563"/>
              </w:tabs>
              <w:rPr>
                <w:rFonts w:ascii="Times New Roman" w:hAnsi="Times New Roman" w:cs="Times New Roman"/>
              </w:rPr>
            </w:pPr>
          </w:p>
          <w:p w:rsidR="00757289" w:rsidRPr="00075059">
            <w:pPr>
              <w:tabs>
                <w:tab w:val="left" w:pos="563"/>
              </w:tabs>
              <w:rPr>
                <w:rFonts w:ascii="Times New Roman" w:hAnsi="Times New Roman" w:cs="Times New Roman"/>
              </w:rPr>
            </w:pPr>
            <w:r w:rsidRPr="00075059">
              <w:rPr>
                <w:rFonts w:ascii="Times New Roman" w:hAnsi="Times New Roman" w:cs="Times New Roman"/>
              </w:rPr>
              <w:t>(13) Držiteľ rozhodnutia o vzájomnom uznaní registrácie lieku môže požiadať o zmenu v rozhodnutí o vzájomnom uznaní registrácie lieku; v takom prípade predloží žiadosť všetkým členským štátom, ktoré vydali rozhodnutie o vzájomnom uznaní registrácie lieku. Na rozhodovanie o žiadosti sa vzťahujú ustanovenia odsekov 1 až 12.</w:t>
            </w: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tabs>
                <w:tab w:val="left" w:pos="563"/>
              </w:tabs>
              <w:rPr>
                <w:rFonts w:ascii="Times New Roman" w:hAnsi="Times New Roman" w:cs="Times New Roman"/>
              </w:rPr>
            </w:pPr>
            <w:r w:rsidRPr="00075059">
              <w:rPr>
                <w:rFonts w:ascii="Times New Roman" w:hAnsi="Times New Roman" w:cs="Times New Roman"/>
              </w:rPr>
              <w:t>Na rozhodovanie o žiadosti sa vzťahujú ustanovenia odsekov 1 až 12.</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36</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br/>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36</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Keď členský štát usúdi, že zmena povolenia na uvedenie ne trh, ktoré bolo vydané v súlade s ustanoveniami tejto kapitoly, alebo pozastavenie jeho platnosti alebo zrušenie je nevyhnutné z dôvodu ochrany verejného zdravotníctva, dotknutý členský štát sa bezodkladne obráti s vecou na agentúru, aby uplatnila postupy ustanovené v článkoch 32, 33 a 34.</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Bez toho, aby boli dotknuté ustanovenia článku 31, vo výnimočných prípadoch, keď je na ochranu verejného zdravotníctva i rozhodujúca rýchlosť konania, môže členský štát pozastaviť odbyt a používanie dotknutého lieku na svojom území až do prijatia definitívneho rozhodnutia. Komisiu a ostatné členské štáty informuje o dôvodoch svojho konania najneskôr v nasledujúci pracovný deň.</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xml:space="preserve">§ 22a </w:t>
            </w:r>
          </w:p>
          <w:p w:rsidR="00757289" w:rsidRPr="00075059">
            <w:pPr>
              <w:jc w:val="center"/>
              <w:rPr>
                <w:rFonts w:ascii="Times New Roman" w:hAnsi="Times New Roman" w:cs="Times New Roman"/>
                <w:sz w:val="16"/>
              </w:rPr>
            </w:pPr>
            <w:r w:rsidRPr="00075059">
              <w:rPr>
                <w:rFonts w:ascii="Times New Roman" w:hAnsi="Times New Roman" w:cs="Times New Roman"/>
                <w:sz w:val="16"/>
              </w:rPr>
              <w:t>O: 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22a</w:t>
            </w:r>
          </w:p>
          <w:p w:rsidR="00757289" w:rsidRPr="00075059">
            <w:pPr>
              <w:jc w:val="center"/>
              <w:rPr>
                <w:rFonts w:ascii="Times New Roman" w:hAnsi="Times New Roman" w:cs="Times New Roman"/>
                <w:sz w:val="16"/>
              </w:rPr>
            </w:pPr>
            <w:r w:rsidRPr="00075059">
              <w:rPr>
                <w:rFonts w:ascii="Times New Roman" w:hAnsi="Times New Roman" w:cs="Times New Roman"/>
                <w:sz w:val="16"/>
              </w:rPr>
              <w:t>O: 14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tabs>
                <w:tab w:val="left" w:pos="720"/>
              </w:tabs>
              <w:rPr>
                <w:rFonts w:ascii="Times New Roman" w:hAnsi="Times New Roman" w:cs="Times New Roman"/>
              </w:rPr>
            </w:pPr>
          </w:p>
          <w:p w:rsidR="00757289" w:rsidRPr="00075059">
            <w:pPr>
              <w:tabs>
                <w:tab w:val="left" w:pos="720"/>
              </w:tabs>
              <w:rPr>
                <w:rFonts w:ascii="Times New Roman" w:hAnsi="Times New Roman" w:cs="Times New Roman"/>
              </w:rPr>
            </w:pPr>
          </w:p>
          <w:p w:rsidR="00757289" w:rsidRPr="00075059">
            <w:pPr>
              <w:tabs>
                <w:tab w:val="left" w:pos="720"/>
              </w:tabs>
              <w:rPr>
                <w:rFonts w:ascii="Times New Roman" w:hAnsi="Times New Roman" w:cs="Times New Roman"/>
              </w:rPr>
            </w:pPr>
            <w:r w:rsidRPr="00075059">
              <w:rPr>
                <w:rFonts w:ascii="Times New Roman" w:hAnsi="Times New Roman" w:cs="Times New Roman"/>
              </w:rPr>
              <w:t>(8) V prípade uvedenom v odseku 7 písm. a) štátny ústav o podozrení ihneď upovedomí držiteľa rozhodnutia o registrácii lieku, referenčný členský štát, ostatné členské štáty uvedené v žiadosti a agentúru; podrobne odôvodní  svoje podozrenie a navrhne opatrenia na odstránenie podozrenia. Štátny ústav umožní držiteľovi rozhodnutia o registrácii lieku  vyjadriť sa k zistenému podozreniu v ustanovenej lehote.</w:t>
            </w:r>
          </w:p>
          <w:p w:rsidR="00757289" w:rsidRPr="00075059">
            <w:pPr>
              <w:tabs>
                <w:tab w:val="left" w:pos="900"/>
              </w:tabs>
              <w:ind w:left="23"/>
              <w:rPr>
                <w:rFonts w:ascii="Times New Roman" w:hAnsi="Times New Roman" w:cs="Times New Roman"/>
              </w:rPr>
            </w:pPr>
          </w:p>
          <w:p w:rsidR="00757289" w:rsidRPr="00075059">
            <w:pPr>
              <w:tabs>
                <w:tab w:val="left" w:pos="900"/>
              </w:tabs>
              <w:ind w:left="23"/>
              <w:rPr>
                <w:rFonts w:ascii="Times New Roman" w:hAnsi="Times New Roman" w:cs="Times New Roman"/>
              </w:rPr>
            </w:pPr>
          </w:p>
          <w:p w:rsidR="00757289" w:rsidRPr="00075059">
            <w:pPr>
              <w:tabs>
                <w:tab w:val="left" w:pos="900"/>
              </w:tabs>
              <w:ind w:left="23"/>
              <w:rPr>
                <w:rFonts w:ascii="Times New Roman" w:hAnsi="Times New Roman" w:cs="Times New Roman"/>
              </w:rPr>
            </w:pPr>
          </w:p>
          <w:p w:rsidR="00757289" w:rsidRPr="00075059">
            <w:pPr>
              <w:tabs>
                <w:tab w:val="left" w:pos="900"/>
              </w:tabs>
              <w:ind w:left="23"/>
              <w:rPr>
                <w:rFonts w:ascii="Times New Roman" w:hAnsi="Times New Roman" w:cs="Times New Roman"/>
              </w:rPr>
            </w:pPr>
            <w:r w:rsidRPr="00075059">
              <w:rPr>
                <w:rFonts w:ascii="Times New Roman" w:hAnsi="Times New Roman" w:cs="Times New Roman"/>
              </w:rPr>
              <w:t xml:space="preserve">(14) V prípadoch uvedených v odseku 7, ak je rozhodujúca rýchlosť konania, môže štátny ústav pozastaviť distribúciu a používanie predmetného lieku na území Slovenskej republiky až do prijatia rozhodnutia výboru podľa ods. 8 až 10 o spornej otázke. O dôvodoch svojho konania informuje  komisiu a ostatné členské štáty v nasledujúci pracovný deň. </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37</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37</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Články 35 a 36 platia analogicky na lieky povolené členskými štátmi po vydaní stanoviska výboru v súlade s článkom 4 Smernice 87/22/EHS pred 1. januárom 1995.</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38</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Agentúra uverejní výročnú správu o uskutočňovaní postupov ustanovených v tejto kapitole a túto správu doručí Európskemu parlamentu a rade ako informáciu.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2.   Do 1. januára 2001 komisia uverejní podrobný prehľad o uskutočňovaní postupov ustanovených v tejto kapitole a navrhne všetky zmeny a doplnky, ktorými sa tieto postupy môžu zdokonaliť.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Na základe podmienok uvedených v zmluve rada rozhodne o návrhu komisie do jedného roka od jeho predloženia.</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pStyle w:val="BodyText3"/>
              <w:rPr>
                <w:rFonts w:ascii="Times New Roman" w:hAnsi="Times New Roman" w:cs="Times New Roman"/>
              </w:rPr>
            </w:pPr>
            <w:r w:rsidRPr="00075059">
              <w:rPr>
                <w:rFonts w:ascii="Times New Roman" w:hAnsi="Times New Roman" w:cs="Times New Roman"/>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39</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V: 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BodyText"/>
              <w:jc w:val="center"/>
              <w:rPr>
                <w:rFonts w:ascii="Times New Roman" w:hAnsi="Times New Roman" w:cs="Times New Roman"/>
              </w:rPr>
            </w:pPr>
            <w:r w:rsidRPr="00075059">
              <w:rPr>
                <w:rFonts w:ascii="Times New Roman" w:hAnsi="Times New Roman" w:cs="Times New Roman"/>
              </w:rPr>
              <w:t>Čl</w:t>
            </w:r>
            <w:r w:rsidRPr="00075059">
              <w:rPr>
                <w:rFonts w:ascii="Times New Roman" w:hAnsi="Times New Roman" w:cs="Times New Roman"/>
              </w:rPr>
              <w:t>ánok  39</w:t>
            </w:r>
          </w:p>
          <w:p w:rsidR="00757289" w:rsidRPr="00075059">
            <w:pPr>
              <w:pStyle w:val="BodyText"/>
              <w:rPr>
                <w:rFonts w:ascii="Times New Roman" w:hAnsi="Times New Roman" w:cs="Times New Roman"/>
              </w:rPr>
            </w:pPr>
          </w:p>
          <w:p w:rsidR="00757289" w:rsidRPr="00075059">
            <w:pPr>
              <w:pStyle w:val="BodyText"/>
              <w:rPr>
                <w:rFonts w:ascii="Times New Roman" w:hAnsi="Times New Roman" w:cs="Times New Roman"/>
              </w:rPr>
            </w:pPr>
            <w:r w:rsidRPr="00075059">
              <w:rPr>
                <w:rFonts w:ascii="Times New Roman" w:hAnsi="Times New Roman" w:cs="Times New Roman"/>
              </w:rPr>
              <w:t xml:space="preserve">Ustanovenia uvedené v článkoch 27 až 34 sa nevzťahujú na homeopatické lieky uvedené v článku 16(2).   </w:t>
            </w:r>
          </w:p>
          <w:p w:rsidR="00757289" w:rsidRPr="00075059">
            <w:pPr>
              <w:pStyle w:val="BodyText"/>
              <w:jc w:val="center"/>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22a</w:t>
            </w:r>
          </w:p>
          <w:p w:rsidR="00757289" w:rsidRPr="00075059">
            <w:pPr>
              <w:jc w:val="center"/>
              <w:rPr>
                <w:rFonts w:ascii="Times New Roman" w:hAnsi="Times New Roman" w:cs="Times New Roman"/>
                <w:sz w:val="16"/>
              </w:rPr>
            </w:pPr>
            <w:r w:rsidRPr="00075059">
              <w:rPr>
                <w:rFonts w:ascii="Times New Roman" w:hAnsi="Times New Roman" w:cs="Times New Roman"/>
                <w:sz w:val="16"/>
              </w:rPr>
              <w:t>O: 15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tabs>
                <w:tab w:val="left" w:pos="900"/>
              </w:tabs>
              <w:ind w:left="23"/>
              <w:rPr>
                <w:rFonts w:ascii="Times New Roman" w:hAnsi="Times New Roman" w:cs="Times New Roman"/>
              </w:rPr>
            </w:pPr>
            <w:r w:rsidRPr="00075059">
              <w:rPr>
                <w:rFonts w:ascii="Times New Roman" w:hAnsi="Times New Roman" w:cs="Times New Roman"/>
              </w:rPr>
              <w:t>(15) Konanie uvedené v odsekoch 1 až 13 sa nevzťahuje na rozhodovanie o vzájomnom uznaní registrácie  homeopatického  lieku podľa § 21 ods. 10.“.</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75728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A0161" w:rsidRPr="00075059" w:rsidP="007A0161">
            <w:pPr>
              <w:pStyle w:val="BodyText"/>
              <w:jc w:val="left"/>
              <w:rPr>
                <w:rFonts w:ascii="Times New Roman" w:hAnsi="Times New Roman" w:cs="Times New Roman"/>
                <w:b/>
              </w:rPr>
            </w:pPr>
            <w:r w:rsidRPr="00075059">
              <w:rPr>
                <w:rFonts w:ascii="Times New Roman" w:hAnsi="Times New Roman" w:cs="Times New Roman"/>
                <w:b/>
              </w:rPr>
              <w:t>Zákon z ... 2004, 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w:t>
            </w:r>
            <w:r w:rsidRPr="00075059">
              <w:rPr>
                <w:rFonts w:ascii="Times New Roman" w:hAnsi="Times New Roman" w:cs="Times New Roman"/>
                <w:b/>
              </w:rPr>
              <w:t> o zmene a doplnení niektorých zákonov.</w:t>
            </w:r>
          </w:p>
          <w:p w:rsidR="00757289" w:rsidRPr="00075059">
            <w:pPr>
              <w:jc w:val="both"/>
              <w:rPr>
                <w:rFonts w:ascii="Times New Roman" w:hAnsi="Times New Roman" w:cs="Times New Roman"/>
                <w:b/>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40</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HLAVA  IV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VÝROBA  A DOVOZ</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40</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Členské štáty prijmú všetky potrebné opatrenia, aby zabezpečili, že výroba liekov na ich území sa uskutočňuje na základe držby povolenia. Toto povolenie na výrobu sa vyžaduje bez ohľadu na to, že lieky sa vyrábajú na vývoz.</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Povolenie uvedené v odseku 1 sa vyžaduje na kompletnú aj čiastkovú výrobu, aj na rôzne procesy rozdeľovania, balenia alebo prezentácie.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Toto povolenie sa však nevyžaduje na prípravu, rozdeľovanie alebo na zmeny balenia alebo prezentácie výlučne pre maloobchodné dodávky, keď tieto činnosti vykonávajú lekárnici v lekárňach alebo osoby s legálnym povolením vykonávať tieto činnosti v členských štátoch.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Povolenie uvedené v odseku 1 sa vyžaduje aj na dovoz z tretích krajín do členského štátu; Táto hlava a článok 118 sa vzťahujú rovnakým spôsobom na takýto dovoz, ako aj na v</w:t>
            </w:r>
            <w:r w:rsidRPr="00075059">
              <w:rPr>
                <w:rFonts w:ascii="Times New Roman" w:hAnsi="Times New Roman" w:cs="Times New Roman"/>
              </w:rPr>
              <w:t>ýrobu.</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w:t>
            </w: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3</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29</w:t>
            </w: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2) Zaobchádzanie  s liekmi  a so  zdravotníckymi pomôckami je výroba  liekov,  príprava  transfúznych liekov,  veľk</w:t>
            </w:r>
            <w:r w:rsidRPr="00075059">
              <w:rPr>
                <w:rFonts w:ascii="Times New Roman" w:hAnsi="Times New Roman" w:cs="Times New Roman"/>
                <w:sz w:val="24"/>
              </w:rPr>
              <w:t>odistribúcia liekov  a   zdravotníckych  pomôcok  a   poskytovanie  lekárenskej starostlivosti.</w:t>
            </w:r>
          </w:p>
          <w:p w:rsidR="00757289" w:rsidRPr="00075059">
            <w:pPr>
              <w:rPr>
                <w:rFonts w:ascii="Times New Roman" w:hAnsi="Times New Roman" w:cs="Times New Roman"/>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(4) Veľkodistribúcia liekov a zdravotníckych pomôcok je dovoz,</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vývoz,  skladovanie, uchovávanie,  preprava a  zásobovanie liekmi,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liečivami, pomocnými látkami </w:t>
            </w:r>
            <w:r w:rsidRPr="00075059">
              <w:rPr>
                <w:rFonts w:ascii="Times New Roman" w:hAnsi="Times New Roman" w:cs="Times New Roman"/>
                <w:sz w:val="24"/>
              </w:rPr>
              <w:t xml:space="preserve"> a zdravotníckymi pomôckami uvedenými v osobitných predpisoch. 1)</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t>(</w:t>
            </w:r>
            <w:r w:rsidRPr="00075059">
              <w:rPr>
                <w:rFonts w:ascii="Times New Roman" w:hAnsi="Times New Roman" w:cs="Times New Roman"/>
                <w:sz w:val="24"/>
              </w:rPr>
              <w:t>1) Fyzické osoby a právnické  osoby môžu na základe povolenia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zaobchádzať s liekmi a so zdravotníckymi pomôckami.</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(2) Na zaobchádzanie  s liekmi s  obsahom omamnej látky  alebo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psychotropnej látky sa okrem povolenia  podľa odseku 1 vyžaduje aj povolenie podľa osobitného zákona. 2)</w:t>
            </w:r>
          </w:p>
          <w:p w:rsidR="00757289" w:rsidRPr="00075059">
            <w:pPr>
              <w:pStyle w:val="PlainText"/>
              <w:rPr>
                <w:rFonts w:ascii="Times New Roman" w:hAnsi="Times New Roman" w:cs="Times New Roman"/>
                <w:sz w:val="24"/>
              </w:rPr>
            </w:pPr>
          </w:p>
          <w:p w:rsidR="00757289" w:rsidRPr="00075059" w:rsidP="00757289">
            <w:pPr>
              <w:rPr>
                <w:rFonts w:ascii="Times New Roman" w:hAnsi="Times New Roman" w:cs="Times New Roman"/>
              </w:rPr>
            </w:pPr>
            <w:r w:rsidRPr="00075059">
              <w:rPr>
                <w:rFonts w:ascii="Times New Roman" w:hAnsi="Times New Roman" w:cs="Times New Roman"/>
              </w:rPr>
              <w:t xml:space="preserve">(3) Povoleniu na výrobu liekov podlieha </w:t>
            </w:r>
          </w:p>
          <w:p w:rsidR="00757289" w:rsidRPr="00075059" w:rsidP="00757289">
            <w:pPr>
              <w:numPr>
                <w:ilvl w:val="2"/>
                <w:numId w:val="88"/>
              </w:numPr>
              <w:tabs>
                <w:tab w:val="left" w:pos="900"/>
                <w:tab w:val="clear" w:pos="2370"/>
              </w:tabs>
              <w:ind w:left="900" w:hanging="360"/>
              <w:rPr>
                <w:rFonts w:ascii="Times New Roman" w:hAnsi="Times New Roman" w:cs="Times New Roman"/>
              </w:rPr>
            </w:pPr>
            <w:r w:rsidRPr="00075059">
              <w:rPr>
                <w:rFonts w:ascii="Times New Roman" w:hAnsi="Times New Roman" w:cs="Times New Roman"/>
              </w:rPr>
              <w:t>úplná výroba liekov, čiastková výroba liekov vrátane zmluvnej výroby a výrobné postupy súvisiace s delením, balením</w:t>
            </w:r>
            <w:r w:rsidRPr="00075059">
              <w:rPr>
                <w:rFonts w:ascii="Times New Roman" w:hAnsi="Times New Roman" w:cs="Times New Roman"/>
              </w:rPr>
              <w:t xml:space="preserve"> a úpravou balenia liekov, </w:t>
            </w:r>
          </w:p>
          <w:p w:rsidR="00757289" w:rsidRPr="00075059" w:rsidP="00757289">
            <w:pPr>
              <w:numPr>
                <w:ilvl w:val="2"/>
                <w:numId w:val="88"/>
              </w:numPr>
              <w:tabs>
                <w:tab w:val="left" w:pos="900"/>
                <w:tab w:val="clear" w:pos="2370"/>
              </w:tabs>
              <w:ind w:left="900" w:hanging="360"/>
              <w:rPr>
                <w:rFonts w:ascii="Times New Roman" w:hAnsi="Times New Roman" w:cs="Times New Roman"/>
              </w:rPr>
            </w:pPr>
            <w:r w:rsidRPr="00075059">
              <w:rPr>
                <w:rFonts w:ascii="Times New Roman" w:hAnsi="Times New Roman" w:cs="Times New Roman"/>
              </w:rPr>
              <w:t>výroba liekov na účely vývozu,</w:t>
            </w:r>
          </w:p>
          <w:p w:rsidR="00757289" w:rsidRPr="00075059" w:rsidP="00757289">
            <w:pPr>
              <w:numPr>
                <w:ilvl w:val="2"/>
                <w:numId w:val="88"/>
              </w:numPr>
              <w:tabs>
                <w:tab w:val="left" w:pos="900"/>
                <w:tab w:val="clear" w:pos="2370"/>
              </w:tabs>
              <w:ind w:left="900" w:hanging="360"/>
              <w:rPr>
                <w:rFonts w:ascii="Times New Roman" w:hAnsi="Times New Roman" w:cs="Times New Roman"/>
              </w:rPr>
            </w:pPr>
            <w:r w:rsidRPr="00075059">
              <w:rPr>
                <w:rFonts w:ascii="Times New Roman" w:hAnsi="Times New Roman" w:cs="Times New Roman"/>
              </w:rPr>
              <w:t>výroba skúšaných produktov alebo skúšaných liekov na účely klinického skúšania (§16d),</w:t>
            </w:r>
          </w:p>
          <w:p w:rsidR="00757289" w:rsidRPr="00075059" w:rsidP="00757289">
            <w:pPr>
              <w:numPr>
                <w:ilvl w:val="2"/>
                <w:numId w:val="88"/>
              </w:numPr>
              <w:tabs>
                <w:tab w:val="left" w:pos="900"/>
                <w:tab w:val="clear" w:pos="2370"/>
              </w:tabs>
              <w:ind w:left="900" w:hanging="360"/>
              <w:rPr>
                <w:rFonts w:ascii="Times New Roman" w:hAnsi="Times New Roman" w:cs="Times New Roman"/>
              </w:rPr>
            </w:pPr>
            <w:r w:rsidRPr="00075059">
              <w:rPr>
                <w:rFonts w:ascii="Times New Roman" w:hAnsi="Times New Roman" w:cs="Times New Roman"/>
              </w:rPr>
              <w:t>dovoz liekov z tretích štátov; v týchto prípadoch sa použijú ustanovenia § 29 a 30, okrem prípadov uvedených v</w:t>
            </w:r>
            <w:r w:rsidRPr="00075059">
              <w:rPr>
                <w:rFonts w:ascii="Times New Roman" w:hAnsi="Times New Roman" w:cs="Times New Roman"/>
              </w:rPr>
              <w:t> odseku 5,</w:t>
            </w:r>
          </w:p>
          <w:p w:rsidR="00757289" w:rsidRPr="00075059" w:rsidP="00757289">
            <w:pPr>
              <w:numPr>
                <w:ilvl w:val="2"/>
                <w:numId w:val="88"/>
              </w:numPr>
              <w:tabs>
                <w:tab w:val="left" w:pos="900"/>
                <w:tab w:val="clear" w:pos="2370"/>
              </w:tabs>
              <w:ind w:left="900" w:hanging="360"/>
              <w:rPr>
                <w:rFonts w:ascii="Times New Roman" w:hAnsi="Times New Roman" w:cs="Times New Roman"/>
              </w:rPr>
            </w:pPr>
            <w:r w:rsidRPr="00075059">
              <w:rPr>
                <w:rFonts w:ascii="Times New Roman" w:hAnsi="Times New Roman" w:cs="Times New Roman"/>
              </w:rPr>
              <w:t>získavanie, preprava od zdroja na miesto úpravy a plnenia, úprava a plnenie prírodnej liečivej vody do spotrebiteľského obalu.</w:t>
            </w:r>
          </w:p>
          <w:p w:rsidR="00757289" w:rsidRPr="00075059" w:rsidP="00757289">
            <w:pPr>
              <w:pStyle w:val="BodyText"/>
              <w:jc w:val="left"/>
              <w:rPr>
                <w:rFonts w:ascii="Times New Roman" w:hAnsi="Times New Roman" w:cs="Times New Roman"/>
              </w:rPr>
            </w:pPr>
          </w:p>
          <w:p w:rsidR="00757289" w:rsidRPr="00075059" w:rsidP="00757289">
            <w:pPr>
              <w:pStyle w:val="BodyText"/>
              <w:jc w:val="left"/>
              <w:rPr>
                <w:rFonts w:ascii="Times New Roman" w:hAnsi="Times New Roman" w:cs="Times New Roman"/>
              </w:rPr>
            </w:pPr>
            <w:r w:rsidRPr="00075059">
              <w:rPr>
                <w:rFonts w:ascii="Times New Roman" w:hAnsi="Times New Roman" w:cs="Times New Roman"/>
              </w:rPr>
              <w:t xml:space="preserve">(4) Povoleniu na výrobu liekov nepodlieha  príprava liekov, delenie liekov, balenie liekov a úprava balenia liekov, ak sa niektorá z uvedených činností vykonáva pri poskytovaní lekárenskej starostlivosti v nemocničnej lekárni, vo verejnej lekárni a v pobočke verejnej lekárne (§ 34). </w:t>
            </w:r>
          </w:p>
          <w:p w:rsidR="00757289" w:rsidRPr="00075059" w:rsidP="00757289">
            <w:pPr>
              <w:pStyle w:val="BodyText"/>
              <w:jc w:val="left"/>
              <w:rPr>
                <w:rFonts w:ascii="Times New Roman" w:hAnsi="Times New Roman" w:cs="Times New Roman"/>
              </w:rPr>
            </w:pPr>
          </w:p>
          <w:p w:rsidR="00757289" w:rsidRPr="00075059" w:rsidP="00757289">
            <w:pPr>
              <w:pStyle w:val="BodyText"/>
              <w:jc w:val="left"/>
              <w:rPr>
                <w:rFonts w:ascii="Times New Roman" w:hAnsi="Times New Roman" w:cs="Times New Roman"/>
              </w:rPr>
            </w:pPr>
            <w:r w:rsidRPr="00075059">
              <w:rPr>
                <w:rFonts w:ascii="Times New Roman" w:hAnsi="Times New Roman" w:cs="Times New Roman"/>
              </w:rPr>
              <w:t>(5) Uznáva sa povolenie na výrobu podľa odseku 3 písm. c) alebo d) vydané iným členským</w:t>
            </w:r>
            <w:r w:rsidRPr="00075059">
              <w:rPr>
                <w:rFonts w:ascii="Times New Roman" w:hAnsi="Times New Roman" w:cs="Times New Roman"/>
              </w:rPr>
              <w:t xml:space="preserve"> štátom.“. </w:t>
            </w:r>
          </w:p>
          <w:p w:rsidR="00757289" w:rsidRPr="00075059">
            <w:pPr>
              <w:pStyle w:val="PlainText"/>
              <w:rPr>
                <w:rFonts w:ascii="Times New Roman" w:hAnsi="Times New Roman" w:cs="Times New Roman"/>
                <w:sz w:val="24"/>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60E75"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41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41</w:t>
            </w:r>
          </w:p>
          <w:p w:rsidR="00757289" w:rsidRPr="00075059" w:rsidP="00075059">
            <w:pPr>
              <w:pStyle w:val="BodyText"/>
              <w:jc w:val="left"/>
              <w:rPr>
                <w:rFonts w:ascii="Times New Roman" w:hAnsi="Times New Roman" w:cs="Times New Roman"/>
              </w:rPr>
            </w:pPr>
          </w:p>
          <w:p w:rsidR="00A60E75" w:rsidRPr="00075059" w:rsidP="00075059">
            <w:pPr>
              <w:pStyle w:val="BodyText"/>
              <w:jc w:val="left"/>
              <w:rPr>
                <w:rFonts w:ascii="Times New Roman" w:hAnsi="Times New Roman" w:cs="Times New Roman"/>
              </w:rPr>
            </w:pPr>
          </w:p>
          <w:p w:rsidR="00A60E75"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Na získanie povolenia na výrobu musí žiadateľ splniť aspoň tieto požiadavky:</w:t>
            </w:r>
          </w:p>
          <w:p w:rsidR="00757289" w:rsidRPr="00075059" w:rsidP="00075059">
            <w:pPr>
              <w:pStyle w:val="BodyText"/>
              <w:jc w:val="left"/>
              <w:rPr>
                <w:rFonts w:ascii="Times New Roman" w:hAnsi="Times New Roman" w:cs="Times New Roman"/>
              </w:rPr>
            </w:pPr>
          </w:p>
          <w:p w:rsidR="00757289"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(a)  špecifikovať lieky a liekové formy, ktoré sa majú vyrábať alebo dovážať, a tiež miesto, kde sa budú vyrábať a/alebo kontrolovať;</w:t>
            </w:r>
          </w:p>
          <w:p w:rsidR="00757289" w:rsidRPr="00075059" w:rsidP="00075059">
            <w:pPr>
              <w:pStyle w:val="BodyText"/>
              <w:jc w:val="left"/>
              <w:rPr>
                <w:rFonts w:ascii="Times New Roman" w:hAnsi="Times New Roman" w:cs="Times New Roman"/>
              </w:rPr>
            </w:pPr>
          </w:p>
          <w:p w:rsidR="00757289" w:rsidRPr="00075059" w:rsidP="00075059">
            <w:pPr>
              <w:pStyle w:val="BodyText"/>
              <w:ind w:left="540" w:hanging="540"/>
              <w:jc w:val="left"/>
              <w:rPr>
                <w:rFonts w:ascii="Times New Roman" w:hAnsi="Times New Roman" w:cs="Times New Roman"/>
              </w:rPr>
            </w:pPr>
            <w:r w:rsidRPr="00075059">
              <w:rPr>
                <w:rFonts w:ascii="Times New Roman" w:hAnsi="Times New Roman" w:cs="Times New Roman"/>
              </w:rPr>
              <w:t>(b)    mať na výrobu alebo dovoz vyššie uvedených výrobkov vyhovujúce a vhodné  priestory, technické zariadenia a kontrolné vybavenie, ktoré vyhovujú zákonným požiadavkám platným v dotknutom členskom štáte pre výrobu aj kontrolu a skladovanie liekov v súlade s článkom 20.</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(c)   mať k dispozícii služby aspoň  jednej kvalifikovanej osoby v zmysle článku 48.</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Žiadateľ poskytne údaje o splnení vyššie uvedených podmienok vo svojej žiadosti.</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29</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sidR="00A60E75">
              <w:rPr>
                <w:rFonts w:ascii="Times New Roman" w:hAnsi="Times New Roman" w:cs="Times New Roman"/>
                <w:sz w:val="16"/>
              </w:rPr>
              <w:t>P. a</w:t>
            </w:r>
          </w:p>
          <w:p w:rsidR="00A60E75"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r w:rsidRPr="00075059">
              <w:rPr>
                <w:rFonts w:ascii="Times New Roman" w:hAnsi="Times New Roman" w:cs="Times New Roman"/>
                <w:sz w:val="16"/>
              </w:rPr>
              <w:t>P: 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sidR="00A60E75">
              <w:rPr>
                <w:rFonts w:ascii="Times New Roman" w:hAnsi="Times New Roman" w:cs="Times New Roman"/>
                <w:sz w:val="16"/>
              </w:rPr>
              <w:t>P: c</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p>
          <w:p w:rsidR="00A60E75"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7</w:t>
            </w: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A60E75">
            <w:pPr>
              <w:pStyle w:val="PlainText"/>
              <w:jc w:val="center"/>
              <w:outlineLvl w:val="0"/>
              <w:rPr>
                <w:rFonts w:ascii="Times New Roman" w:hAnsi="Times New Roman" w:cs="Times New Roman"/>
                <w:sz w:val="24"/>
              </w:rPr>
            </w:pPr>
            <w:r w:rsidRPr="00075059">
              <w:rPr>
                <w:rFonts w:ascii="Times New Roman" w:hAnsi="Times New Roman" w:cs="Times New Roman"/>
                <w:sz w:val="24"/>
              </w:rPr>
              <w:t>PIATA ČASŤ</w:t>
            </w:r>
          </w:p>
          <w:p w:rsidR="00757289" w:rsidRPr="00075059" w:rsidP="00A60E75">
            <w:pPr>
              <w:pStyle w:val="PlainText"/>
              <w:jc w:val="center"/>
              <w:outlineLvl w:val="0"/>
              <w:rPr>
                <w:rFonts w:ascii="Times New Roman" w:hAnsi="Times New Roman" w:cs="Times New Roman"/>
                <w:sz w:val="24"/>
              </w:rPr>
            </w:pPr>
            <w:r w:rsidRPr="00075059">
              <w:rPr>
                <w:rFonts w:ascii="Times New Roman" w:hAnsi="Times New Roman" w:cs="Times New Roman"/>
                <w:sz w:val="24"/>
              </w:rPr>
              <w:t>VÝROBA LIEKOV</w:t>
            </w:r>
          </w:p>
          <w:p w:rsidR="00757289" w:rsidRPr="00075059" w:rsidP="00A60E75">
            <w:pPr>
              <w:pStyle w:val="PlainText"/>
              <w:rPr>
                <w:rFonts w:ascii="Times New Roman" w:hAnsi="Times New Roman" w:cs="Times New Roman"/>
                <w:sz w:val="24"/>
              </w:rPr>
            </w:pPr>
          </w:p>
          <w:p w:rsidR="00757289" w:rsidRPr="00075059" w:rsidP="00A60E75">
            <w:pPr>
              <w:pStyle w:val="PlainText"/>
              <w:jc w:val="center"/>
              <w:rPr>
                <w:rFonts w:ascii="Times New Roman" w:hAnsi="Times New Roman" w:cs="Times New Roman"/>
                <w:sz w:val="24"/>
              </w:rPr>
            </w:pPr>
            <w:r w:rsidRPr="00075059">
              <w:rPr>
                <w:rFonts w:ascii="Times New Roman" w:hAnsi="Times New Roman" w:cs="Times New Roman"/>
                <w:sz w:val="24"/>
              </w:rPr>
              <w:t>§ 29</w:t>
            </w:r>
          </w:p>
          <w:p w:rsidR="00757289" w:rsidRPr="00075059" w:rsidP="00A60E75">
            <w:pPr>
              <w:pStyle w:val="PlainText"/>
              <w:rPr>
                <w:rFonts w:ascii="Times New Roman" w:hAnsi="Times New Roman" w:cs="Times New Roman"/>
                <w:sz w:val="24"/>
              </w:rPr>
            </w:pPr>
          </w:p>
          <w:p w:rsidR="00757289" w:rsidRPr="00075059" w:rsidP="00A60E75">
            <w:pPr>
              <w:pStyle w:val="PlainText"/>
              <w:jc w:val="center"/>
              <w:outlineLvl w:val="0"/>
              <w:rPr>
                <w:rFonts w:ascii="Times New Roman" w:hAnsi="Times New Roman" w:cs="Times New Roman"/>
                <w:sz w:val="24"/>
              </w:rPr>
            </w:pPr>
            <w:r w:rsidRPr="00075059">
              <w:rPr>
                <w:rFonts w:ascii="Times New Roman" w:hAnsi="Times New Roman" w:cs="Times New Roman"/>
                <w:sz w:val="24"/>
              </w:rPr>
              <w:t>Osobitné podmienky na výrobu liekov</w:t>
            </w:r>
          </w:p>
          <w:p w:rsidR="00757289" w:rsidRPr="00075059" w:rsidP="00A60E75">
            <w:pPr>
              <w:pStyle w:val="PlainText"/>
              <w:rPr>
                <w:rFonts w:ascii="Times New Roman" w:hAnsi="Times New Roman" w:cs="Times New Roman"/>
                <w:sz w:val="24"/>
              </w:rPr>
            </w:pP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    (1) Fyzická osoba a právnická  </w:t>
            </w:r>
            <w:r w:rsidRPr="00075059" w:rsidR="00A60E75">
              <w:rPr>
                <w:rFonts w:ascii="Times New Roman" w:hAnsi="Times New Roman" w:cs="Times New Roman"/>
                <w:sz w:val="24"/>
              </w:rPr>
              <w:t xml:space="preserve">osoba môžu vyrábať lieky vtedy, </w:t>
            </w:r>
            <w:r w:rsidRPr="00075059">
              <w:rPr>
                <w:rFonts w:ascii="Times New Roman" w:hAnsi="Times New Roman" w:cs="Times New Roman"/>
                <w:sz w:val="24"/>
              </w:rPr>
              <w:t>ak okrem splnenia podmienok uvedených v § 3 a 6 preukážu, že</w:t>
            </w:r>
          </w:p>
          <w:p w:rsidR="00757289" w:rsidRPr="00075059" w:rsidP="00A60E75">
            <w:pPr>
              <w:pStyle w:val="PlainText"/>
              <w:rPr>
                <w:rFonts w:ascii="Times New Roman" w:hAnsi="Times New Roman" w:cs="Times New Roman"/>
                <w:sz w:val="24"/>
              </w:rPr>
            </w:pP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 a) výrobné priestory  spĺňajú hygi</w:t>
            </w:r>
            <w:r w:rsidRPr="00075059" w:rsidR="00A60E75">
              <w:rPr>
                <w:rFonts w:ascii="Times New Roman" w:hAnsi="Times New Roman" w:cs="Times New Roman"/>
                <w:sz w:val="24"/>
              </w:rPr>
              <w:t>enické požiadavky  a pož</w:t>
            </w:r>
            <w:r w:rsidRPr="00075059" w:rsidR="00A60E75">
              <w:rPr>
                <w:rFonts w:ascii="Times New Roman" w:hAnsi="Times New Roman" w:cs="Times New Roman"/>
                <w:sz w:val="24"/>
              </w:rPr>
              <w:t>iadavky</w:t>
            </w:r>
            <w:r w:rsidRPr="00075059">
              <w:rPr>
                <w:rFonts w:ascii="Times New Roman" w:hAnsi="Times New Roman" w:cs="Times New Roman"/>
                <w:sz w:val="24"/>
              </w:rPr>
              <w:t xml:space="preserve"> správnej výrobnej praxe,</w:t>
            </w:r>
          </w:p>
          <w:p w:rsidR="00757289" w:rsidRPr="00075059" w:rsidP="00A60E75">
            <w:pPr>
              <w:pStyle w:val="PlainText"/>
              <w:rPr>
                <w:rFonts w:ascii="Times New Roman" w:hAnsi="Times New Roman" w:cs="Times New Roman"/>
                <w:sz w:val="24"/>
              </w:rPr>
            </w:pP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 b) majú  oddelenie  na  zhromažďovanie  a  spracovanie informácií o liekoch  uvedených   do  obeh</w:t>
            </w:r>
            <w:r w:rsidRPr="00075059" w:rsidR="00A60E75">
              <w:rPr>
                <w:rFonts w:ascii="Times New Roman" w:hAnsi="Times New Roman" w:cs="Times New Roman"/>
                <w:sz w:val="24"/>
              </w:rPr>
              <w:t xml:space="preserve">u  a   majú  vlastné  kontrolné </w:t>
            </w:r>
            <w:r w:rsidRPr="00075059">
              <w:rPr>
                <w:rFonts w:ascii="Times New Roman" w:hAnsi="Times New Roman" w:cs="Times New Roman"/>
                <w:sz w:val="24"/>
              </w:rPr>
              <w:t>laboratórium   alebo   písomnú   zmluvu s iným kontrolným</w:t>
            </w:r>
            <w:r w:rsidRPr="00075059" w:rsidR="00A60E75">
              <w:rPr>
                <w:rFonts w:ascii="Times New Roman" w:hAnsi="Times New Roman" w:cs="Times New Roman"/>
                <w:sz w:val="24"/>
              </w:rPr>
              <w:t xml:space="preserve"> </w:t>
            </w:r>
            <w:r w:rsidRPr="00075059">
              <w:rPr>
                <w:rFonts w:ascii="Times New Roman" w:hAnsi="Times New Roman" w:cs="Times New Roman"/>
                <w:sz w:val="24"/>
              </w:rPr>
              <w:t>laboratóriom, ktoré schválil štátn</w:t>
            </w:r>
            <w:r w:rsidRPr="00075059">
              <w:rPr>
                <w:rFonts w:ascii="Times New Roman" w:hAnsi="Times New Roman" w:cs="Times New Roman"/>
                <w:sz w:val="24"/>
              </w:rPr>
              <w:t>y ústav,</w:t>
            </w:r>
          </w:p>
          <w:p w:rsidR="00757289" w:rsidRPr="00075059" w:rsidP="00A60E75">
            <w:pPr>
              <w:pStyle w:val="PlainText"/>
              <w:rPr>
                <w:rFonts w:ascii="Times New Roman" w:hAnsi="Times New Roman" w:cs="Times New Roman"/>
                <w:sz w:val="24"/>
              </w:rPr>
            </w:pPr>
          </w:p>
          <w:p w:rsidR="00A60E75" w:rsidRPr="00075059" w:rsidP="00A60E75">
            <w:pPr>
              <w:pStyle w:val="PlainText"/>
              <w:rPr>
                <w:rFonts w:ascii="Times New Roman" w:hAnsi="Times New Roman" w:cs="Times New Roman"/>
                <w:sz w:val="24"/>
                <w:szCs w:val="24"/>
              </w:rPr>
            </w:pPr>
            <w:r w:rsidRPr="00075059" w:rsidR="00757289">
              <w:rPr>
                <w:rFonts w:ascii="Times New Roman" w:hAnsi="Times New Roman" w:cs="Times New Roman"/>
                <w:sz w:val="24"/>
              </w:rPr>
              <w:t xml:space="preserve"> </w:t>
            </w:r>
            <w:r w:rsidRPr="00075059">
              <w:rPr>
                <w:rFonts w:ascii="Times New Roman" w:hAnsi="Times New Roman" w:cs="Times New Roman"/>
                <w:sz w:val="24"/>
                <w:szCs w:val="24"/>
              </w:rPr>
              <w:t>c)</w:t>
            </w:r>
            <w:r w:rsidRPr="00075059">
              <w:t xml:space="preserve"> </w:t>
            </w:r>
            <w:r w:rsidRPr="00075059">
              <w:rPr>
                <w:rFonts w:ascii="Times New Roman" w:hAnsi="Times New Roman" w:cs="Times New Roman"/>
                <w:sz w:val="24"/>
                <w:szCs w:val="24"/>
              </w:rPr>
              <w:t>určili odborných  zástupcov za výrobu, registráciu a zabezpečovanie kvality liekov,  ktorí skončili vysokoškolské štúdium v odbore farmácia, lekárstvo, veterinárske lekárstvo, chémia alebo  biológia a majú diplom  o špecializácii v odbore farmaceutická  technológia alebo farmaceutické technologické postupy, ak ide o odborného zástupcu za výrobu; klinická farmácia, lekárenstvo, farmaceutická technológia, farmaceutická kontrola a zabezpečovanie kvality liekov alebo zabezpečovanie kvality liekov, ak ide o odborného zástupcu za registráciu; farmaceutická  kontrola a zabezpečovanie kvality liekov alebo zabezpečovanie kvality liekov,  ak ide o odborného zástupcu za zabezpečovanie kvality liekov.</w:t>
            </w:r>
          </w:p>
          <w:p w:rsidR="00757289" w:rsidRPr="00075059" w:rsidP="00A60E75">
            <w:pPr>
              <w:pStyle w:val="PlainText"/>
              <w:rPr>
                <w:rFonts w:ascii="Times New Roman" w:hAnsi="Times New Roman" w:cs="Times New Roman"/>
                <w:sz w:val="24"/>
              </w:rPr>
            </w:pPr>
          </w:p>
          <w:p w:rsidR="00757289" w:rsidRPr="00075059" w:rsidP="00A60E75">
            <w:pPr>
              <w:pStyle w:val="PlainText"/>
              <w:rPr>
                <w:rFonts w:ascii="Times New Roman" w:hAnsi="Times New Roman" w:cs="Times New Roman"/>
                <w:sz w:val="24"/>
              </w:rPr>
            </w:pP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    (2) Správna výrobná prax je  súbor požiadaviek na zabezpečenie</w:t>
            </w: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výroby  a  kontroly  kvality  liekov  v  súlade  s účelom použitia</w:t>
            </w: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a s príslušnou dokumentáciou. </w:t>
            </w:r>
          </w:p>
          <w:p w:rsidR="00757289" w:rsidRPr="00075059" w:rsidP="00A60E75">
            <w:pPr>
              <w:pStyle w:val="PlainText"/>
              <w:rPr>
                <w:rFonts w:ascii="Times New Roman" w:hAnsi="Times New Roman" w:cs="Times New Roman"/>
                <w:sz w:val="24"/>
              </w:rPr>
            </w:pP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    (3) Žiadosť o vydanie povolenia (odsek 1 a 2) musí obsahovať</w:t>
            </w:r>
          </w:p>
          <w:p w:rsidR="00757289" w:rsidRPr="00075059" w:rsidP="00A60E75">
            <w:pPr>
              <w:pStyle w:val="PlainText"/>
              <w:rPr>
                <w:rFonts w:ascii="Times New Roman" w:hAnsi="Times New Roman" w:cs="Times New Roman"/>
                <w:sz w:val="24"/>
              </w:rPr>
            </w:pP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 a) meno  a  priezvisko,  miesto   </w:t>
            </w:r>
            <w:r w:rsidRPr="00075059" w:rsidR="00FF7CE4">
              <w:rPr>
                <w:rFonts w:ascii="Times New Roman" w:hAnsi="Times New Roman" w:cs="Times New Roman"/>
                <w:sz w:val="24"/>
              </w:rPr>
              <w:t>trvalého  pobytu,  rodné  číslo</w:t>
            </w:r>
            <w:r w:rsidRPr="00075059">
              <w:rPr>
                <w:rFonts w:ascii="Times New Roman" w:hAnsi="Times New Roman" w:cs="Times New Roman"/>
                <w:sz w:val="24"/>
              </w:rPr>
              <w:t xml:space="preserve"> a obchodné  meno,  ak  je  žiadateľom  fyzická osoba; obchodné meno, sídlo,  právnu formu, identifikačné  číslo, ako aj  meno a priezvisko, miesto trvalého pobytu a rodné číslo osoby alebo osôb, ktoré sú štatutárnym orgánom, ak je žiadateľom právnická osoba; meno a priezvisko,  miesto trvalého pobytu, rodné číslo</w:t>
            </w: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odborného zástupcu, ak bol ustanovený,</w:t>
            </w: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b) druh  a  rozsah  zaobchádzania  </w:t>
            </w:r>
            <w:r w:rsidRPr="00075059" w:rsidR="00FF7CE4">
              <w:rPr>
                <w:rFonts w:ascii="Times New Roman" w:hAnsi="Times New Roman" w:cs="Times New Roman"/>
                <w:sz w:val="24"/>
              </w:rPr>
              <w:t xml:space="preserve">s </w:t>
            </w:r>
            <w:r w:rsidRPr="00075059">
              <w:rPr>
                <w:rFonts w:ascii="Times New Roman" w:hAnsi="Times New Roman" w:cs="Times New Roman"/>
                <w:sz w:val="24"/>
              </w:rPr>
              <w:t>liekmi  a so zdravotníckymi</w:t>
            </w:r>
            <w:r w:rsidRPr="00075059" w:rsidR="00FF7CE4">
              <w:rPr>
                <w:rFonts w:ascii="Times New Roman" w:hAnsi="Times New Roman" w:cs="Times New Roman"/>
                <w:sz w:val="24"/>
              </w:rPr>
              <w:t xml:space="preserve"> </w:t>
            </w:r>
            <w:r w:rsidRPr="00075059">
              <w:rPr>
                <w:rFonts w:ascii="Times New Roman" w:hAnsi="Times New Roman" w:cs="Times New Roman"/>
                <w:sz w:val="24"/>
              </w:rPr>
              <w:t>pomôckami,</w:t>
            </w: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c) miesto  výkonu  činnosti  vrátane  dokladov  o nájomnom vzťahu alebo  o  vlastníctve  priestorov,  v  ktorých  bude  žiadateľ vykonávať činnosť; ak ide  o povolenie na veľkodistribúciu, aj</w:t>
            </w: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vymedzenie územia, kde sa bude veľkodistribúcia vykonávať,</w:t>
            </w: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d) deň  začatia  zaobchádzania  s </w:t>
            </w:r>
            <w:r w:rsidRPr="00075059" w:rsidR="00FF7CE4">
              <w:rPr>
                <w:rFonts w:ascii="Times New Roman" w:hAnsi="Times New Roman" w:cs="Times New Roman"/>
                <w:sz w:val="24"/>
              </w:rPr>
              <w:t xml:space="preserve">  liekmi  a  so  zdravotníckymi</w:t>
            </w:r>
            <w:r w:rsidRPr="00075059">
              <w:rPr>
                <w:rFonts w:ascii="Times New Roman" w:hAnsi="Times New Roman" w:cs="Times New Roman"/>
                <w:sz w:val="24"/>
              </w:rPr>
              <w:t xml:space="preserve"> pomôckami,</w:t>
            </w: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e) doklad o </w:t>
            </w:r>
            <w:r w:rsidRPr="00075059">
              <w:rPr>
                <w:rFonts w:ascii="Times New Roman" w:hAnsi="Times New Roman" w:cs="Times New Roman"/>
                <w:sz w:val="24"/>
              </w:rPr>
              <w:t xml:space="preserve">odbornej spôsobilosti </w:t>
            </w:r>
            <w:r w:rsidRPr="00075059" w:rsidR="00FF7CE4">
              <w:rPr>
                <w:rFonts w:ascii="Times New Roman" w:hAnsi="Times New Roman" w:cs="Times New Roman"/>
                <w:sz w:val="24"/>
              </w:rPr>
              <w:t>fyzickej osoby alebo právnickej</w:t>
            </w:r>
            <w:r w:rsidRPr="00075059">
              <w:rPr>
                <w:rFonts w:ascii="Times New Roman" w:hAnsi="Times New Roman" w:cs="Times New Roman"/>
                <w:sz w:val="24"/>
              </w:rPr>
              <w:t xml:space="preserve"> osoby, alebo odborného zástupcu,</w:t>
            </w:r>
          </w:p>
          <w:p w:rsidR="00757289" w:rsidRPr="00075059" w:rsidP="00A60E75">
            <w:pPr>
              <w:pStyle w:val="PlainText"/>
              <w:rPr>
                <w:rFonts w:ascii="Times New Roman" w:hAnsi="Times New Roman" w:cs="Times New Roman"/>
                <w:sz w:val="24"/>
              </w:rPr>
            </w:pP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 f) posudok Štátneho ústavu pre kon</w:t>
            </w:r>
            <w:r w:rsidRPr="00075059" w:rsidR="00FF7CE4">
              <w:rPr>
                <w:rFonts w:ascii="Times New Roman" w:hAnsi="Times New Roman" w:cs="Times New Roman"/>
                <w:sz w:val="24"/>
              </w:rPr>
              <w:t>trolu liečiv (ďalej len "štátny</w:t>
            </w:r>
            <w:r w:rsidRPr="00075059">
              <w:rPr>
                <w:rFonts w:ascii="Times New Roman" w:hAnsi="Times New Roman" w:cs="Times New Roman"/>
                <w:sz w:val="24"/>
              </w:rPr>
              <w:t xml:space="preserve"> ústav")  na  materiálne,  priestorové  a  personálne vybavenie žiadateľa o povolenie na zaobchádzanie</w:t>
            </w:r>
            <w:r w:rsidRPr="00075059">
              <w:rPr>
                <w:rFonts w:ascii="Times New Roman" w:hAnsi="Times New Roman" w:cs="Times New Roman"/>
                <w:sz w:val="24"/>
              </w:rPr>
              <w:t xml:space="preserve"> s humánnymi liekmi a so zdravotníckymi pomôckami,</w:t>
            </w:r>
          </w:p>
          <w:p w:rsidR="00757289" w:rsidRPr="00075059" w:rsidP="00A60E75">
            <w:pPr>
              <w:pStyle w:val="PlainText"/>
              <w:rPr>
                <w:rFonts w:ascii="Times New Roman" w:hAnsi="Times New Roman" w:cs="Times New Roman"/>
                <w:sz w:val="24"/>
              </w:rPr>
            </w:pP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 g</w:t>
            </w:r>
            <w:r w:rsidRPr="00075059" w:rsidR="00FF7CE4">
              <w:rPr>
                <w:rFonts w:ascii="Times New Roman" w:hAnsi="Times New Roman" w:cs="Times New Roman"/>
                <w:sz w:val="24"/>
              </w:rPr>
              <w:t xml:space="preserve">) kladný  posudok  príslušného </w:t>
            </w:r>
            <w:r w:rsidRPr="00075059">
              <w:rPr>
                <w:rFonts w:ascii="Times New Roman" w:hAnsi="Times New Roman" w:cs="Times New Roman"/>
                <w:sz w:val="24"/>
              </w:rPr>
              <w:t>štátneho  okresného hygienika na</w:t>
            </w:r>
            <w:r w:rsidRPr="00075059" w:rsidR="00FF7CE4">
              <w:rPr>
                <w:rFonts w:ascii="Times New Roman" w:hAnsi="Times New Roman" w:cs="Times New Roman"/>
                <w:sz w:val="24"/>
              </w:rPr>
              <w:t xml:space="preserve"> pracovné </w:t>
            </w:r>
            <w:r w:rsidRPr="00075059">
              <w:rPr>
                <w:rFonts w:ascii="Times New Roman" w:hAnsi="Times New Roman" w:cs="Times New Roman"/>
                <w:sz w:val="24"/>
              </w:rPr>
              <w:t>priestory,</w:t>
            </w:r>
          </w:p>
          <w:p w:rsidR="00757289" w:rsidRPr="00075059" w:rsidP="00A60E75">
            <w:pPr>
              <w:pStyle w:val="PlainText"/>
              <w:rPr>
                <w:rFonts w:ascii="Times New Roman" w:hAnsi="Times New Roman" w:cs="Times New Roman"/>
                <w:sz w:val="24"/>
              </w:rPr>
            </w:pP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 h) výpis z registra trestov žiadateľa, osoby alebo osôb, ktoré sú štatutárnymi </w:t>
            </w:r>
            <w:r w:rsidRPr="00075059" w:rsidR="00FF7CE4">
              <w:rPr>
                <w:rFonts w:ascii="Times New Roman" w:hAnsi="Times New Roman" w:cs="Times New Roman"/>
                <w:sz w:val="24"/>
              </w:rPr>
              <w:t xml:space="preserve">orgánmi,  a odborného zástupcu </w:t>
            </w:r>
            <w:r w:rsidRPr="00075059">
              <w:rPr>
                <w:rFonts w:ascii="Times New Roman" w:hAnsi="Times New Roman" w:cs="Times New Roman"/>
                <w:sz w:val="24"/>
              </w:rPr>
              <w:t>žiadateľa, ak bol</w:t>
            </w:r>
            <w:r w:rsidRPr="00075059" w:rsidR="00FF7CE4">
              <w:rPr>
                <w:rFonts w:ascii="Times New Roman" w:hAnsi="Times New Roman" w:cs="Times New Roman"/>
                <w:sz w:val="24"/>
              </w:rPr>
              <w:t xml:space="preserve"> </w:t>
            </w:r>
            <w:r w:rsidRPr="00075059">
              <w:rPr>
                <w:rFonts w:ascii="Times New Roman" w:hAnsi="Times New Roman" w:cs="Times New Roman"/>
                <w:sz w:val="24"/>
              </w:rPr>
              <w:t>us</w:t>
            </w:r>
            <w:r w:rsidRPr="00075059" w:rsidR="00FF7CE4">
              <w:rPr>
                <w:rFonts w:ascii="Times New Roman" w:hAnsi="Times New Roman" w:cs="Times New Roman"/>
                <w:sz w:val="24"/>
              </w:rPr>
              <w:t xml:space="preserve">tanovený. Ak  ide o cudzinca  s </w:t>
            </w:r>
            <w:r w:rsidRPr="00075059">
              <w:rPr>
                <w:rFonts w:ascii="Times New Roman" w:hAnsi="Times New Roman" w:cs="Times New Roman"/>
                <w:sz w:val="24"/>
              </w:rPr>
              <w:t>trvalým pobytom  mimo územia</w:t>
            </w:r>
            <w:r w:rsidRPr="00075059" w:rsidR="00FF7CE4">
              <w:rPr>
                <w:rFonts w:ascii="Times New Roman" w:hAnsi="Times New Roman" w:cs="Times New Roman"/>
                <w:sz w:val="24"/>
              </w:rPr>
              <w:t xml:space="preserve"> </w:t>
            </w:r>
            <w:r w:rsidRPr="00075059">
              <w:rPr>
                <w:rFonts w:ascii="Times New Roman" w:hAnsi="Times New Roman" w:cs="Times New Roman"/>
                <w:sz w:val="24"/>
              </w:rPr>
              <w:t>Slovenskej  republiky,  výpis  z  registra  trestov  alebo iný rovnocenný  doklad.   Výpis  z  registra   trestov  alebo  iný</w:t>
            </w:r>
            <w:r w:rsidRPr="00075059" w:rsidR="00FF7CE4">
              <w:rPr>
                <w:rFonts w:ascii="Times New Roman" w:hAnsi="Times New Roman" w:cs="Times New Roman"/>
                <w:sz w:val="24"/>
              </w:rPr>
              <w:t xml:space="preserve"> </w:t>
            </w:r>
            <w:r w:rsidRPr="00075059">
              <w:rPr>
                <w:rFonts w:ascii="Times New Roman" w:hAnsi="Times New Roman" w:cs="Times New Roman"/>
                <w:sz w:val="24"/>
              </w:rPr>
              <w:t>rovnocenný doklad nesmie byť starší ako šesť mesiacov,</w:t>
            </w:r>
          </w:p>
          <w:p w:rsidR="00757289" w:rsidRPr="00075059" w:rsidP="00A60E75">
            <w:pPr>
              <w:pStyle w:val="PlainText"/>
              <w:rPr>
                <w:rFonts w:ascii="Times New Roman" w:hAnsi="Times New Roman" w:cs="Times New Roman"/>
                <w:sz w:val="24"/>
              </w:rPr>
            </w:pP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 i) doklad o založení právnickej osoby,</w:t>
            </w:r>
          </w:p>
          <w:p w:rsidR="00757289" w:rsidRPr="00075059" w:rsidP="00A60E75">
            <w:pPr>
              <w:pStyle w:val="PlainText"/>
              <w:rPr>
                <w:rFonts w:ascii="Times New Roman" w:hAnsi="Times New Roman" w:cs="Times New Roman"/>
                <w:sz w:val="24"/>
              </w:rPr>
            </w:pPr>
          </w:p>
          <w:p w:rsidR="00757289" w:rsidRPr="00075059" w:rsidP="00A60E75">
            <w:pPr>
              <w:pStyle w:val="PlainText"/>
              <w:rPr>
                <w:rFonts w:ascii="Times New Roman" w:hAnsi="Times New Roman" w:cs="Times New Roman"/>
                <w:sz w:val="24"/>
              </w:rPr>
            </w:pPr>
            <w:r w:rsidRPr="00075059">
              <w:rPr>
                <w:rFonts w:ascii="Times New Roman" w:hAnsi="Times New Roman" w:cs="Times New Roman"/>
                <w:sz w:val="24"/>
              </w:rPr>
              <w:t xml:space="preserve"> j) záväzné  stanovisko obce  k začatiu  činnosti a  k umiestneniu zariadenia.</w:t>
            </w:r>
          </w:p>
          <w:p w:rsidR="00757289" w:rsidRPr="00075059" w:rsidP="00A60E75">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42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Kompetentný orgán členského štátu vydá povolenie na výrobu iba po overení správnosti údajov poskytnutých podľa článku 41 prostredníctvom  šetrenia, ktoré vykonajú jeho agenti.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Aby sa zabezpečilo splnenie požiadaviek uvedených v článku 41,  vydanie povolenia môže byť podmienené splnením istých povinností buď  pri vydaní povolenia alebo v neskorš</w:t>
            </w:r>
            <w:r w:rsidRPr="00075059">
              <w:rPr>
                <w:rFonts w:ascii="Times New Roman" w:hAnsi="Times New Roman" w:cs="Times New Roman"/>
              </w:rPr>
              <w:t>om termíne.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Povolenie platí len pre priestory špecifikované v žiadosti a na lieky a liekové formy špecifikované v tej istej žiadosti.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7</w:t>
            </w: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r w:rsidRPr="00075059">
              <w:rPr>
                <w:rFonts w:ascii="Times New Roman" w:hAnsi="Times New Roman" w:cs="Times New Roman"/>
                <w:sz w:val="16"/>
              </w:rPr>
              <w:t>§ 30</w:t>
            </w:r>
          </w:p>
          <w:p w:rsidR="00FF7CE4" w:rsidRPr="00075059">
            <w:pPr>
              <w:jc w:val="center"/>
              <w:rPr>
                <w:rFonts w:ascii="Times New Roman" w:hAnsi="Times New Roman" w:cs="Times New Roman"/>
                <w:sz w:val="16"/>
              </w:rPr>
            </w:pPr>
            <w:r w:rsidRPr="00075059">
              <w:rPr>
                <w:rFonts w:ascii="Times New Roman" w:hAnsi="Times New Roman" w:cs="Times New Roman"/>
                <w:sz w:val="16"/>
              </w:rPr>
              <w:t>O: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(5) Ak  žiadateľ  o  vydanie  povolenia  nespĺňa  podmienky na vydanie povole</w:t>
            </w:r>
            <w:r w:rsidRPr="00075059">
              <w:rPr>
                <w:rFonts w:ascii="Times New Roman" w:hAnsi="Times New Roman" w:cs="Times New Roman"/>
                <w:sz w:val="24"/>
              </w:rPr>
              <w:t>nia,   orgán,  ktorý  povolenie   vydáva,  rozhodne</w:t>
            </w:r>
            <w:r w:rsidRPr="00075059" w:rsidR="00FF7CE4">
              <w:rPr>
                <w:rFonts w:ascii="Times New Roman" w:hAnsi="Times New Roman" w:cs="Times New Roman"/>
                <w:sz w:val="24"/>
              </w:rPr>
              <w:t xml:space="preserve"> </w:t>
            </w:r>
            <w:r w:rsidRPr="00075059">
              <w:rPr>
                <w:rFonts w:ascii="Times New Roman" w:hAnsi="Times New Roman" w:cs="Times New Roman"/>
                <w:sz w:val="24"/>
              </w:rPr>
              <w:t>o zamietnutí žiadosti.</w:t>
            </w:r>
          </w:p>
          <w:p w:rsidR="00757289" w:rsidRPr="00075059">
            <w:pPr>
              <w:rPr>
                <w:rFonts w:ascii="Times New Roman" w:hAnsi="Times New Roman" w:cs="Times New Roman"/>
              </w:rPr>
            </w:pPr>
          </w:p>
          <w:p w:rsidR="00757289" w:rsidRPr="00075059">
            <w:pPr>
              <w:pStyle w:val="PlainText"/>
              <w:outlineLvl w:val="0"/>
            </w:pPr>
          </w:p>
          <w:p w:rsidR="00FF7CE4" w:rsidRPr="00075059">
            <w:pPr>
              <w:pStyle w:val="PlainText"/>
              <w:outlineLvl w:val="0"/>
            </w:pPr>
          </w:p>
          <w:p w:rsidR="00FF7CE4" w:rsidRPr="00075059">
            <w:pPr>
              <w:pStyle w:val="PlainText"/>
              <w:outlineLvl w:val="0"/>
            </w:pPr>
          </w:p>
          <w:p w:rsidR="00FF7CE4" w:rsidRPr="00075059" w:rsidP="00FF7CE4">
            <w:pPr>
              <w:pStyle w:val="PlainText"/>
              <w:jc w:val="center"/>
              <w:outlineLvl w:val="0"/>
              <w:rPr>
                <w:rFonts w:ascii="Times New Roman" w:hAnsi="Times New Roman" w:cs="Times New Roman"/>
                <w:sz w:val="24"/>
              </w:rPr>
            </w:pPr>
            <w:r w:rsidRPr="00075059">
              <w:rPr>
                <w:rFonts w:ascii="Times New Roman" w:hAnsi="Times New Roman" w:cs="Times New Roman"/>
                <w:sz w:val="24"/>
              </w:rPr>
              <w:t>Povinnosti výrobcu</w:t>
            </w:r>
          </w:p>
          <w:p w:rsidR="00FF7CE4" w:rsidRPr="00075059" w:rsidP="00FF7CE4">
            <w:pPr>
              <w:pStyle w:val="PlainText"/>
              <w:rPr>
                <w:rFonts w:ascii="Times New Roman" w:hAnsi="Times New Roman" w:cs="Times New Roman"/>
                <w:sz w:val="24"/>
              </w:rPr>
            </w:pPr>
          </w:p>
          <w:p w:rsidR="00FF7CE4" w:rsidRPr="00075059" w:rsidP="00FF7CE4">
            <w:pPr>
              <w:pStyle w:val="PlainText"/>
              <w:outlineLvl w:val="0"/>
              <w:rPr>
                <w:rFonts w:ascii="Times New Roman" w:hAnsi="Times New Roman" w:cs="Times New Roman"/>
                <w:sz w:val="24"/>
              </w:rPr>
            </w:pPr>
            <w:r w:rsidRPr="00075059">
              <w:rPr>
                <w:rFonts w:ascii="Times New Roman" w:hAnsi="Times New Roman" w:cs="Times New Roman"/>
                <w:sz w:val="24"/>
              </w:rPr>
              <w:t>(1) Držiteľ povolenia na výrobu liekov je povinný</w:t>
            </w:r>
          </w:p>
          <w:p w:rsidR="00FF7CE4" w:rsidRPr="00075059" w:rsidP="00FF7CE4">
            <w:pPr>
              <w:pStyle w:val="PlainText"/>
              <w:rPr>
                <w:rFonts w:ascii="Times New Roman" w:hAnsi="Times New Roman" w:cs="Times New Roman"/>
                <w:sz w:val="24"/>
              </w:rPr>
            </w:pPr>
          </w:p>
          <w:p w:rsidR="00FF7CE4" w:rsidRPr="00075059" w:rsidP="00FF7CE4">
            <w:pPr>
              <w:pStyle w:val="PlainText"/>
              <w:rPr>
                <w:rFonts w:ascii="Times New Roman" w:hAnsi="Times New Roman" w:cs="Times New Roman"/>
                <w:sz w:val="24"/>
              </w:rPr>
            </w:pPr>
            <w:r w:rsidRPr="00075059">
              <w:rPr>
                <w:rFonts w:ascii="Times New Roman" w:hAnsi="Times New Roman" w:cs="Times New Roman"/>
                <w:sz w:val="24"/>
              </w:rPr>
              <w:t xml:space="preserve"> a) utvoriť a používať systém zabezpečovania kvality výroby,</w:t>
            </w:r>
          </w:p>
          <w:p w:rsidR="00FF7CE4" w:rsidRPr="00075059" w:rsidP="00FF7CE4">
            <w:pPr>
              <w:pStyle w:val="PlainText"/>
              <w:rPr>
                <w:rFonts w:ascii="Times New Roman" w:hAnsi="Times New Roman" w:cs="Times New Roman"/>
                <w:sz w:val="24"/>
              </w:rPr>
            </w:pPr>
            <w:r w:rsidRPr="00075059">
              <w:rPr>
                <w:rFonts w:ascii="Times New Roman" w:hAnsi="Times New Roman" w:cs="Times New Roman"/>
                <w:sz w:val="24"/>
              </w:rPr>
              <w:t xml:space="preserve"> </w:t>
            </w:r>
          </w:p>
          <w:p w:rsidR="00FF7CE4" w:rsidRPr="00075059" w:rsidP="00FF7CE4">
            <w:pPr>
              <w:pStyle w:val="PlainText"/>
              <w:rPr>
                <w:rFonts w:ascii="Times New Roman" w:hAnsi="Times New Roman" w:cs="Times New Roman"/>
                <w:sz w:val="24"/>
              </w:rPr>
            </w:pPr>
            <w:r w:rsidRPr="00075059">
              <w:rPr>
                <w:rFonts w:ascii="Times New Roman" w:hAnsi="Times New Roman" w:cs="Times New Roman"/>
                <w:sz w:val="24"/>
              </w:rPr>
              <w:t>b) vyrábať  lieky v  rozsahu povolenej  výrobnej činnosti, pričom časť  výrobnej  operácie  môže   na  základe  písomnej  zmluvy dohodnúť  s iným  výrobcom,  ktorý  je držiteľom  povolenia na výrobu liekov,</w:t>
            </w:r>
          </w:p>
          <w:p w:rsidR="00FF7CE4" w:rsidRPr="00075059">
            <w:pPr>
              <w:pStyle w:val="PlainText"/>
              <w:outlineLvl w:val="0"/>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43</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43</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prijmú všetky potrebné opatrenia, aby zabezpečili, že proces vydávania povolenia na výrobu nebude trvať dlhšie ako 90 dní odo dňa, kedy kompetentný orgán prijal žiadosť.</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69</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(1) Na konanie vo veciach upravených týmto zákonom sa vzťahujú všeobecné   predpisy  o   správnom  </w:t>
            </w:r>
            <w:r w:rsidRPr="00075059">
              <w:rPr>
                <w:rFonts w:ascii="Times New Roman" w:hAnsi="Times New Roman" w:cs="Times New Roman"/>
                <w:sz w:val="24"/>
              </w:rPr>
              <w:t>konaní, 22)   ak  tento  zákon neustanovuje inak.</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44</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44</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Ak držiteľ povolenia na výrobu požiada o zmenu ktoréhokoľvek údaja uvedeného v bodoch (a) a (b) prvého odseku článku 41, lehota na vybavenie tejto žiadosti nesmie byť dlhšia ako 30 dní. Vo výnimočných prípadoch sa lehota môže predĺžiť na 90 dní.</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69</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(1) Na konanie vo veciach upravených týmto zákonom sa vzťahujú všeobecné   predpisy  o   správnom  konaní, 22)   ak  tento  zákon neustanovuje inak.</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45</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45</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Kompetentný orgán členského štátu môže požadovať od žiadateľa ďalšie informácie týkajúce sa údajov, ktoré poskytol podľa článku 41 a kvalifikovanej osoby podľa článku 48; keď si kompetentný orgán uplatní toto právo, aplikácia časového limitu uvedeného v článkoch 43 a 44 sa pozastaví, kým nebudú poskytnuté požadované údaje.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69</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(1) Na konanie vo veciach upravených týmto zákonom sa vzťahujú všeobecné   predpisy  o   správnom  konaní, 22)   ak  tento  zákon neustanovuje inak.</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46</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Článok  </w:t>
            </w:r>
            <w:r w:rsidRPr="00075059">
              <w:rPr>
                <w:rFonts w:ascii="Times New Roman" w:hAnsi="Times New Roman" w:cs="Times New Roman"/>
              </w:rPr>
              <w:t>46</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Držiteľ povolenia na výrobu je prinajmenšom povinný:</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9"/>
              </w:numPr>
              <w:tabs>
                <w:tab w:val="left" w:pos="1080"/>
              </w:tabs>
              <w:jc w:val="left"/>
              <w:rPr>
                <w:rFonts w:ascii="Times New Roman" w:hAnsi="Times New Roman" w:cs="Times New Roman"/>
              </w:rPr>
            </w:pPr>
            <w:r w:rsidRPr="00075059">
              <w:rPr>
                <w:rFonts w:ascii="Times New Roman" w:hAnsi="Times New Roman" w:cs="Times New Roman"/>
              </w:rPr>
              <w:t>mať k dispozícii služby zamestnancov, ktorí spĺňajú zákonné požiadavky platné v dotknutom členskom štáte, pokiaľ ide o výrobu aj kontrolu;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9"/>
              </w:numPr>
              <w:tabs>
                <w:tab w:val="left" w:pos="1080"/>
              </w:tabs>
              <w:jc w:val="left"/>
              <w:rPr>
                <w:rFonts w:ascii="Times New Roman" w:hAnsi="Times New Roman" w:cs="Times New Roman"/>
              </w:rPr>
            </w:pPr>
            <w:r w:rsidRPr="00075059">
              <w:rPr>
                <w:rFonts w:ascii="Times New Roman" w:hAnsi="Times New Roman" w:cs="Times New Roman"/>
              </w:rPr>
              <w:t>nakladať s povolenými liekmi iba v súlade s legislatívou dotknutého členského štátu;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9"/>
              </w:numPr>
              <w:tabs>
                <w:tab w:val="left" w:pos="1080"/>
              </w:tabs>
              <w:jc w:val="left"/>
              <w:rPr>
                <w:rFonts w:ascii="Times New Roman" w:hAnsi="Times New Roman" w:cs="Times New Roman"/>
              </w:rPr>
            </w:pPr>
            <w:r w:rsidRPr="00075059">
              <w:rPr>
                <w:rFonts w:ascii="Times New Roman" w:hAnsi="Times New Roman" w:cs="Times New Roman"/>
              </w:rPr>
              <w:t>vopred oznámiť kompetentnému orgánu akúkoľvek zamýšľanú zmenu ktoréhokoľvek z údajov poskytnutých podľa článku 41; kompetentný orgán bude v každom prípade okamžite informovaný o neočakávanej výmene kvalifikovanej osoby uvedenej v článku 48;</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9"/>
              </w:numPr>
              <w:tabs>
                <w:tab w:val="left" w:pos="1080"/>
              </w:tabs>
              <w:jc w:val="left"/>
              <w:rPr>
                <w:rFonts w:ascii="Times New Roman" w:hAnsi="Times New Roman" w:cs="Times New Roman"/>
              </w:rPr>
            </w:pPr>
            <w:r w:rsidRPr="00075059">
              <w:rPr>
                <w:rFonts w:ascii="Times New Roman" w:hAnsi="Times New Roman" w:cs="Times New Roman"/>
              </w:rPr>
              <w:t>kedykoľvek umožniť agentom kompetentného orgánu dotknutého členského štátu prístup do jeho priestorov;</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9"/>
              </w:numPr>
              <w:tabs>
                <w:tab w:val="left" w:pos="1080"/>
              </w:tabs>
              <w:jc w:val="left"/>
              <w:rPr>
                <w:rFonts w:ascii="Times New Roman" w:hAnsi="Times New Roman" w:cs="Times New Roman"/>
              </w:rPr>
            </w:pPr>
            <w:r w:rsidRPr="00075059">
              <w:rPr>
                <w:rFonts w:ascii="Times New Roman" w:hAnsi="Times New Roman" w:cs="Times New Roman"/>
              </w:rPr>
              <w:t>umožniť kvalifikovanej osobe uvedenej v článku 48 vykonávať si povinnosti, napríklad tým, že jej dá k dispozícii všetky potrebné zariadeni</w:t>
            </w:r>
            <w:r w:rsidRPr="00075059">
              <w:rPr>
                <w:rFonts w:ascii="Times New Roman" w:hAnsi="Times New Roman" w:cs="Times New Roman"/>
              </w:rPr>
              <w:t>a a vybavenie;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9"/>
              </w:numPr>
              <w:tabs>
                <w:tab w:val="left" w:pos="1080"/>
              </w:tabs>
              <w:jc w:val="left"/>
              <w:rPr>
                <w:rFonts w:ascii="Times New Roman" w:hAnsi="Times New Roman" w:cs="Times New Roman"/>
              </w:rPr>
            </w:pPr>
            <w:r w:rsidRPr="00075059">
              <w:rPr>
                <w:rFonts w:ascii="Times New Roman" w:hAnsi="Times New Roman" w:cs="Times New Roman"/>
              </w:rPr>
              <w:t>byť v súlade s princípmi a pravidlami správnej výrobnej praxe liekov ako sú ustanovené zákonmi spoločenstva.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30</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w:t>
            </w:r>
            <w:r w:rsidRPr="00075059">
              <w:rPr>
                <w:rFonts w:ascii="Times New Roman" w:hAnsi="Times New Roman" w:cs="Times New Roman"/>
                <w:sz w:val="24"/>
              </w:rPr>
              <w:t xml:space="preserve"> 30</w:t>
            </w:r>
          </w:p>
          <w:p w:rsidR="00757289" w:rsidRPr="00075059">
            <w:pPr>
              <w:pStyle w:val="PlainText"/>
              <w:rPr>
                <w:rFonts w:ascii="Times New Roman" w:hAnsi="Times New Roman" w:cs="Times New Roman"/>
                <w:sz w:val="24"/>
              </w:rPr>
            </w:pP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Povinnosti výrobcu</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(1) Držiteľ povolenia na výrobu liekov je povinný</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utvoriť a používať systém zabezpečovania kvality výroby,</w:t>
            </w:r>
          </w:p>
          <w:p w:rsidR="00FF7CE4"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b) vyrábať  lieky v  rozsahu povolenej  výrob</w:t>
            </w:r>
            <w:r w:rsidRPr="00075059" w:rsidR="00FF7CE4">
              <w:rPr>
                <w:rFonts w:ascii="Times New Roman" w:hAnsi="Times New Roman" w:cs="Times New Roman"/>
                <w:sz w:val="24"/>
              </w:rPr>
              <w:t xml:space="preserve">nej činnosti, pričom </w:t>
            </w:r>
            <w:r w:rsidRPr="00075059">
              <w:rPr>
                <w:rFonts w:ascii="Times New Roman" w:hAnsi="Times New Roman" w:cs="Times New Roman"/>
                <w:sz w:val="24"/>
              </w:rPr>
              <w:t>časť  výrobnej  operácie  môže   na  základe  písomnej  zmluvy dohodnúť  s iným  výrobcom,  ktorý  je držiteľom  povolenia na</w:t>
            </w:r>
            <w:r w:rsidRPr="00075059" w:rsidR="00FF7CE4">
              <w:rPr>
                <w:rFonts w:ascii="Times New Roman" w:hAnsi="Times New Roman" w:cs="Times New Roman"/>
                <w:sz w:val="24"/>
              </w:rPr>
              <w:t xml:space="preserve"> </w:t>
            </w:r>
            <w:r w:rsidRPr="00075059">
              <w:rPr>
                <w:rFonts w:ascii="Times New Roman" w:hAnsi="Times New Roman" w:cs="Times New Roman"/>
                <w:sz w:val="24"/>
              </w:rPr>
              <w:t>výrobu liekov,</w:t>
            </w:r>
          </w:p>
          <w:p w:rsidR="00FF7CE4"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c) zabezpečiť uchovávanie dokumentácie podľa požiadaviek správnej výrobnej praxe,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d) dodávať  lieky  len  držiteľom  povolenia  na veľkodistribúciu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liekov,  nemocničným lekárňam,  verejným lekárňam  vrátane ich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pobočiek a očkovacie látky aj štátnym zdravotným ústavom,</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e) stiahnuť  bezodkladne  liek  z   obehu  po  nariadení  štátnym</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ústavom,</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f) oznámiť  bezodkladne štátnemu  ústavu nežiaduce  účinky li</w:t>
            </w:r>
            <w:r w:rsidRPr="00075059">
              <w:rPr>
                <w:rFonts w:ascii="Times New Roman" w:hAnsi="Times New Roman" w:cs="Times New Roman"/>
                <w:sz w:val="24"/>
              </w:rPr>
              <w:t>eku,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o ktorých sa dozvedel po registrácii lieku,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g) určiť osoby zodpovedné za výrobu, registráciu a zabezpečovanie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kvality liekov,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h) vopred požiadať ministerstvo  zdravotníctva o schválenie zmeny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údajov v povolení,</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i) do siedmich dní po skončení štvrťroka štátnemu ústavu</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1. podať  hlásenie  o  množstve  a  druhoch  vyrobených liekov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liekov dodaných na domáci a zahraničný trh,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2. predložiť  analytické   certifikáty  všetkých  prepustených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šarží liekov dodaných na domác</w:t>
            </w:r>
            <w:r w:rsidRPr="00075059">
              <w:rPr>
                <w:rFonts w:ascii="Times New Roman" w:hAnsi="Times New Roman" w:cs="Times New Roman"/>
                <w:sz w:val="24"/>
              </w:rPr>
              <w:t>i trh,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j) používať čiarový kód EAN (EUROPEAN ARTICLE NUMBER),</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k) umožniť  oprávneným  osobám   výkon  štátneho  farmaceutického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dozoru (ďalej len "štátny dozor"),</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l) zabezpečovať informovanosť odbornej verejnosti o liekoch podľa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tohto zákona,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m) baliť  lieky do  obalov so  schváleným označením  s priloženou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písomnou informáciou pre používateľov s vyznačeným dátumom ich schválenia,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n) utvoriť primeraný systém kontroly použitia vzoriek liekov,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o) predložiť  štátnemu ústavu  na kontrolu  kval</w:t>
            </w:r>
            <w:r w:rsidRPr="00075059">
              <w:rPr>
                <w:rFonts w:ascii="Times New Roman" w:hAnsi="Times New Roman" w:cs="Times New Roman"/>
                <w:sz w:val="24"/>
              </w:rPr>
              <w:t>ity vzorky prvých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piatich šarží  nového lieku prepusteného  do obehu v  množstve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potrebnom na tri analýzy.</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(2) Výrobca lieku je pri výrobe  liekov a kontrole ich kvality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povinný dodržiavať požiadavky správnej výrobnej praxe.</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(3) Dodávať lieky  iným subjektom, než  sú uvedené v  odseku 1 písm. d), je zakázané. </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47</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47</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Zásady a pravidlá správnej výrobnej praxe pre lieky uvedené v článku 46(f) sa prijmú vo forme smernice v súlade s postupom uvedeným v článku 121(2)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Komisia uverejní podrobné pravidlá v zhode s týmito zásadami a podľa potreby ich reviduje, aby zohľadňovali technický a vedecký pokrok.</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FF7CE4" w:rsidRPr="00075059">
            <w:pPr>
              <w:rPr>
                <w:rFonts w:ascii="Times New Roman" w:hAnsi="Times New Roman" w:cs="Times New Roman"/>
                <w:sz w:val="16"/>
              </w:rPr>
            </w:pPr>
            <w:r w:rsidRPr="00075059">
              <w:rPr>
                <w:rFonts w:ascii="Times New Roman" w:hAnsi="Times New Roman" w:cs="Times New Roman"/>
                <w:sz w:val="16"/>
              </w:rPr>
              <w:t xml:space="preserve">Vyhláška MZ SR č. 274/1998 Z. z. </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48</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48</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Členské štáty prijmú všetky potrebné opatrenia, aby zabezpečili, že držiteľ povolenia na výrobu bude mať trvale a sústavne k dispozícii služby aspoň jednej kvalifikovanej osoby, v súlade s podmienkami ustanovenými v článku 49, ktorá je zodpovedná najmä za vykonávanie povinnosti špecifikovaných v článku 51.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Ak držiteľ povolenia osobne spĺňa podmienky ustanovené v článku 49, môže on sám prevziať zodpovednosť uvedenú v odseku 1.</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29</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c</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(1) Fyzická osoba a právnická  osoba môžu vyrábať lieky vtedy,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ak okrem splnenia podmienok uvedených v § 3 a 6 preukážu, že</w:t>
            </w:r>
          </w:p>
          <w:p w:rsidR="00757289" w:rsidRPr="00075059">
            <w:pPr>
              <w:pStyle w:val="PlainText"/>
              <w:rPr>
                <w:rFonts w:ascii="Times New Roman" w:hAnsi="Times New Roman" w:cs="Times New Roman"/>
                <w:sz w:val="24"/>
              </w:rPr>
            </w:pPr>
          </w:p>
          <w:p w:rsidR="00FF7CE4" w:rsidRPr="00075059" w:rsidP="00FF7CE4">
            <w:pPr>
              <w:pStyle w:val="PlainText"/>
              <w:rPr>
                <w:rFonts w:ascii="Times New Roman" w:hAnsi="Times New Roman" w:cs="Times New Roman"/>
                <w:sz w:val="24"/>
                <w:szCs w:val="24"/>
              </w:rPr>
            </w:pPr>
            <w:r w:rsidRPr="00075059" w:rsidR="00757289">
              <w:rPr>
                <w:rFonts w:ascii="Times New Roman" w:hAnsi="Times New Roman" w:cs="Times New Roman"/>
                <w:sz w:val="24"/>
              </w:rPr>
              <w:t xml:space="preserve"> </w:t>
            </w:r>
            <w:r w:rsidRPr="00075059">
              <w:rPr>
                <w:rFonts w:ascii="Times New Roman" w:hAnsi="Times New Roman" w:cs="Times New Roman"/>
                <w:sz w:val="24"/>
                <w:szCs w:val="24"/>
              </w:rPr>
              <w:t>c)</w:t>
            </w:r>
            <w:r w:rsidRPr="00075059">
              <w:t xml:space="preserve"> </w:t>
            </w:r>
            <w:r w:rsidRPr="00075059">
              <w:rPr>
                <w:rFonts w:ascii="Times New Roman" w:hAnsi="Times New Roman" w:cs="Times New Roman"/>
                <w:sz w:val="24"/>
                <w:szCs w:val="24"/>
              </w:rPr>
              <w:t>určili odborných  zástupcov za výrobu, registráciu a zabezpečovanie kvality liekov,  ktorí skončili vysokoškolské štúdium v odbore farmácia, lekárstvo, veterinárske lekárstvo, chémia alebo  biológia a majú diplom  o špecializácii v odbore farmaceutická  technológia alebo farmaceutické technologické postupy, ak ide o odborného zástupcu za výrobu; klinická farmácia, lekárenstvo, farmaceutická technológia, farmaceutická kontrola a zabezpečovanie kvality liekov alebo zabezpečovanie kvality liekov, ak ide o odborného zástupcu za registráciu; farmaceutická  kontrola a zabezpečovanie kvality liekov alebo zabezpečovanie kvality liekov,  ak ide o odborného zástupcu za zabezpečovanie kvality liekov.</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FF7CE4"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49</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49</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1.Členské štáty zabezpečia, aby kvalifikovaná osoba uvedená v článku 48 spĺňala minimálne podmienky kvalifikácie uvedené v odsekoch 2 a 3.</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Kvalifikovaná osoba vlastní diplom, osvedčenie alebo doklad o úradne uznanej kvalifikácii udelený po absolvovaní univerzitného štúdia alebo štúdia považovaného dotknutým členským štátom za rovnocenné, ktoré zahŕňa najmenej štyri roky teoretického a praktického štúdia v niektorej z nasledujúcich vedeckých disciplín: farmácia, medicína. veterinárna medicína, chémia, farmaceutická ché</w:t>
            </w:r>
            <w:r w:rsidRPr="00075059">
              <w:rPr>
                <w:rFonts w:ascii="Times New Roman" w:hAnsi="Times New Roman" w:cs="Times New Roman"/>
              </w:rPr>
              <w:t>mia a farmaceutická technológia, biológia.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Minimálne trvanie univerzitného štúdia však musí byť tri a pol roka v prípade, že po štúdiu nasleduje obdobie teoretickej a praktickej prípravy trvajúce minimálne jeden rok, v ktorom je zahrnutá aj minimálne šesťmesačná prax v lekárni ukončená skúškou na univerzitnej úrovni.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Ak v členskom štáte existujú súčasne dva typy univerzitného štúdia alebo dva typy štúdia považované štátom za rovnocenné a ak jedno z nich trvá štyri roky a druhé tri roky, trojročné štúdium ukončené diplomom, osvedčením alebo iným dokladom o úradne uznanej kvalifikácii udeleným po ukončení univerzitného štúdia alebo sa uznáva ako rovnocenné,  považuje sa za spĺňajúce podmienku dĺžky trvania štúdia uvedenú v druhom pododseku, pokiaľ tieto diplomy, osvedčenia alebo doklady o úradne uznanej kvalifikácii udelené po ukončení oboch typov štúdia sa štátom uznávajú ako rovnocenné.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Štúdium zahŕňa teoretickú aj praktickú prípravu, ktorá spočíva aspoň v týchto základných predmetoch:</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aplikovaná fyzika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všeobecná a anorganická chémia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organická chémia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analytická chémia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farmaceutická chémia, vrátane analýzy liekov</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všeobecná a aplikovaná biochémia (lekárska)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fyziológia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mikrobiológia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farmakológia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farmaceutická technológia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toxikológia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 xml:space="preserve">farmakognózia </w:t>
            </w:r>
            <w:r w:rsidRPr="00075059">
              <w:rPr>
                <w:rFonts w:ascii="Times New Roman" w:hAnsi="Times New Roman" w:cs="Times New Roman"/>
              </w:rPr>
              <w:t xml:space="preserve">(štúdium zloženia a účinkov prírodných účinných látok rastlinného a živočíšneho pôvodu).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Štúdium týchto predmetov má byť vyvážené tak, aby dotknutá osoba mohla splniť povinnosti  špecifikované v článku 51.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Pokiaľ niektoré diplomy, osvedčenia alebo iné doklady o úradne uznanej kvalifikácii uvedené v prvom pododseku  nespĺňajú kritériá ustanovené v tomto odseku, kompetentný orgán členského štátu zabezpečí, aby dotknutá osoba poskytla dôkaz o primeraných vedomostiach z uvedených predmetov.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Kvalifikovaná osoba musí mať aspoň dvojročné praktické skúsenosti v jednom alebo dvoch podnikoch, ktoré majú povolenie vyrábať lieky, v kvalitatívnej analýze liekov, kvantitatívnej analýze účinných látok a v  skúšaní a kontrole potrebnej na zabezpečenie kvality liek</w:t>
            </w:r>
            <w:r w:rsidRPr="00075059">
              <w:rPr>
                <w:rFonts w:ascii="Times New Roman" w:hAnsi="Times New Roman" w:cs="Times New Roman"/>
              </w:rPr>
              <w:t>ov.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Dĺžka praxe sa môže skrátiť o jeden rok, keď univerzitné štúdium trvá najmenej päť rokov a o jeden a pol roka, keď štúdium trvá najmenej šesť rokov.</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7</w:t>
            </w: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29</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r w:rsidRPr="00075059">
              <w:rPr>
                <w:rFonts w:ascii="Times New Roman" w:hAnsi="Times New Roman" w:cs="Times New Roman"/>
                <w:sz w:val="16"/>
              </w:rPr>
              <w:t>P: c</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(3) Žiadosť o vydanie povolenia (odsek 1 a 2) musí obsahovať</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e) doklad o odbornej spôsobilosti fyzickej osoby alebo právnickej osoby, alebo odborného zástupcu,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c) určili    odborných   zástupcov    za   výrobu,    registráciu a zabezpečovanie kvality liekov,  ktorí skončili vysokoškolské štúdium v odbor</w:t>
            </w:r>
            <w:r w:rsidRPr="00075059">
              <w:rPr>
                <w:rFonts w:ascii="Times New Roman" w:hAnsi="Times New Roman" w:cs="Times New Roman"/>
                <w:sz w:val="24"/>
              </w:rPr>
              <w:t>e  farmácia, lekárstvo, veterinárske lekárstvo, chémia alebo  biológia a majú diplom  o špecializácii v odbore farmaceutická  technológia,  ak  ide  o  odborného zástupcu za výrobu;   klinická    farmácia,   lekárenstvo,   farmaceutická technológia alebo f</w:t>
            </w:r>
            <w:r w:rsidRPr="00075059">
              <w:rPr>
                <w:rFonts w:ascii="Times New Roman" w:hAnsi="Times New Roman" w:cs="Times New Roman"/>
                <w:sz w:val="24"/>
              </w:rPr>
              <w:t>armaceutická analytika,  ak ide o odborného zástupcu  za  registráciu;  farmaceutická  analytika,  ak  ide o odborného zástupcu za zabezpečovanie kvality liekov.</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50</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50</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Osoba vykonávajúca činnosť osoby uvedenej v článku 48 od doby uplatňovania smernice 75/319/EHS v členskom štáte bez toho, aby spĺňala ustanovenia článku 49, je spôsobilá pokračovať vo vykonávaní týchto činností v dotknutom štáte.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Držiteľ diplomu, osvedčenia alebo iného dokladu o úradne uznanej kvalifikácii udeleného po ukončení univerzitného štúdia – alebo štúdia, ktoré sa v dotknutom členskom štáte uznáva za rovnocenné – vo vedeckej disciplíne, ktorá mu umožňuje vykonávať činnosť osoby, ako sa uvádza v článku 48, v súlade so zákonmi daného štátu, môže – ak začal štúdium pred 21. májom 1975 – byť považovaný  za kvalifikovaného vykonávať v tomto štáte svoje povinnosti osoby uvedenej v článku 48 za podmienky, že sa touto činnosťou zaoberal najmenej dva roky pred 21. májom 1985 po oznámení tejto smernice v jednom alebo vo viacerých podnikoch, ktoré majú povolenie na výrobu: pri kontrole výroby a/alebo kvalitatívnej a kvantitatívnej analýze účinných látok a pri potrebnom skúšaní a kontrole, aby sa zabezpečila kvalita liečivých výrobkov, pod dohľadom osoby uvedenej v článku 48.</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Ak dotknutá osoba nadobudla praktické skúsenosti uvedené v prvom pododseku pred 21. májom 1965, v súlade s podmienkami uvedenými v prvom pododseku sa požaduje ukončiť tesne pred vykonávaním tejto činnosti ešte jeden rok praxe.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FF7CE4">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b/>
                <w:bCs/>
              </w:rPr>
            </w:pPr>
            <w:r w:rsidRPr="00075059">
              <w:rPr>
                <w:rFonts w:ascii="Times New Roman" w:hAnsi="Times New Roman" w:cs="Times New Roman"/>
                <w:b/>
                <w:bCs/>
              </w:rPr>
              <w:t>Vyhláška Ministerstva zdravotníctva Slovenskej republiky č. 274/1998 Z. z. o požiadavkách na správnu výrobnú prax a správnu veľkodistribučnú prax</w:t>
            </w:r>
          </w:p>
          <w:p w:rsidR="00757289" w:rsidRPr="00075059">
            <w:pPr>
              <w:jc w:val="both"/>
              <w:rPr>
                <w:rFonts w:ascii="Times New Roman" w:hAnsi="Times New Roman" w:cs="Times New Roman"/>
                <w:b/>
                <w:bCs/>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51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51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Členské štáty prijmú všetky nevyhnutné opatrenia, aby zabezpečili, že kvalifikovaná osoba uvedená v článku 48, bez toho, aby bol dotknutý jej vzťah s držiteľom povolenia na výrobu, bude v kontexte postupov uvedených v článku 52 zodpovedná  za zabezpečenie: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0"/>
              </w:numPr>
              <w:tabs>
                <w:tab w:val="left" w:pos="885"/>
              </w:tabs>
              <w:jc w:val="left"/>
              <w:rPr>
                <w:rFonts w:ascii="Times New Roman" w:hAnsi="Times New Roman" w:cs="Times New Roman"/>
              </w:rPr>
            </w:pPr>
            <w:r w:rsidRPr="00075059">
              <w:rPr>
                <w:rFonts w:ascii="Times New Roman" w:hAnsi="Times New Roman" w:cs="Times New Roman"/>
              </w:rPr>
              <w:t>v prípade liekov vyrábaných v dotknutom členskom štáte, že každá šarža lieku bola vyrobená a skontrolovaná v súlade so zákonmi  platnými v danom členskom štáte a v súlade s požiadavkami povolenia na uvedenie na trh;</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0"/>
              </w:numPr>
              <w:tabs>
                <w:tab w:val="left" w:pos="885"/>
              </w:tabs>
              <w:jc w:val="left"/>
              <w:rPr>
                <w:rFonts w:ascii="Times New Roman" w:hAnsi="Times New Roman" w:cs="Times New Roman"/>
              </w:rPr>
            </w:pPr>
            <w:r w:rsidRPr="00075059">
              <w:rPr>
                <w:rFonts w:ascii="Times New Roman" w:hAnsi="Times New Roman" w:cs="Times New Roman"/>
              </w:rPr>
              <w:t>v prípade liekov prichádzajúcich z tretích krajín, že každá vyrobená šarža lieku prešla v štáte, z ktorého sa  dováža, úplnou kvalitatívnou analýzou, kvantitatívnou analýzou aspoň všetkých účinných zložiek a všetkými ostatnými skúškami alebo kontrolami potrebnými pre zabezpečenie, aby kvalita lieku bola v súlade s požiadavkami povolenia na uvedenie na trh.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Šarže liekov, ktoré prešli takouto kontrolou v niektorom členskom štáte, sú vyňaté z kontrol, ak sa predávajú v inom členskom štáte, a prikladá sa k nim správa o kontrole podpísaná kvalifikovanou osobou.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V prípade liekov dovezených z tretej krajiny, keď spoločenstvo s vyvážajúcou krajinou urobilo príslušné opatrenia, ktorými zabezpečilo, že výrobca lieku používa normy správnej výrobnej praxe minimálne rovnocenné s normami ustanovenými v spoločenstve, a že kontroly uvedené v bode (b) prvého pododseku odseku 1 sa uskutočnili vo vyvážajúcej krajine,   kvalifikovaná osoba môže byť zbavená zodpovednosti za vykonávanie týchto kontrol.</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Vo všetkých prípadoch a najmä, keď sa lieky uvoľňujú do predaja, kvalifikovaná osoba musí osvedčiť v registri alebo v rovnocennom dokumente určenom na tento účel, že každá vyrobená šarža je v súlade s ustanoveniami tohto článku; uvedený register alebo rovnocenný dokument sa musí s prebiehajúcou činnosťou aktualizovať  a musí byť k dispozícii agentom kompetentného orgánu v priebehu obdobia, ktoré je určené v ustanoveniach dotknutého členského štátu, a v každom prípade najmenej päť rokov.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FF7CE4" w:rsidRPr="00075059">
            <w:pPr>
              <w:jc w:val="center"/>
              <w:rPr>
                <w:rFonts w:ascii="Times New Roman" w:hAnsi="Times New Roman" w:cs="Times New Roman"/>
                <w:bCs/>
                <w:sz w:val="16"/>
              </w:rPr>
            </w:pPr>
            <w:r w:rsidRPr="00075059">
              <w:rPr>
                <w:rFonts w:ascii="Times New Roman" w:hAnsi="Times New Roman" w:cs="Times New Roman"/>
                <w:bCs/>
                <w:sz w:val="16"/>
              </w:rPr>
              <w:t>§ 23</w:t>
            </w:r>
          </w:p>
          <w:p w:rsidR="00FF7CE4" w:rsidRPr="00075059">
            <w:pPr>
              <w:jc w:val="center"/>
              <w:rPr>
                <w:rFonts w:ascii="Times New Roman" w:hAnsi="Times New Roman" w:cs="Times New Roman"/>
                <w:bCs/>
                <w:sz w:val="16"/>
              </w:rPr>
            </w:pPr>
            <w:r w:rsidRPr="00075059">
              <w:rPr>
                <w:rFonts w:ascii="Times New Roman" w:hAnsi="Times New Roman" w:cs="Times New Roman"/>
                <w:bCs/>
                <w:sz w:val="16"/>
              </w:rPr>
              <w:t>O: 1</w:t>
            </w:r>
          </w:p>
          <w:p w:rsidR="00FF7CE4" w:rsidRPr="00075059">
            <w:pPr>
              <w:jc w:val="center"/>
              <w:rPr>
                <w:rFonts w:ascii="Times New Roman" w:hAnsi="Times New Roman" w:cs="Times New Roman"/>
                <w:bCs/>
                <w:sz w:val="16"/>
              </w:rPr>
            </w:pPr>
            <w:r w:rsidRPr="00075059">
              <w:rPr>
                <w:rFonts w:ascii="Times New Roman" w:hAnsi="Times New Roman" w:cs="Times New Roman"/>
                <w:bCs/>
                <w:sz w:val="16"/>
              </w:rPr>
              <w:t>P: t</w:t>
            </w: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r w:rsidRPr="00075059">
              <w:rPr>
                <w:rFonts w:ascii="Times New Roman" w:hAnsi="Times New Roman" w:cs="Times New Roman"/>
                <w:bCs/>
                <w:sz w:val="16"/>
              </w:rPr>
              <w:t>P: u</w:t>
            </w: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FF7CE4" w:rsidRPr="00075059">
            <w:pPr>
              <w:jc w:val="center"/>
              <w:rPr>
                <w:rFonts w:ascii="Times New Roman" w:hAnsi="Times New Roman" w:cs="Times New Roman"/>
                <w:bCs/>
                <w:sz w:val="16"/>
              </w:rPr>
            </w:pPr>
          </w:p>
          <w:p w:rsidR="00757289" w:rsidRPr="00075059">
            <w:pPr>
              <w:jc w:val="center"/>
              <w:rPr>
                <w:rFonts w:ascii="Times New Roman" w:hAnsi="Times New Roman" w:cs="Times New Roman"/>
                <w:b/>
                <w:bCs/>
                <w:sz w:val="16"/>
              </w:rPr>
            </w:pPr>
            <w:r w:rsidRPr="00075059">
              <w:rPr>
                <w:rFonts w:ascii="Times New Roman" w:hAnsi="Times New Roman" w:cs="Times New Roman"/>
                <w:b/>
                <w:bCs/>
                <w:sz w:val="16"/>
              </w:rPr>
              <w:t>Zákon 140/1998</w:t>
            </w:r>
          </w:p>
          <w:p w:rsidR="00757289" w:rsidRPr="00075059">
            <w:pPr>
              <w:jc w:val="center"/>
              <w:rPr>
                <w:rFonts w:ascii="Times New Roman" w:hAnsi="Times New Roman" w:cs="Times New Roman"/>
                <w:sz w:val="16"/>
              </w:rPr>
            </w:pPr>
            <w:r w:rsidRPr="00075059">
              <w:rPr>
                <w:rFonts w:ascii="Times New Roman" w:hAnsi="Times New Roman" w:cs="Times New Roman"/>
                <w:sz w:val="16"/>
              </w:rPr>
              <w:t xml:space="preserve">§ 30 </w:t>
            </w: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b/>
                <w:bCs/>
                <w:sz w:val="16"/>
              </w:rPr>
            </w:pPr>
            <w:r w:rsidRPr="00075059">
              <w:rPr>
                <w:rFonts w:ascii="Times New Roman" w:hAnsi="Times New Roman" w:cs="Times New Roman"/>
                <w:b/>
                <w:bCs/>
                <w:sz w:val="16"/>
              </w:rPr>
              <w:t>Vyhláška MZ SR 274/1998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7CE4" w:rsidRPr="00075059" w:rsidP="00FF7CE4">
            <w:pPr>
              <w:spacing w:line="240" w:lineRule="auto"/>
              <w:ind w:left="360" w:hanging="360"/>
              <w:rPr>
                <w:rFonts w:ascii="Times New Roman" w:hAnsi="Times New Roman" w:cs="Times New Roman"/>
              </w:rPr>
            </w:pPr>
            <w:r w:rsidRPr="00075059">
              <w:rPr>
                <w:rFonts w:ascii="Times New Roman" w:hAnsi="Times New Roman" w:cs="Times New Roman"/>
              </w:rPr>
              <w:t xml:space="preserve">t) zabezpečiť, aby každá šarža lieku vyrobená v niektorom členskom štáte bola vyrobená a kontrolovaná v súlade s právnymi predpismi platnými v danom členskom štáte a v súlade s kontrolnými postupmi schválenými pri registrácii lieku; ak šarža liekov bola kontrolovaná v inom členskom štáte a dodáva sa do Slovenskej republiky, prikladá sa k dodávke lieku správa o vykonanej kontrole v príslušnom členskom štáte podpísaná osobou zodpovednou za zabezpečovanie kvality pri výrobe lieku,   </w:t>
            </w:r>
          </w:p>
          <w:p w:rsidR="00FF7CE4" w:rsidRPr="00075059" w:rsidP="00FF7CE4">
            <w:pPr>
              <w:rPr>
                <w:rFonts w:ascii="Times New Roman" w:hAnsi="Times New Roman" w:cs="Times New Roman"/>
              </w:rPr>
            </w:pPr>
            <w:r w:rsidRPr="00075059">
              <w:rPr>
                <w:rFonts w:ascii="Times New Roman" w:hAnsi="Times New Roman" w:cs="Times New Roman"/>
              </w:rPr>
              <w:t xml:space="preserve"> </w:t>
            </w:r>
          </w:p>
          <w:p w:rsidR="00FF7CE4" w:rsidRPr="00075059" w:rsidP="00FF7CE4">
            <w:pPr>
              <w:spacing w:line="240" w:lineRule="auto"/>
              <w:ind w:left="360" w:hanging="360"/>
              <w:rPr>
                <w:rFonts w:ascii="Times New Roman" w:hAnsi="Times New Roman" w:cs="Times New Roman"/>
              </w:rPr>
            </w:pPr>
            <w:r w:rsidRPr="00075059">
              <w:rPr>
                <w:rFonts w:ascii="Times New Roman" w:hAnsi="Times New Roman" w:cs="Times New Roman"/>
              </w:rPr>
              <w:t>u) zabezpečiť, aby každá šarža lieku vyrobená v tretej krajine bola v Slovenskej republike alebo v niektorom členskom štáte podrobená úplnej kvalitatívnej analýze, kvantitatívnej analýze najmenej všetkých liečiv a všetkým ostatným skúšaniam alebo kontrolám potrebným na zabezpečenie kvality lieku v súlade s kontrolnými postupmi schválenými pri registrácii lieku; ak šarža liekov bola kontrolovaná v inom členskom štáte a dodáva sa do Slovenskej republiky, prikladá sa k dodávke lieku správa o vykonanej kontrole v príslušnom členskom štáte podpísaná osobou zodpovednou za zabezpečovanie kvality pri výrobe lieku.</w:t>
            </w:r>
          </w:p>
          <w:p w:rsidR="00FF7CE4" w:rsidRPr="00075059">
            <w:pPr>
              <w:pStyle w:val="PlainText"/>
              <w:outlineLvl w:val="0"/>
              <w:rPr>
                <w:rFonts w:ascii="Times New Roman" w:hAnsi="Times New Roman" w:cs="Times New Roman"/>
                <w:sz w:val="24"/>
              </w:rPr>
            </w:pPr>
          </w:p>
          <w:p w:rsidR="00FF7CE4"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(2) Výrobca lieku je pri výrobe  liekov a kontrole ich kvality povinný dodržiavať požiadavky správnej výrobnej praxe.</w:t>
            </w:r>
          </w:p>
          <w:p w:rsidR="00757289" w:rsidRPr="00075059">
            <w:pPr>
              <w:rPr>
                <w:rFonts w:ascii="Times New Roman" w:hAnsi="Times New Roman" w:cs="Times New Roman"/>
              </w:rPr>
            </w:pPr>
          </w:p>
          <w:p w:rsidR="00757289" w:rsidRPr="00075059">
            <w:pPr>
              <w:jc w:val="center"/>
              <w:outlineLvl w:val="0"/>
              <w:rPr>
                <w:rFonts w:ascii="Times New Roman" w:hAnsi="Times New Roman" w:cs="Times New Roman"/>
              </w:rPr>
            </w:pPr>
            <w:r w:rsidRPr="00075059">
              <w:rPr>
                <w:rFonts w:ascii="Times New Roman" w:hAnsi="Times New Roman" w:cs="Times New Roman"/>
              </w:rPr>
              <w:t>Požiadavky na správnu výrobnú prax</w:t>
            </w:r>
          </w:p>
          <w:p w:rsidR="00757289" w:rsidRPr="00075059">
            <w:pPr>
              <w:rPr>
                <w:rFonts w:ascii="Times New Roman" w:hAnsi="Times New Roman" w:cs="Times New Roman"/>
              </w:rPr>
            </w:pPr>
          </w:p>
          <w:p w:rsidR="00757289" w:rsidRPr="00075059">
            <w:pPr>
              <w:jc w:val="both"/>
              <w:rPr>
                <w:rFonts w:ascii="Times New Roman" w:hAnsi="Times New Roman" w:cs="Times New Roman"/>
              </w:rPr>
            </w:pPr>
            <w:r w:rsidRPr="00075059">
              <w:rPr>
                <w:rFonts w:ascii="Times New Roman" w:hAnsi="Times New Roman" w:cs="Times New Roman"/>
              </w:rPr>
              <w:t xml:space="preserve">    Požiadavkami  na  správnu  výrobnú  prax 1)  pri zabezpečovaní kvality výroby liekov sú:</w:t>
            </w:r>
          </w:p>
          <w:p w:rsidR="00757289" w:rsidRPr="00075059">
            <w:pPr>
              <w:rPr>
                <w:rFonts w:ascii="Times New Roman" w:hAnsi="Times New Roman" w:cs="Times New Roman"/>
              </w:rPr>
            </w:pPr>
          </w:p>
          <w:p w:rsidR="00757289" w:rsidRPr="00075059">
            <w:pPr>
              <w:pStyle w:val="BodyText"/>
              <w:rPr>
                <w:rFonts w:ascii="Times New Roman" w:hAnsi="Times New Roman" w:cs="Times New Roman"/>
              </w:rPr>
            </w:pPr>
            <w:r w:rsidRPr="00075059">
              <w:rPr>
                <w:rFonts w:ascii="Times New Roman" w:hAnsi="Times New Roman" w:cs="Times New Roman"/>
              </w:rPr>
              <w:t xml:space="preserve"> a) preukázanie,  že  výrobný  predpis  umožňuje opakovane vyrábať lieky, ktoré sú bezpečné, účinné a kvalitné,</w:t>
            </w:r>
          </w:p>
          <w:p w:rsidR="00757289" w:rsidRPr="00075059">
            <w:pPr>
              <w:pStyle w:val="BodyText"/>
              <w:rPr>
                <w:rFonts w:ascii="Times New Roman" w:hAnsi="Times New Roman" w:cs="Times New Roman"/>
              </w:rPr>
            </w:pPr>
            <w:r w:rsidRPr="00075059">
              <w:rPr>
                <w:rFonts w:ascii="Times New Roman" w:hAnsi="Times New Roman" w:cs="Times New Roman"/>
              </w:rPr>
              <w:t xml:space="preserve"> b) preukázanie,  že  látka,  proces,  postup, činnosť, zariadenie alebo  mechanizmus  používané  vo  výrobe  alebo  pri kontrole dosahujú a budú dosahovať  žiadané a zamýšľané výsledky (ďalej len "validácia"),</w:t>
            </w:r>
          </w:p>
          <w:p w:rsidR="00757289" w:rsidRPr="00075059">
            <w:pPr>
              <w:rPr>
                <w:rFonts w:ascii="Times New Roman" w:hAnsi="Times New Roman" w:cs="Times New Roman"/>
              </w:rPr>
            </w:pPr>
            <w:r w:rsidRPr="00075059">
              <w:rPr>
                <w:rFonts w:ascii="Times New Roman" w:hAnsi="Times New Roman" w:cs="Times New Roman"/>
              </w:rPr>
              <w:t xml:space="preserve"> c) vybavenie pracoviska, kde sa lieky vyrábajú,</w:t>
            </w:r>
          </w:p>
          <w:p w:rsidR="00757289" w:rsidRPr="00075059">
            <w:pPr>
              <w:rPr>
                <w:rFonts w:ascii="Times New Roman" w:hAnsi="Times New Roman" w:cs="Times New Roman"/>
              </w:rPr>
            </w:pPr>
            <w:r w:rsidRPr="00075059">
              <w:rPr>
                <w:rFonts w:ascii="Times New Roman" w:hAnsi="Times New Roman" w:cs="Times New Roman"/>
              </w:rPr>
              <w:t xml:space="preserve">    1. kvalifikovanými     zamestnancami     alebo     zaškolenými zamestnancami podľa druhu a rozsahu vyrábaných liekov,</w:t>
            </w:r>
          </w:p>
          <w:p w:rsidR="00757289" w:rsidRPr="00075059">
            <w:pPr>
              <w:pStyle w:val="BodyText"/>
              <w:rPr>
                <w:rFonts w:ascii="Times New Roman" w:hAnsi="Times New Roman" w:cs="Times New Roman"/>
              </w:rPr>
            </w:pPr>
            <w:r w:rsidRPr="00075059">
              <w:rPr>
                <w:rFonts w:ascii="Times New Roman" w:hAnsi="Times New Roman" w:cs="Times New Roman"/>
              </w:rPr>
              <w:t xml:space="preserve">    2. priestormi, zariadeniami, strojmi a prístrojmi umožňujúcimi výrobu  liekov  podľa  súboru  pravidiel  určujúcich spôsob výroby  a  rozsah  jej  kontroly  pre  určenú veľkosť šarže v záujme  zabezpečenia  požadovanej  kvality  výroby a jeho pravidelné revidovanie (ďalej len "výrobný predpis"),</w:t>
            </w:r>
          </w:p>
          <w:p w:rsidR="00757289" w:rsidRPr="00075059">
            <w:pPr>
              <w:pStyle w:val="BodyText"/>
              <w:rPr>
                <w:rFonts w:ascii="Times New Roman" w:hAnsi="Times New Roman" w:cs="Times New Roman"/>
              </w:rPr>
            </w:pPr>
            <w:r w:rsidRPr="00075059">
              <w:rPr>
                <w:rFonts w:ascii="Times New Roman" w:hAnsi="Times New Roman" w:cs="Times New Roman"/>
              </w:rPr>
              <w:t xml:space="preserve">    3. schválenými   výrobnými   predpismi,   ktoré   sú  súčasťou stručného  opisu  spôsobu  výroby  predkladaného k žiadosti o registráciu lieku, 2)</w:t>
            </w:r>
          </w:p>
          <w:p w:rsidR="00757289" w:rsidRPr="00075059">
            <w:pPr>
              <w:pStyle w:val="BodyText"/>
              <w:rPr>
                <w:rFonts w:ascii="Times New Roman" w:hAnsi="Times New Roman" w:cs="Times New Roman"/>
              </w:rPr>
            </w:pPr>
            <w:r w:rsidRPr="00075059">
              <w:rPr>
                <w:rFonts w:ascii="Times New Roman" w:hAnsi="Times New Roman" w:cs="Times New Roman"/>
              </w:rPr>
              <w:t xml:space="preserve">    4. priestormi vhodnými na skladovanie látok, liečiv, pomocných látok,  vnútorných obalov  a vonkajších  obalov (ďalej  len "surovín") a vyrobených produktov a liekov,</w:t>
            </w:r>
          </w:p>
          <w:p w:rsidR="00757289" w:rsidRPr="00075059">
            <w:pPr>
              <w:pStyle w:val="BodyText"/>
              <w:rPr>
                <w:rFonts w:ascii="Times New Roman" w:hAnsi="Times New Roman" w:cs="Times New Roman"/>
              </w:rPr>
            </w:pPr>
            <w:r w:rsidRPr="00075059">
              <w:rPr>
                <w:rFonts w:ascii="Times New Roman" w:hAnsi="Times New Roman" w:cs="Times New Roman"/>
              </w:rPr>
              <w:t xml:space="preserve">    5. dopravnými prostriedkami vybavenými  na prepravu surovín na výrobu liekov a vyrobených liekov,</w:t>
            </w:r>
          </w:p>
          <w:p w:rsidR="00757289" w:rsidRPr="00075059">
            <w:pPr>
              <w:rPr>
                <w:rFonts w:ascii="Times New Roman" w:hAnsi="Times New Roman" w:cs="Times New Roman"/>
              </w:rPr>
            </w:pPr>
            <w:r w:rsidRPr="00075059">
              <w:rPr>
                <w:rFonts w:ascii="Times New Roman" w:hAnsi="Times New Roman" w:cs="Times New Roman"/>
              </w:rPr>
              <w:t xml:space="preserve"> d) skladovanie surovín a liekov tak, aby sa nezmenila ich kvalita počas skladovania,</w:t>
            </w:r>
          </w:p>
          <w:p w:rsidR="00757289" w:rsidRPr="00075059">
            <w:pPr>
              <w:pStyle w:val="BodyText"/>
              <w:rPr>
                <w:rFonts w:ascii="Times New Roman" w:hAnsi="Times New Roman" w:cs="Times New Roman"/>
              </w:rPr>
            </w:pPr>
            <w:r w:rsidRPr="00075059">
              <w:rPr>
                <w:rFonts w:ascii="Times New Roman" w:hAnsi="Times New Roman" w:cs="Times New Roman"/>
              </w:rPr>
              <w:t xml:space="preserve"> e) vykonávanie kontrolných skúšok každej látky alebo zmesí látok, ktoré  sa  podrobujú  ďalším  výrobným  činnostiam  (ďalej len "medziprodukt"),</w:t>
            </w:r>
          </w:p>
          <w:p w:rsidR="00757289" w:rsidRPr="00075059">
            <w:pPr>
              <w:pStyle w:val="BodyText"/>
              <w:rPr>
                <w:rFonts w:ascii="Times New Roman" w:hAnsi="Times New Roman" w:cs="Times New Roman"/>
              </w:rPr>
            </w:pPr>
            <w:r w:rsidRPr="00075059">
              <w:rPr>
                <w:rFonts w:ascii="Times New Roman" w:hAnsi="Times New Roman" w:cs="Times New Roman"/>
              </w:rPr>
              <w:t xml:space="preserve"> f) vedenie písomnej dokumentácie o priebehu výroby (§ 7) tak, aby bolo možné preukázať, že každý  výrobný postup v každom stupni a každá vyrobená šarža liekov sa  sledovala a že vyrobený liek spĺňa požiadavky kvality, bezpečnosti a účinnosti,</w:t>
            </w:r>
          </w:p>
          <w:p w:rsidR="00757289" w:rsidRPr="00075059">
            <w:pPr>
              <w:pStyle w:val="BodyText"/>
              <w:rPr>
                <w:rFonts w:ascii="Times New Roman" w:hAnsi="Times New Roman" w:cs="Times New Roman"/>
              </w:rPr>
            </w:pPr>
            <w:r w:rsidRPr="00075059">
              <w:rPr>
                <w:rFonts w:ascii="Times New Roman" w:hAnsi="Times New Roman" w:cs="Times New Roman"/>
              </w:rPr>
              <w:t xml:space="preserve"> g) vedenie písomnej dokumentácie o  výrobe, kontrole a prepustení lieku do obehu tak, aby sa zaznamenal pohyb každej šarže,</w:t>
            </w:r>
          </w:p>
          <w:p w:rsidR="00757289" w:rsidRPr="00075059">
            <w:pPr>
              <w:rPr>
                <w:rFonts w:ascii="Times New Roman" w:hAnsi="Times New Roman" w:cs="Times New Roman"/>
              </w:rPr>
            </w:pPr>
            <w:r w:rsidRPr="00075059">
              <w:rPr>
                <w:rFonts w:ascii="Times New Roman" w:hAnsi="Times New Roman" w:cs="Times New Roman"/>
              </w:rPr>
              <w:t xml:space="preserve"> h) vypr</w:t>
            </w:r>
            <w:r w:rsidRPr="00075059">
              <w:rPr>
                <w:rFonts w:ascii="Times New Roman" w:hAnsi="Times New Roman" w:cs="Times New Roman"/>
              </w:rPr>
              <w:t>acovanie pohotovostného plánu stiahnutia lieku z obehu,</w:t>
            </w:r>
          </w:p>
          <w:p w:rsidR="00757289" w:rsidRPr="00075059">
            <w:pPr>
              <w:pStyle w:val="BodyText"/>
              <w:rPr>
                <w:rFonts w:ascii="Times New Roman" w:hAnsi="Times New Roman" w:cs="Times New Roman"/>
              </w:rPr>
            </w:pPr>
            <w:r w:rsidRPr="00075059">
              <w:rPr>
                <w:rFonts w:ascii="Times New Roman" w:hAnsi="Times New Roman" w:cs="Times New Roman"/>
              </w:rPr>
              <w:t xml:space="preserve"> i) zisťovanie príčin  reklamácie liekov a  prijímanie opatrení na ich odstránenie a predchádzanie ďalším reklamáciám.</w:t>
            </w:r>
          </w:p>
          <w:p w:rsidR="00757289" w:rsidRPr="00075059">
            <w:pPr>
              <w:rPr>
                <w:rFonts w:ascii="Times New Roman" w:hAnsi="Times New Roman" w:cs="Times New Roman"/>
              </w:rPr>
            </w:pPr>
          </w:p>
          <w:p w:rsidR="00757289" w:rsidRPr="00075059">
            <w:pPr>
              <w:jc w:val="center"/>
              <w:rPr>
                <w:rFonts w:ascii="Times New Roman" w:hAnsi="Times New Roman" w:cs="Times New Roman"/>
              </w:rPr>
            </w:pPr>
            <w:r w:rsidRPr="00075059">
              <w:rPr>
                <w:rFonts w:ascii="Times New Roman" w:hAnsi="Times New Roman" w:cs="Times New Roman"/>
              </w:rPr>
              <w:t>§ 2</w:t>
            </w:r>
          </w:p>
          <w:p w:rsidR="00757289" w:rsidRPr="00075059">
            <w:pPr>
              <w:rPr>
                <w:rFonts w:ascii="Times New Roman" w:hAnsi="Times New Roman" w:cs="Times New Roman"/>
              </w:rPr>
            </w:pPr>
          </w:p>
          <w:p w:rsidR="00757289" w:rsidRPr="00075059">
            <w:pPr>
              <w:jc w:val="center"/>
              <w:outlineLvl w:val="0"/>
              <w:rPr>
                <w:rFonts w:ascii="Times New Roman" w:hAnsi="Times New Roman" w:cs="Times New Roman"/>
              </w:rPr>
            </w:pPr>
            <w:r w:rsidRPr="00075059">
              <w:rPr>
                <w:rFonts w:ascii="Times New Roman" w:hAnsi="Times New Roman" w:cs="Times New Roman"/>
              </w:rPr>
              <w:t>Kontrola kvality</w:t>
            </w:r>
          </w:p>
          <w:p w:rsidR="00757289" w:rsidRPr="00075059">
            <w:pPr>
              <w:rPr>
                <w:rFonts w:ascii="Times New Roman" w:hAnsi="Times New Roman" w:cs="Times New Roman"/>
              </w:rPr>
            </w:pPr>
          </w:p>
          <w:p w:rsidR="00757289" w:rsidRPr="00075059">
            <w:pPr>
              <w:jc w:val="both"/>
              <w:rPr>
                <w:rFonts w:ascii="Times New Roman" w:hAnsi="Times New Roman" w:cs="Times New Roman"/>
              </w:rPr>
            </w:pPr>
            <w:r w:rsidRPr="00075059">
              <w:rPr>
                <w:rFonts w:ascii="Times New Roman" w:hAnsi="Times New Roman" w:cs="Times New Roman"/>
              </w:rPr>
              <w:t xml:space="preserve">    (1) Pri  kontrole kvality  surovín, produktov,  medzi</w:t>
            </w:r>
            <w:r w:rsidRPr="00075059">
              <w:rPr>
                <w:rFonts w:ascii="Times New Roman" w:hAnsi="Times New Roman" w:cs="Times New Roman"/>
              </w:rPr>
              <w:t>produktov a liekov sa hodnotí</w:t>
            </w:r>
          </w:p>
          <w:p w:rsidR="00757289" w:rsidRPr="00075059">
            <w:pPr>
              <w:rPr>
                <w:rFonts w:ascii="Times New Roman" w:hAnsi="Times New Roman" w:cs="Times New Roman"/>
              </w:rPr>
            </w:pPr>
          </w:p>
          <w:p w:rsidR="00757289" w:rsidRPr="00075059">
            <w:pPr>
              <w:rPr>
                <w:rFonts w:ascii="Times New Roman" w:hAnsi="Times New Roman" w:cs="Times New Roman"/>
              </w:rPr>
            </w:pPr>
            <w:r w:rsidRPr="00075059">
              <w:rPr>
                <w:rFonts w:ascii="Times New Roman" w:hAnsi="Times New Roman" w:cs="Times New Roman"/>
              </w:rPr>
              <w:t xml:space="preserve"> a) dodržiavanie výrobného postupu,</w:t>
            </w:r>
          </w:p>
          <w:p w:rsidR="00757289" w:rsidRPr="00075059">
            <w:pPr>
              <w:rPr>
                <w:rFonts w:ascii="Times New Roman" w:hAnsi="Times New Roman" w:cs="Times New Roman"/>
              </w:rPr>
            </w:pPr>
            <w:r w:rsidRPr="00075059">
              <w:rPr>
                <w:rFonts w:ascii="Times New Roman" w:hAnsi="Times New Roman" w:cs="Times New Roman"/>
              </w:rPr>
              <w:t xml:space="preserve"> b) dodržiavanie ich kvality podľa požiadaviek výrobných predpisov,</w:t>
            </w:r>
          </w:p>
          <w:p w:rsidR="00757289" w:rsidRPr="00075059">
            <w:pPr>
              <w:rPr>
                <w:rFonts w:ascii="Times New Roman" w:hAnsi="Times New Roman" w:cs="Times New Roman"/>
              </w:rPr>
            </w:pPr>
            <w:r w:rsidRPr="00075059">
              <w:rPr>
                <w:rFonts w:ascii="Times New Roman" w:hAnsi="Times New Roman" w:cs="Times New Roman"/>
              </w:rPr>
              <w:t xml:space="preserve"> c) kvalita liekov pred ich uvedením do obehu.</w:t>
            </w:r>
          </w:p>
          <w:p w:rsidR="00757289" w:rsidRPr="00075059">
            <w:pPr>
              <w:rPr>
                <w:rFonts w:ascii="Times New Roman" w:hAnsi="Times New Roman" w:cs="Times New Roman"/>
              </w:rPr>
            </w:pPr>
          </w:p>
          <w:p w:rsidR="00757289" w:rsidRPr="00075059">
            <w:pPr>
              <w:rPr>
                <w:rFonts w:ascii="Times New Roman" w:hAnsi="Times New Roman" w:cs="Times New Roman"/>
              </w:rPr>
            </w:pPr>
            <w:r w:rsidRPr="00075059">
              <w:rPr>
                <w:rFonts w:ascii="Times New Roman" w:hAnsi="Times New Roman" w:cs="Times New Roman"/>
              </w:rPr>
              <w:t xml:space="preserve">    (2) Pri  kontrole kvality  surovín, medziproduktov,  produktov a liekov sa ďalej hodnotí</w:t>
            </w:r>
          </w:p>
          <w:p w:rsidR="00757289" w:rsidRPr="00075059">
            <w:pPr>
              <w:rPr>
                <w:rFonts w:ascii="Times New Roman" w:hAnsi="Times New Roman" w:cs="Times New Roman"/>
              </w:rPr>
            </w:pPr>
          </w:p>
          <w:p w:rsidR="00757289" w:rsidRPr="00075059">
            <w:pPr>
              <w:rPr>
                <w:rFonts w:ascii="Times New Roman" w:hAnsi="Times New Roman" w:cs="Times New Roman"/>
              </w:rPr>
            </w:pPr>
            <w:r w:rsidRPr="00075059">
              <w:rPr>
                <w:rFonts w:ascii="Times New Roman" w:hAnsi="Times New Roman" w:cs="Times New Roman"/>
              </w:rPr>
              <w:t xml:space="preserve"> a) zhoda  kvality   liekov  s  dokumentom   obsahujúcim  podrobné požiadavky  na suroviny  použité pri  výrobe produktu  a lieku a jeho pravidelné revidovanie (ďalej len "špecifikácia"),  b) personálne   vybavenie   pracoviska   vykon</w:t>
            </w:r>
            <w:r w:rsidRPr="00075059">
              <w:rPr>
                <w:rFonts w:ascii="Times New Roman" w:hAnsi="Times New Roman" w:cs="Times New Roman"/>
              </w:rPr>
              <w:t>ávajúceho  kontrolu kvality,</w:t>
            </w:r>
          </w:p>
          <w:p w:rsidR="00757289" w:rsidRPr="00075059">
            <w:pPr>
              <w:pStyle w:val="BodyText"/>
              <w:rPr>
                <w:rFonts w:ascii="Times New Roman" w:hAnsi="Times New Roman" w:cs="Times New Roman"/>
              </w:rPr>
            </w:pPr>
            <w:r w:rsidRPr="00075059">
              <w:rPr>
                <w:rFonts w:ascii="Times New Roman" w:hAnsi="Times New Roman" w:cs="Times New Roman"/>
              </w:rPr>
              <w:t xml:space="preserve"> c) dodržiavanie   schválených   postupov   vzorkovania,  kontroly a analýzy  surovín, medziproduktov,  produktov,  ktoré prešli všetkými  stupňami spracovania  okrem rozplnenia  a adjustácie (ďalej  len "nerozplnený  medziprod</w:t>
            </w:r>
            <w:r w:rsidRPr="00075059">
              <w:rPr>
                <w:rFonts w:ascii="Times New Roman" w:hAnsi="Times New Roman" w:cs="Times New Roman"/>
              </w:rPr>
              <w:t>ukt"), liekov  a parametrov monitorovania pracovného prostredia,</w:t>
            </w:r>
          </w:p>
          <w:p w:rsidR="00757289" w:rsidRPr="00075059">
            <w:pPr>
              <w:jc w:val="both"/>
              <w:rPr>
                <w:rFonts w:ascii="Times New Roman" w:hAnsi="Times New Roman" w:cs="Times New Roman"/>
              </w:rPr>
            </w:pPr>
            <w:r w:rsidRPr="00075059">
              <w:rPr>
                <w:rFonts w:ascii="Times New Roman" w:hAnsi="Times New Roman" w:cs="Times New Roman"/>
              </w:rPr>
              <w:t xml:space="preserve"> d) či dokumentácia o  výrobe lieku je vedená tak,  aby bolo možné preukázať, že</w:t>
            </w:r>
          </w:p>
          <w:p w:rsidR="00757289" w:rsidRPr="00075059">
            <w:pPr>
              <w:rPr>
                <w:rFonts w:ascii="Times New Roman" w:hAnsi="Times New Roman" w:cs="Times New Roman"/>
              </w:rPr>
            </w:pPr>
            <w:r w:rsidRPr="00075059">
              <w:rPr>
                <w:rFonts w:ascii="Times New Roman" w:hAnsi="Times New Roman" w:cs="Times New Roman"/>
              </w:rPr>
              <w:t xml:space="preserve">    1. postupy  vzorkovania,  kontroly  a   analýzy  sú  v súlade s metódami farmaceutického skúšania,</w:t>
            </w:r>
          </w:p>
          <w:p w:rsidR="00757289" w:rsidRPr="00075059">
            <w:pPr>
              <w:pStyle w:val="BodyText"/>
              <w:rPr>
                <w:rFonts w:ascii="Times New Roman" w:hAnsi="Times New Roman" w:cs="Times New Roman"/>
              </w:rPr>
            </w:pPr>
            <w:r w:rsidRPr="00075059">
              <w:rPr>
                <w:rFonts w:ascii="Times New Roman" w:hAnsi="Times New Roman" w:cs="Times New Roman"/>
              </w:rPr>
              <w:t xml:space="preserve">    2. hotové   lieky   obsahujú    liečivá   a   suroviny   podľa kvalitatívneho   a   kvantitatívneho   zloženia  uvádzaného v rozhodnutí o  registrácii lieku, majú  požadovanú čistotu a sú zabalené a označené  v súlade s požiadavkami uvedenými v zákone. 3)</w:t>
            </w:r>
          </w:p>
          <w:p w:rsidR="00757289" w:rsidRPr="00075059">
            <w:pPr>
              <w:rPr>
                <w:rFonts w:ascii="Times New Roman" w:hAnsi="Times New Roman" w:cs="Times New Roman"/>
              </w:rPr>
            </w:pPr>
          </w:p>
          <w:p w:rsidR="00757289" w:rsidRPr="00075059">
            <w:pPr>
              <w:jc w:val="both"/>
              <w:rPr>
                <w:rFonts w:ascii="Times New Roman" w:hAnsi="Times New Roman" w:cs="Times New Roman"/>
              </w:rPr>
            </w:pPr>
            <w:r w:rsidRPr="00075059">
              <w:rPr>
                <w:rFonts w:ascii="Times New Roman" w:hAnsi="Times New Roman" w:cs="Times New Roman"/>
              </w:rPr>
              <w:t xml:space="preserve">    (3) O kontrole  kvality podľa odsekov  1 a 2  sa vydáva atest, ktorým  sa   rozumie  osvedčenie  uvádzajúce   odkaz  na  skúšobný protokol,  že  liek  a  jeho  vnútorný  alebo  vonkajší  obal boli  preskúšané a prepustené ako vyhovujúce.</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r w:rsidRPr="00075059">
              <w:rPr>
                <w:rFonts w:ascii="Times New Roman" w:hAnsi="Times New Roman" w:cs="Times New Roman"/>
                <w:sz w:val="16"/>
              </w:rPr>
              <w:t>Ú</w:t>
            </w: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r w:rsidRPr="00075059">
              <w:rPr>
                <w:rFonts w:ascii="Times New Roman" w:hAnsi="Times New Roman" w:cs="Times New Roman"/>
                <w:sz w:val="16"/>
              </w:rPr>
              <w:t>Ú</w:t>
            </w: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r w:rsidRPr="00075059">
              <w:rPr>
                <w:rFonts w:ascii="Times New Roman" w:hAnsi="Times New Roman" w:cs="Times New Roman"/>
                <w:sz w:val="16"/>
              </w:rPr>
              <w:t>Ú</w:t>
            </w: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FF7CE4">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FF7CE4">
            <w:pPr>
              <w:spacing w:line="240" w:lineRule="auto"/>
              <w:rPr>
                <w:rFonts w:ascii="Times New Roman" w:hAnsi="Times New Roman" w:cs="Times New Roman"/>
                <w:b/>
                <w:bCs/>
              </w:rPr>
            </w:pPr>
            <w:r w:rsidRPr="00075059">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757289"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52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52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zabezpečia, aby sa plnili povinnosti kvalifikovaných osôb uvedené v článku 48 buď prostredníctvom vhodných administratívnych opatrení alebo prostredníctvom profesionálneho kódexu správania, ktorý sa bude na tieto osoby vzťahovať.</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môžu urobiť opatrenia na dočasné odvolanie takejto osoby pri začatí správneho alebo disciplinárneho konania proti nej za neplnenie si povinností.</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5</w:t>
            </w:r>
          </w:p>
          <w:p w:rsidR="00757289" w:rsidRPr="00075059">
            <w:pPr>
              <w:jc w:val="center"/>
              <w:rPr>
                <w:rFonts w:ascii="Times New Roman" w:hAnsi="Times New Roman" w:cs="Times New Roman"/>
                <w:sz w:val="16"/>
              </w:rPr>
            </w:pPr>
            <w:r w:rsidRPr="00075059">
              <w:rPr>
                <w:rFonts w:ascii="Times New Roman" w:hAnsi="Times New Roman" w:cs="Times New Roman"/>
                <w:sz w:val="16"/>
              </w:rPr>
              <w:t>0: 2</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(2) Ak  odborný  zástupca  prestane  vykonávať  svoju činnosť,</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stratí  spôsobilosť na  právne úkony,  bezúhonnosť alebo zdravotnú</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spôsobilosť,  držiteľ   povolenia  je  povinný   okamžite  činnosť</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zastaviť až do schválenia nového odborného z</w:t>
            </w:r>
            <w:r w:rsidRPr="00075059">
              <w:rPr>
                <w:rFonts w:ascii="Times New Roman" w:hAnsi="Times New Roman" w:cs="Times New Roman"/>
                <w:sz w:val="24"/>
              </w:rPr>
              <w:t>ástupcu orgánom, ktorý</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vydal  povolenie na  zaobchádzanie  s  liekmi a  so zdravotníckymi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pomôckami.</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MZ SR</w:t>
            </w:r>
          </w:p>
          <w:p w:rsidR="00757289" w:rsidRPr="00075059">
            <w:pPr>
              <w:jc w:val="center"/>
              <w:rPr>
                <w:rFonts w:ascii="Times New Roman" w:hAnsi="Times New Roman" w:cs="Times New Roman"/>
                <w:sz w:val="16"/>
              </w:rPr>
            </w:pPr>
            <w:r w:rsidRPr="00075059">
              <w:rPr>
                <w:rFonts w:ascii="Times New Roman" w:hAnsi="Times New Roman" w:cs="Times New Roman"/>
                <w:sz w:val="16"/>
              </w:rPr>
              <w:t>VÚC</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b/>
                <w:bCs/>
                <w:sz w:val="24"/>
              </w:rPr>
            </w:pPr>
            <w:r w:rsidRPr="00075059">
              <w:rPr>
                <w:rFonts w:ascii="Times New Roman" w:hAnsi="Times New Roman" w:cs="Times New Roman"/>
                <w:b/>
                <w:bCs/>
                <w:sz w:val="24"/>
              </w:rPr>
              <w:t>Vyhláška Ministerstva zdravotníctva Slovenskej republiky č. 518/2001 Z. z., ktorou sa ustanovujú podrobnosti o registrácii liekov</w:t>
            </w:r>
          </w:p>
          <w:p w:rsidR="00757289" w:rsidRPr="00075059">
            <w:pPr>
              <w:jc w:val="both"/>
              <w:rPr>
                <w:rFonts w:ascii="Times New Roman" w:hAnsi="Times New Roman" w:cs="Times New Roman"/>
                <w:b/>
                <w:bCs/>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53</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BodyText"/>
              <w:rPr>
                <w:rFonts w:ascii="Times New Roman" w:hAnsi="Times New Roman" w:cs="Times New Roman"/>
              </w:rPr>
            </w:pPr>
            <w:r w:rsidRPr="00075059">
              <w:rPr>
                <w:rFonts w:ascii="Times New Roman" w:hAnsi="Times New Roman" w:cs="Times New Roman"/>
              </w:rPr>
              <w:t>Článok  53</w:t>
            </w:r>
          </w:p>
          <w:p w:rsidR="00757289" w:rsidRPr="00075059">
            <w:pPr>
              <w:pStyle w:val="BodyText"/>
              <w:rPr>
                <w:rFonts w:ascii="Times New Roman" w:hAnsi="Times New Roman" w:cs="Times New Roman"/>
              </w:rPr>
            </w:pPr>
          </w:p>
          <w:p w:rsidR="00757289" w:rsidRPr="00075059">
            <w:pPr>
              <w:pStyle w:val="BodyText"/>
              <w:rPr>
                <w:rFonts w:ascii="Times New Roman" w:hAnsi="Times New Roman" w:cs="Times New Roman"/>
              </w:rPr>
            </w:pPr>
            <w:r w:rsidRPr="00075059">
              <w:rPr>
                <w:rFonts w:ascii="Times New Roman" w:hAnsi="Times New Roman" w:cs="Times New Roman"/>
              </w:rPr>
              <w:t>U</w:t>
            </w:r>
            <w:r w:rsidRPr="00075059">
              <w:rPr>
                <w:rFonts w:ascii="Times New Roman" w:hAnsi="Times New Roman" w:cs="Times New Roman"/>
              </w:rPr>
              <w:t>stanovenia tejto hlavy platia aj na homeopatické lieky.</w:t>
            </w:r>
          </w:p>
          <w:p w:rsidR="00757289" w:rsidRPr="00075059">
            <w:pPr>
              <w:jc w:val="both"/>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BodyText3"/>
              <w:rPr>
                <w:rFonts w:ascii="Times New Roman" w:hAnsi="Times New Roman" w:cs="Times New Roman"/>
              </w:rPr>
            </w:pPr>
            <w:r w:rsidRPr="00075059">
              <w:rPr>
                <w:rFonts w:ascii="Times New Roman" w:hAnsi="Times New Roman" w:cs="Times New Roman"/>
              </w:rPr>
              <w:t xml:space="preserve">Vyhláška MZ SR </w:t>
            </w:r>
          </w:p>
          <w:p w:rsidR="00757289" w:rsidRPr="00075059">
            <w:pPr>
              <w:jc w:val="center"/>
              <w:rPr>
                <w:rFonts w:ascii="Times New Roman" w:hAnsi="Times New Roman" w:cs="Times New Roman"/>
                <w:sz w:val="16"/>
              </w:rPr>
            </w:pPr>
            <w:r w:rsidRPr="00075059">
              <w:rPr>
                <w:rFonts w:ascii="Times New Roman" w:hAnsi="Times New Roman" w:cs="Times New Roman"/>
                <w:sz w:val="16"/>
              </w:rPr>
              <w:t>518/2001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Do  skupiny  hromadne  vyrábaných  liekov, 1) ktoré podliehajú registrácii, 2) patria tieto  osobitné skupiny hromadne vyrábaných liekov:</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imunobiologické lieky,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b) rádioaktívne lieky,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c) lieky vyrobené z krvi a z ľudskej plazmy,</w:t>
            </w:r>
          </w:p>
          <w:p w:rsidR="00757289" w:rsidRPr="00075059">
            <w:pPr>
              <w:pStyle w:val="PlainText"/>
              <w:rPr>
                <w:rFonts w:ascii="Times New Roman" w:hAnsi="Times New Roman" w:cs="Times New Roman"/>
                <w:b/>
                <w:bCs/>
                <w:sz w:val="24"/>
              </w:rPr>
            </w:pPr>
            <w:r w:rsidRPr="00075059">
              <w:rPr>
                <w:rFonts w:ascii="Times New Roman" w:hAnsi="Times New Roman" w:cs="Times New Roman"/>
                <w:b/>
                <w:bCs/>
                <w:sz w:val="24"/>
              </w:rPr>
              <w:t xml:space="preserve"> d) homeopatické lieky, 3)</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e) lieky vyrobené špičkovými technológiami. 4)</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spacing w:line="240" w:lineRule="auto"/>
              <w:rPr>
                <w:rFonts w:ascii="Times New Roman" w:hAnsi="Times New Roman" w:cs="Times New Roman"/>
                <w:b/>
                <w:bCs/>
              </w:rPr>
            </w:pPr>
            <w:r w:rsidRPr="00075059">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w:t>
            </w:r>
            <w:r w:rsidRPr="00075059">
              <w:rPr>
                <w:rFonts w:ascii="Times New Roman" w:hAnsi="Times New Roman" w:cs="Times New Roman"/>
                <w:b/>
                <w:bCs/>
              </w:rPr>
              <w:t> reklame v znení neskorších predpisov</w:t>
            </w:r>
          </w:p>
          <w:p w:rsidR="00757289"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54</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HLAVA  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OZNAČOVANIE A PRÍBALOVÝ LETÁK</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54</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Na vonkajšom obale liekov alebo, ak nie je vonkajší obal, na vnútornom obale sa musia nachádzať tieto údaje: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1"/>
              </w:numPr>
              <w:tabs>
                <w:tab w:val="left" w:pos="975"/>
              </w:tabs>
              <w:jc w:val="left"/>
              <w:rPr>
                <w:rFonts w:ascii="Times New Roman" w:hAnsi="Times New Roman" w:cs="Times New Roman"/>
              </w:rPr>
            </w:pPr>
            <w:r w:rsidRPr="00075059">
              <w:rPr>
                <w:rFonts w:ascii="Times New Roman" w:hAnsi="Times New Roman" w:cs="Times New Roman"/>
              </w:rPr>
              <w:t>názov lieku nasledovaný všeobecným názvom, keď výrobok obsahuje iba jednu účinnú látku a ak jeho názov je vymyslený názov; keď je liek dostupný vo viacerých liekových formách a/alebo viacerých silách), lieková forma a/alebo sila (batoľa, dieťa, dospelý podľa potreby) musí byť súčasťou názvu lieku;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1"/>
              </w:numPr>
              <w:tabs>
                <w:tab w:val="left" w:pos="975"/>
              </w:tabs>
              <w:jc w:val="left"/>
              <w:rPr>
                <w:rFonts w:ascii="Times New Roman" w:hAnsi="Times New Roman" w:cs="Times New Roman"/>
              </w:rPr>
            </w:pPr>
            <w:r w:rsidRPr="00075059">
              <w:rPr>
                <w:rFonts w:ascii="Times New Roman" w:hAnsi="Times New Roman" w:cs="Times New Roman"/>
              </w:rPr>
              <w:t>vymenovanie účinných látok vyjadrené kvalitatívne a kvantitatívne na jednotku dávky alebo podľa spôsobu podania na daný objem alebo hmotnosť, pričom sa použijú ich všeobecné názvy;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1"/>
              </w:numPr>
              <w:tabs>
                <w:tab w:val="left" w:pos="975"/>
              </w:tabs>
              <w:jc w:val="left"/>
              <w:rPr>
                <w:rFonts w:ascii="Times New Roman" w:hAnsi="Times New Roman" w:cs="Times New Roman"/>
              </w:rPr>
            </w:pPr>
            <w:r w:rsidRPr="00075059">
              <w:rPr>
                <w:rFonts w:ascii="Times New Roman" w:hAnsi="Times New Roman" w:cs="Times New Roman"/>
              </w:rPr>
              <w:t>lieková forma a obsah v jednotkách hmotnosti, objemu alebo  počtu  dávok vo výrobku;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1"/>
              </w:numPr>
              <w:tabs>
                <w:tab w:val="left" w:pos="975"/>
              </w:tabs>
              <w:jc w:val="left"/>
              <w:rPr>
                <w:rFonts w:ascii="Times New Roman" w:hAnsi="Times New Roman" w:cs="Times New Roman"/>
              </w:rPr>
            </w:pPr>
            <w:r w:rsidRPr="00075059">
              <w:rPr>
                <w:rFonts w:ascii="Times New Roman" w:hAnsi="Times New Roman" w:cs="Times New Roman"/>
              </w:rPr>
              <w:t>zoznam pomocných látok, o ktorých sa vie, že majú  známy účinok alebo efekt a sú obsiahnuté v pokynoch uverejnených podľa článku 65. Ak je však výrobok určený na injekčné podávanie alebo topický alebo očný prípravok, musia byť uvedené všetky pomocné látky;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1"/>
              </w:numPr>
              <w:tabs>
                <w:tab w:val="left" w:pos="975"/>
              </w:tabs>
              <w:jc w:val="left"/>
              <w:rPr>
                <w:rFonts w:ascii="Times New Roman" w:hAnsi="Times New Roman" w:cs="Times New Roman"/>
              </w:rPr>
            </w:pPr>
            <w:r w:rsidRPr="00075059">
              <w:rPr>
                <w:rFonts w:ascii="Times New Roman" w:hAnsi="Times New Roman" w:cs="Times New Roman"/>
              </w:rPr>
              <w:t>spôsob a v prípade potreby aj cesta podávania;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1"/>
              </w:numPr>
              <w:tabs>
                <w:tab w:val="left" w:pos="975"/>
              </w:tabs>
              <w:jc w:val="left"/>
              <w:rPr>
                <w:rFonts w:ascii="Times New Roman" w:hAnsi="Times New Roman" w:cs="Times New Roman"/>
              </w:rPr>
            </w:pPr>
            <w:r w:rsidRPr="00075059">
              <w:rPr>
                <w:rFonts w:ascii="Times New Roman" w:hAnsi="Times New Roman" w:cs="Times New Roman"/>
              </w:rPr>
              <w:t>osobitné varovanie, že liek sa musí uchovávať mimo dosahu detí;</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1"/>
              </w:numPr>
              <w:tabs>
                <w:tab w:val="left" w:pos="975"/>
              </w:tabs>
              <w:jc w:val="left"/>
              <w:rPr>
                <w:rFonts w:ascii="Times New Roman" w:hAnsi="Times New Roman" w:cs="Times New Roman"/>
              </w:rPr>
            </w:pPr>
            <w:r w:rsidRPr="00075059">
              <w:rPr>
                <w:rFonts w:ascii="Times New Roman" w:hAnsi="Times New Roman" w:cs="Times New Roman"/>
              </w:rPr>
              <w:t>osobitné var</w:t>
            </w:r>
            <w:r w:rsidRPr="00075059">
              <w:rPr>
                <w:rFonts w:ascii="Times New Roman" w:hAnsi="Times New Roman" w:cs="Times New Roman"/>
              </w:rPr>
              <w:t>ovanie, ak to je potrebné kvôli samotnému lieku;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1"/>
              </w:numPr>
              <w:tabs>
                <w:tab w:val="left" w:pos="975"/>
              </w:tabs>
              <w:jc w:val="left"/>
              <w:rPr>
                <w:rFonts w:ascii="Times New Roman" w:hAnsi="Times New Roman" w:cs="Times New Roman"/>
              </w:rPr>
            </w:pPr>
            <w:r w:rsidRPr="00075059">
              <w:rPr>
                <w:rFonts w:ascii="Times New Roman" w:hAnsi="Times New Roman" w:cs="Times New Roman"/>
              </w:rPr>
              <w:t>čas použiteľnosti zrozumiteľným spôsobom  (mesiac/rok);</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1"/>
              </w:numPr>
              <w:tabs>
                <w:tab w:val="left" w:pos="975"/>
              </w:tabs>
              <w:jc w:val="left"/>
              <w:rPr>
                <w:rFonts w:ascii="Times New Roman" w:hAnsi="Times New Roman" w:cs="Times New Roman"/>
              </w:rPr>
            </w:pPr>
            <w:r w:rsidRPr="00075059">
              <w:rPr>
                <w:rFonts w:ascii="Times New Roman" w:hAnsi="Times New Roman" w:cs="Times New Roman"/>
              </w:rPr>
              <w:t>osobitné opatrenia pre uchovávanie, ak existujú;</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1"/>
              </w:numPr>
              <w:tabs>
                <w:tab w:val="left" w:pos="975"/>
              </w:tabs>
              <w:jc w:val="left"/>
              <w:rPr>
                <w:rFonts w:ascii="Times New Roman" w:hAnsi="Times New Roman" w:cs="Times New Roman"/>
              </w:rPr>
            </w:pPr>
            <w:r w:rsidRPr="00075059">
              <w:rPr>
                <w:rFonts w:ascii="Times New Roman" w:hAnsi="Times New Roman" w:cs="Times New Roman"/>
              </w:rPr>
              <w:t>osobitné opatrenia pre zneškodňovanie nepoužitých liekov, resp. odpadu vzniknutého z liekov;</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1"/>
              </w:numPr>
              <w:tabs>
                <w:tab w:val="left" w:pos="975"/>
              </w:tabs>
              <w:jc w:val="left"/>
              <w:rPr>
                <w:rFonts w:ascii="Times New Roman" w:hAnsi="Times New Roman" w:cs="Times New Roman"/>
              </w:rPr>
            </w:pPr>
            <w:r w:rsidRPr="00075059">
              <w:rPr>
                <w:rFonts w:ascii="Times New Roman" w:hAnsi="Times New Roman" w:cs="Times New Roman"/>
              </w:rPr>
              <w:t>meno a adresa držiteľa povolenia na uvedenie lieku na trh;</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1"/>
              </w:numPr>
              <w:tabs>
                <w:tab w:val="left" w:pos="975"/>
              </w:tabs>
              <w:jc w:val="left"/>
              <w:rPr>
                <w:rFonts w:ascii="Times New Roman" w:hAnsi="Times New Roman" w:cs="Times New Roman"/>
              </w:rPr>
            </w:pPr>
            <w:r w:rsidRPr="00075059">
              <w:rPr>
                <w:rFonts w:ascii="Times New Roman" w:hAnsi="Times New Roman" w:cs="Times New Roman"/>
              </w:rPr>
              <w:t>číslo povolenia na uvedenie lieku na trh;</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1"/>
              </w:numPr>
              <w:tabs>
                <w:tab w:val="left" w:pos="975"/>
              </w:tabs>
              <w:jc w:val="left"/>
              <w:rPr>
                <w:rFonts w:ascii="Times New Roman" w:hAnsi="Times New Roman" w:cs="Times New Roman"/>
              </w:rPr>
            </w:pPr>
            <w:r w:rsidRPr="00075059">
              <w:rPr>
                <w:rFonts w:ascii="Times New Roman" w:hAnsi="Times New Roman" w:cs="Times New Roman"/>
              </w:rPr>
              <w:t>číslo výrobnej šarže;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1"/>
              </w:numPr>
              <w:tabs>
                <w:tab w:val="left" w:pos="975"/>
              </w:tabs>
              <w:jc w:val="left"/>
              <w:rPr>
                <w:rFonts w:ascii="Times New Roman" w:hAnsi="Times New Roman" w:cs="Times New Roman"/>
              </w:rPr>
            </w:pPr>
            <w:r w:rsidRPr="00075059">
              <w:rPr>
                <w:rFonts w:ascii="Times New Roman" w:hAnsi="Times New Roman" w:cs="Times New Roman"/>
              </w:rPr>
              <w:t>pokyny o používaní lieku pre  prípad samoliečenia.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24</w:t>
            </w:r>
          </w:p>
          <w:p w:rsidR="00757289" w:rsidRPr="00075059">
            <w:pPr>
              <w:pStyle w:val="PlainText"/>
              <w:rPr>
                <w:rFonts w:ascii="Times New Roman" w:hAnsi="Times New Roman" w:cs="Times New Roman"/>
                <w:sz w:val="24"/>
              </w:rPr>
            </w:pP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Balenie a označovanie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(1) Údaje na  vonkajšom obale lieku musia  byť v kodifikovanej podobe štátneho jazyka a musia obsahovať</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názov lieku;  ak liek existuje vo  viacerých liekových formách alebo s  rôznym obsahom dávky (pre  dojčatá, deti, dospelých), aj údaje o liekovej forme a obsahu dávky,</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b) kvalitatívne zloženie s  použitím medzinárodných názvov liečiv a kvantitatívne  zloženie  lieku  vyjadrené  množstvom  liečiv v jednotlivej   dávke   v   závislosti   od  spôsobu  podania, v objemových alebo v hmotnostných jednotkách,</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c) liekovú  formu  a  množstvo  lieku  vyjadrené  v hmotnostných, objemových alebo kusových jednotkách,</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d) pomocné látky, ktorých poznanie je potrebné na správne podanie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e) </w:t>
            </w:r>
            <w:r w:rsidRPr="00075059" w:rsidR="00FF7CE4">
              <w:rPr>
                <w:rFonts w:ascii="Times New Roman" w:hAnsi="Times New Roman" w:cs="Times New Roman"/>
                <w:sz w:val="24"/>
              </w:rPr>
              <w:t>spôsob podania a cestu</w:t>
            </w:r>
            <w:r w:rsidRPr="00075059">
              <w:rPr>
                <w:rFonts w:ascii="Times New Roman" w:hAnsi="Times New Roman" w:cs="Times New Roman"/>
                <w:sz w:val="24"/>
              </w:rPr>
              <w:t xml:space="preserve"> podania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f) upozornenie, že liek sa musí uchovávať mimo dosahu detí,</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g) osobitné upozornenia,</w:t>
            </w:r>
          </w:p>
          <w:p w:rsidR="00757289"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h) nešifrovaný dátum exspirácie (mesiac/rok),</w:t>
            </w:r>
          </w:p>
          <w:p w:rsidR="00757289"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i) podmienky a spôsob uchovávania,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j) podmienky a spôsob likvidácie nepoužitých liekov alebo odpadov z nich vzniknutých,</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k) meno a priezvisko, adresu alebo obchodné meno a sídlo držiteľa rozhodnutia o registrácii,</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l) registračné číslo,</w:t>
            </w:r>
          </w:p>
          <w:p w:rsidR="00757289"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m) číslo výrobnej šarže,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n) zatriedenie lieku podľa viazanosti výdaja na lekársky predpis,</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o) účel  použitia  pri  lieku,  ktorého  výdaj  nie je viazaný na lekársky </w:t>
            </w:r>
            <w:r w:rsidRPr="00075059">
              <w:rPr>
                <w:rFonts w:ascii="Times New Roman" w:hAnsi="Times New Roman" w:cs="Times New Roman"/>
                <w:sz w:val="24"/>
              </w:rPr>
              <w:t>predpis,</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p) čiarový kód EAN (EUROPEAN ARTICLE NUMBER),</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r) pri homeopatickom lieku označenie "HOMEOPATICKÝ LIEK",</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s) pri  rádioaktívnom  lieku  medzinárodný  symbol  rádioaktivity a údaj o množstve rádioaktivity.</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(2) Vonkajší   obal   homeopatického    </w:t>
            </w:r>
            <w:r w:rsidRPr="00075059">
              <w:rPr>
                <w:rFonts w:ascii="Times New Roman" w:hAnsi="Times New Roman" w:cs="Times New Roman"/>
                <w:sz w:val="24"/>
              </w:rPr>
              <w:t>lieku,  ktorý   nebol</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toxikologicko-farmakologicky a klinicky skúšaný, musí obsahovať aj označenie "LIEK NIE JE KLINICKY SKÚŠANÝ".</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(3) Vonkajší obal antidot proti vysokoúčinným bojovým otravným látkam  určených pre  ozbrojené sily  musí obsahovať  aj označenie "LEN PRE OZBROJENÉ SILY</w:t>
            </w:r>
            <w:r w:rsidRPr="00075059" w:rsidR="007A0161">
              <w:rPr>
                <w:rFonts w:ascii="Times New Roman" w:hAnsi="Times New Roman" w:cs="Times New Roman"/>
                <w:sz w:val="24"/>
              </w:rPr>
              <w:t xml:space="preserve"> A OZBROJENĚ ZBORY</w:t>
            </w:r>
            <w:r w:rsidRPr="00075059">
              <w:rPr>
                <w:rFonts w:ascii="Times New Roman" w:hAnsi="Times New Roman" w:cs="Times New Roman"/>
                <w:sz w:val="24"/>
              </w:rPr>
              <w:t>".</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55</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55</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Údaje ustanovené v článkoch 54 a 62 sa uvádzajú na iných vnútorných obaloch, ako sú uvedené v odsekoch 2 a 3.</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Aspoň nasledujúce údaje sa uvádzajú na vnútorných obaloch, ktoré majú formu blistrového balenia a sú umiestnené vo vonkajšom obale, ktorý spĺňa požiadavky ustanovené v článkoch 54 a 62.</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názov lieku ako je ustanovený v článku 54(a),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meno držiteľa povolenia na uvedenie lieku na trh,</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čas použiteľnosti,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 xml:space="preserve">číslo šarže.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Aspoň nasledujúce údaje sa uvádzajú na malých vnútorných obaloch, na ktorých sa nedajú uviesť údaje ustanovené v článkoch 54 a 62:</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názov lieku a prípadne sila a cesta podávania,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spôsob podávania,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čas použiteľnosti,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číslo šarže,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obsah v jed</w:t>
            </w:r>
            <w:r w:rsidRPr="00075059">
              <w:rPr>
                <w:rFonts w:ascii="Times New Roman" w:hAnsi="Times New Roman" w:cs="Times New Roman"/>
              </w:rPr>
              <w:t>notkách hmotnosti, objemu alebo v kusových jednotkách.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e</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6</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7</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(4) Údaje na vnútornom obale  musia byť v kodifikovanej podobe štátneho jazyka a musia obsahovať najmenej</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názov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b) meno  a priezvisko  alebo obchodné  meno držiteľa  rozhodnutia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o registrácii,</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c) nešifrovaný dátum exspirácie (mesiac/rok),</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d) číslo výrobnej šarže,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e) spôsob podania </w:t>
            </w:r>
            <w:r w:rsidRPr="00075059">
              <w:rPr>
                <w:rFonts w:ascii="Times New Roman" w:hAnsi="Times New Roman" w:cs="Times New Roman"/>
                <w:b/>
                <w:bCs/>
                <w:sz w:val="24"/>
              </w:rPr>
              <w:t>a cestu podania lieku</w:t>
            </w:r>
            <w:r w:rsidRPr="00075059">
              <w:rPr>
                <w:rFonts w:ascii="Times New Roman" w:hAnsi="Times New Roman" w:cs="Times New Roman"/>
                <w:sz w:val="24"/>
              </w:rPr>
              <w:t>,</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f) obsah v hmotnostných, objemových alebo v kusových jednotkách,</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g) pri homeopatickom lieku označenie "HOMEOPATICKÝ LIEK",</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h) pri  rádioaktívnom  lieku  medzinárodný  symbol  rádioaktivity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údaj o množstve rádioaktivit</w:t>
            </w:r>
            <w:r w:rsidRPr="00075059">
              <w:rPr>
                <w:rFonts w:ascii="Times New Roman" w:hAnsi="Times New Roman" w:cs="Times New Roman"/>
                <w:sz w:val="24"/>
              </w:rPr>
              <w:t>y.</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(5) Údaje na vnútornom  obale blistrového balenia umiestneného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vo  vonkajšom obale  nemusia obsahovať  údaje uvedené  v odseku  4</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písm. e) až h).</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(6) Údaje na  malom vnútornom obale  injekčnej ampulky nemusia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obsahovať údaje uvedené v odseku </w:t>
            </w:r>
            <w:r w:rsidRPr="00075059">
              <w:rPr>
                <w:rFonts w:ascii="Times New Roman" w:hAnsi="Times New Roman" w:cs="Times New Roman"/>
                <w:sz w:val="24"/>
              </w:rPr>
              <w:t>4 písm. b), g) a h).</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(7) Ak je  spotreba lieku za  kalendárny rok nižšia  ako 1 000</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balení, možno použiť samolepiace  nálepky obsahujúce údaje uvedené</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 odsekoch 1  až 6, ktoré boli  schválené pri posudzovaní žiadosti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o registráciu   lieku  alebo   žiadosti  o   predĺženie  platnosti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registrácie lieku.</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FF7CE4">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b/>
                <w:bCs/>
                <w:sz w:val="24"/>
              </w:rPr>
            </w:pPr>
            <w:r w:rsidRPr="00075059">
              <w:rPr>
                <w:rFonts w:ascii="Times New Roman" w:hAnsi="Times New Roman" w:cs="Times New Roman"/>
                <w:b/>
                <w:bCs/>
                <w:sz w:val="24"/>
              </w:rPr>
              <w:t>Vyhláška Ministerstva zdravotníctva Slovenskej republiky č. 518/200</w:t>
            </w:r>
            <w:r w:rsidRPr="00075059">
              <w:rPr>
                <w:rFonts w:ascii="Times New Roman" w:hAnsi="Times New Roman" w:cs="Times New Roman"/>
                <w:b/>
                <w:bCs/>
                <w:sz w:val="24"/>
              </w:rPr>
              <w:t>1 Z. z., ktorou sa ustanovujú podrobnosti o registrácii liekov</w:t>
            </w:r>
          </w:p>
          <w:p w:rsidR="00757289" w:rsidRPr="00075059">
            <w:pPr>
              <w:jc w:val="both"/>
              <w:rPr>
                <w:rFonts w:ascii="Times New Roman" w:hAnsi="Times New Roman" w:cs="Times New Roman"/>
                <w:b/>
                <w:bCs/>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56</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56</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Údaje uvedené v článkoch 54, 55 a 62 musia byť jasne čitateľné, zrozumiteľné a neodstrániteľné.</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Vyhláška MZ SR</w:t>
            </w:r>
          </w:p>
          <w:p w:rsidR="00757289" w:rsidRPr="00075059">
            <w:pPr>
              <w:rPr>
                <w:rFonts w:ascii="Times New Roman" w:hAnsi="Times New Roman" w:cs="Times New Roman"/>
                <w:sz w:val="16"/>
              </w:rPr>
            </w:pPr>
            <w:r w:rsidRPr="00075059">
              <w:rPr>
                <w:rFonts w:ascii="Times New Roman" w:hAnsi="Times New Roman" w:cs="Times New Roman"/>
                <w:sz w:val="16"/>
              </w:rPr>
              <w:t>518/2001</w:t>
            </w:r>
          </w:p>
          <w:p w:rsidR="00757289" w:rsidRPr="00075059">
            <w:pPr>
              <w:jc w:val="center"/>
              <w:rPr>
                <w:rFonts w:ascii="Times New Roman" w:hAnsi="Times New Roman" w:cs="Times New Roman"/>
                <w:sz w:val="16"/>
              </w:rPr>
            </w:pPr>
            <w:r w:rsidRPr="00075059">
              <w:rPr>
                <w:rFonts w:ascii="Times New Roman" w:hAnsi="Times New Roman" w:cs="Times New Roman"/>
                <w:sz w:val="16"/>
              </w:rPr>
              <w:t>§ 9</w:t>
            </w: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(2) </w:t>
            </w:r>
            <w:r w:rsidRPr="00075059" w:rsidR="00FF7CE4">
              <w:rPr>
                <w:rFonts w:ascii="Times New Roman" w:hAnsi="Times New Roman" w:cs="Times New Roman"/>
                <w:sz w:val="24"/>
              </w:rPr>
              <w:t xml:space="preserve">Údaje musia byť  dobre </w:t>
            </w:r>
            <w:r w:rsidRPr="00075059">
              <w:rPr>
                <w:rFonts w:ascii="Times New Roman" w:hAnsi="Times New Roman" w:cs="Times New Roman"/>
                <w:sz w:val="24"/>
              </w:rPr>
              <w:t>čitateľné,    zro</w:t>
            </w:r>
            <w:r w:rsidRPr="00075059" w:rsidR="00FF7CE4">
              <w:rPr>
                <w:rFonts w:ascii="Times New Roman" w:hAnsi="Times New Roman" w:cs="Times New Roman"/>
                <w:sz w:val="24"/>
              </w:rPr>
              <w:t xml:space="preserve">zumiteľné </w:t>
            </w:r>
            <w:r w:rsidRPr="00075059">
              <w:rPr>
                <w:rFonts w:ascii="Times New Roman" w:hAnsi="Times New Roman" w:cs="Times New Roman"/>
                <w:sz w:val="24"/>
              </w:rPr>
              <w:t>a neodstrániteľné.  Údaje  sa   uvádzajú  v  kodifikovanej  podobe</w:t>
            </w:r>
            <w:r w:rsidRPr="00075059" w:rsidR="00FF7CE4">
              <w:rPr>
                <w:rFonts w:ascii="Times New Roman" w:hAnsi="Times New Roman" w:cs="Times New Roman"/>
                <w:sz w:val="24"/>
              </w:rPr>
              <w:t xml:space="preserve"> </w:t>
            </w:r>
            <w:r w:rsidRPr="00075059">
              <w:rPr>
                <w:rFonts w:ascii="Times New Roman" w:hAnsi="Times New Roman" w:cs="Times New Roman"/>
                <w:sz w:val="24"/>
              </w:rPr>
              <w:t>štátneho jazyka. 16)</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FF7CE4">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FF7CE4">
            <w:pPr>
              <w:spacing w:line="240" w:lineRule="auto"/>
              <w:rPr>
                <w:rFonts w:ascii="Times New Roman" w:hAnsi="Times New Roman" w:cs="Times New Roman"/>
                <w:b/>
                <w:bCs/>
              </w:rPr>
            </w:pPr>
            <w:r w:rsidRPr="00075059">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757289"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57</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57</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Bez ohľadu na článok 60 členské štáty môžu vyžadovať používanie istých foriem označovania liečivých výrobkov, čo umožní zistiť:</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cenu lieku,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podmienky hradenia organizáciami sociálneho zabezpečenia,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právny stav pre výdaj pacientovi v súlade s</w:t>
            </w:r>
            <w:r w:rsidRPr="00075059">
              <w:rPr>
                <w:rFonts w:ascii="Times New Roman" w:hAnsi="Times New Roman" w:cs="Times New Roman"/>
              </w:rPr>
              <w:t> hlavou VI,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identifikáciu a autentickosť.</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p>
          <w:p w:rsidR="00757289" w:rsidRPr="00075059">
            <w:pPr>
              <w:rPr>
                <w:rFonts w:ascii="Times New Roman" w:hAnsi="Times New Roman" w:cs="Times New Roman"/>
              </w:rPr>
            </w:pPr>
            <w:r w:rsidRPr="00075059">
              <w:rPr>
                <w:rFonts w:ascii="Times New Roman" w:hAnsi="Times New Roman" w:cs="Times New Roman"/>
              </w:rPr>
              <w:t>Zákon č. 18/1996 Z. z. o cenách v znení neskorších predpisov</w:t>
            </w:r>
          </w:p>
          <w:p w:rsidR="00FF7CE4" w:rsidRPr="00075059">
            <w:pPr>
              <w:rPr>
                <w:rFonts w:ascii="Times New Roman" w:hAnsi="Times New Roman" w:cs="Times New Roman"/>
              </w:rPr>
            </w:pPr>
          </w:p>
          <w:p w:rsidR="00757289" w:rsidRPr="00075059">
            <w:pPr>
              <w:rPr>
                <w:rFonts w:ascii="Times New Roman" w:hAnsi="Times New Roman" w:cs="Times New Roman"/>
              </w:rPr>
            </w:pPr>
            <w:r w:rsidRPr="00075059">
              <w:rPr>
                <w:rFonts w:ascii="Times New Roman" w:hAnsi="Times New Roman" w:cs="Times New Roman"/>
              </w:rPr>
              <w:t>Zákon č.  98/1995 Z. z. o Liečebnom poriadku</w:t>
            </w:r>
          </w:p>
          <w:p w:rsidR="00FF7CE4" w:rsidRPr="00075059">
            <w:pPr>
              <w:rPr>
                <w:rFonts w:ascii="Times New Roman" w:hAnsi="Times New Roman" w:cs="Times New Roman"/>
              </w:rPr>
            </w:pPr>
          </w:p>
          <w:p w:rsidR="00757289" w:rsidRPr="00075059">
            <w:pPr>
              <w:rPr>
                <w:rFonts w:ascii="Times New Roman" w:hAnsi="Times New Roman" w:cs="Times New Roman"/>
              </w:rPr>
            </w:pPr>
            <w:r w:rsidRPr="00075059">
              <w:rPr>
                <w:rFonts w:ascii="Times New Roman" w:hAnsi="Times New Roman" w:cs="Times New Roman"/>
              </w:rPr>
              <w:t xml:space="preserve">Kód </w:t>
            </w:r>
            <w:r w:rsidRPr="00075059" w:rsidR="007A0161">
              <w:rPr>
                <w:rFonts w:ascii="Times New Roman" w:hAnsi="Times New Roman" w:cs="Times New Roman"/>
              </w:rPr>
              <w:t>Š</w:t>
            </w:r>
            <w:r w:rsidRPr="00075059">
              <w:rPr>
                <w:rFonts w:ascii="Times New Roman" w:hAnsi="Times New Roman" w:cs="Times New Roman"/>
              </w:rPr>
              <w:t>ÚKL</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58</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58</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Vloženie príbalového letáka do balenia všetkých liekov je povinné, pokiaľ všetky informácie požadované článkami 59 a 62 nie sú priamo uvedené na vonkajšom obale alebo na vnútornom obale.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30</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(1) Držiteľ povolenia na výrobu liekov je povinný</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m) baliť  lieky do  obalov so  sch</w:t>
            </w:r>
            <w:r w:rsidRPr="00075059" w:rsidR="00FF7CE4">
              <w:rPr>
                <w:rFonts w:ascii="Times New Roman" w:hAnsi="Times New Roman" w:cs="Times New Roman"/>
                <w:sz w:val="24"/>
              </w:rPr>
              <w:t xml:space="preserve">váleným označením  s priloženou </w:t>
            </w:r>
            <w:r w:rsidRPr="00075059">
              <w:rPr>
                <w:rFonts w:ascii="Times New Roman" w:hAnsi="Times New Roman" w:cs="Times New Roman"/>
                <w:sz w:val="24"/>
              </w:rPr>
              <w:t>písomnou informáciou pre používateľov s vyznačeným dátumom ich schválenia,</w:t>
            </w:r>
          </w:p>
          <w:p w:rsidR="00757289" w:rsidRPr="00075059">
            <w:pPr>
              <w:pStyle w:val="PlainText"/>
              <w:outlineLvl w:val="0"/>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r w:rsidRPr="00075059">
              <w:rPr>
                <w:rFonts w:ascii="Times New Roman" w:hAnsi="Times New Roman" w:cs="Times New Roman"/>
                <w:sz w:val="16"/>
              </w:rPr>
              <w:t>Č: 59</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59</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Príbalový leták sa vypracuje v súlade s súhrnnou charakteristikou výrobku; obsahuje v tomto poradí:</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   pre identifikáciu lieku: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názov lieku, po ňom nasleduje všeobecný názov, ak výrobok obsahuje iba jednu účinnú látku a ak je jeho názov vymyslený názov; keď je liek dostupný vo viacerých liekových formách a/alebo viacerých koncentráciách, lieková forma a/alebo koncentrácia (napr. batoľa, dieťa, dospelý) musí byť súčasťou názvu lieku,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úplné vymenovanie účinných látok a pomocných látok vyjadrené kvalitatívne a vymenovanie účinných látok vyjadrené kvantitatívne s použitím ich všeobecných názvov v prípade každej prezentácie výrobku,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lieková forma a obsah v jednotkách hmotnosti, objemu alebo  počtu dávok výrobku v prípade každej prezentácie výrobku,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farmako-terapeutická skupina alebo typ pôsobenia v pojmoch pre pacienta jasne zrozumiteľných,</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meno a adresa držiteľa povolenia na uvedenie lieku na</w:t>
            </w:r>
            <w:r w:rsidRPr="00075059">
              <w:rPr>
                <w:rFonts w:ascii="Times New Roman" w:hAnsi="Times New Roman" w:cs="Times New Roman"/>
              </w:rPr>
              <w:t xml:space="preserve"> trh a výrobcu;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(b)   terapeutické indikácie;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(c)  zoznam informácií, ktoré sú dôležité pred začatím užívania lieku:  </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kontraindikácie,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príslušné opatrenia pre používanie,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formy interakcie s inými liekmi a iné interakcie (napr. s alkoholom, tabakom, potravinami), ktoré môžu ovplyvniť účinok lieku,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osobitné  varovania;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      tento zoznam musí:</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 xml:space="preserve">zohľadňovať špeciálne podmienky niektorých kategórií používateľov (napr. deti, tehotné alebo dojčiace ženy, starých ľudí, osoby so zvláštnymi patologickými </w:t>
            </w:r>
            <w:r w:rsidRPr="00075059">
              <w:rPr>
                <w:rFonts w:ascii="Times New Roman" w:hAnsi="Times New Roman" w:cs="Times New Roman"/>
              </w:rPr>
              <w:t>podmienkami),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 prípade potreby uvádzať možné účinky na schopnosť viesť motorové vozidlá alebo pracovať so strojmi,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detailne uvádzať tie pomocné látky, o ktorých vedomosť je dôležitá pre bezpečné a účinné používanie lieku, a nachádzajú sa v pokynoch uverejnených podľa článku 65;</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(d)    potrebné a zvyčajné pokyny pre správne používanie, najmä:</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dávkovanie,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 xml:space="preserve">spôsob podávania a v prípade potreby aj cestu podávania, </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frekvenciu podávania, v prípade potreby s určením vhodného času, kedy sa liek môže alebo musí podať,</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      a prípadne, podľa povahy výrobku: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dĺžku liečenia, keď je obmedzená,</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pokyny pre prípad predávkovania (napr. symptómy, prvá pomoc),</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pokyny pre prípad, ak nebola užitá jedna alebo viac dávok,</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 prípade potreby informácia o riziku prerušenia užívania;</w:t>
            </w:r>
          </w:p>
          <w:p w:rsidR="00757289" w:rsidRPr="00075059" w:rsidP="00075059">
            <w:pPr>
              <w:pStyle w:val="BodyText"/>
              <w:jc w:val="left"/>
              <w:rPr>
                <w:rFonts w:ascii="Times New Roman" w:hAnsi="Times New Roman" w:cs="Times New Roman"/>
              </w:rPr>
            </w:pPr>
          </w:p>
          <w:p w:rsidR="00757289" w:rsidRPr="00075059" w:rsidP="00075059">
            <w:pPr>
              <w:pStyle w:val="BodyText"/>
              <w:ind w:left="360" w:hanging="360"/>
              <w:jc w:val="left"/>
              <w:rPr>
                <w:rFonts w:ascii="Times New Roman" w:hAnsi="Times New Roman" w:cs="Times New Roman"/>
              </w:rPr>
            </w:pPr>
            <w:r w:rsidRPr="00075059">
              <w:rPr>
                <w:rFonts w:ascii="Times New Roman" w:hAnsi="Times New Roman" w:cs="Times New Roman"/>
              </w:rPr>
              <w:t>(e)   opis nežiadúcich účinkov, ktoré sa môžu vyskytnúť pri normálnom používaní lieku a v prípade potreby pokyny pre takýto prípad; pacient musí byť výslovne vyzvaný, aby svojmu lekárovi alebo lekárnikovi oznámil akýkoľvek nežiadúci účinok, k</w:t>
            </w:r>
            <w:r w:rsidRPr="00075059">
              <w:rPr>
                <w:rFonts w:ascii="Times New Roman" w:hAnsi="Times New Roman" w:cs="Times New Roman"/>
              </w:rPr>
              <w:t>torý nie je uvedený v letáku;</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(f)   odkaz na čas použiteľnosti vyznačený na obale s:</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varovaním proti používaniu výrobku po uvedenom dátume,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 prípade potreby osobitné  pokyny pre uchovávanie,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 prípade potreby varovanie proti niektorým viditeľným p</w:t>
            </w:r>
            <w:r w:rsidRPr="00075059">
              <w:rPr>
                <w:rFonts w:ascii="Times New Roman" w:hAnsi="Times New Roman" w:cs="Times New Roman"/>
              </w:rPr>
              <w:t>rejavom znehodnotenia;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(g)   dátum poslednej revízie príbalového letáku.</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Bez ohľadu na odsek 1(b) kompetentný orgán môže rozhodnúť, že niektoré terapeutické indikácie nebudú uvedené v príbalovom letáku, v prípadoch, keď by šírenie tejto informácie mohlo mať vážne nevýhody pre pacienta.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r w:rsidRPr="00075059">
              <w:rPr>
                <w:rFonts w:ascii="Times New Roman" w:hAnsi="Times New Roman" w:cs="Times New Roman"/>
                <w:sz w:val="16"/>
              </w:rPr>
              <w:t>§ 25</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2</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25</w:t>
            </w:r>
          </w:p>
          <w:p w:rsidR="00757289" w:rsidRPr="00075059" w:rsidP="00075059">
            <w:pPr>
              <w:pStyle w:val="PlainText"/>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Písomná informácia pre používateľov liekov</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sidR="00FF7CE4">
              <w:rPr>
                <w:rFonts w:ascii="Times New Roman" w:hAnsi="Times New Roman" w:cs="Times New Roman"/>
                <w:sz w:val="24"/>
              </w:rPr>
              <w:t xml:space="preserve"> (1) Písomná  informácia  pre </w:t>
            </w:r>
            <w:r w:rsidRPr="00075059">
              <w:rPr>
                <w:rFonts w:ascii="Times New Roman" w:hAnsi="Times New Roman" w:cs="Times New Roman"/>
                <w:sz w:val="24"/>
              </w:rPr>
              <w:t>používateľov  liekov  musí  byť</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v kodifikovanej podobe štátneho jazyka a musí obsahovať</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a) identifikačné údaje, a to</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1. názov lieku, slovenský </w:t>
            </w:r>
            <w:r w:rsidRPr="00075059" w:rsidR="00FF7CE4">
              <w:rPr>
                <w:rFonts w:ascii="Times New Roman" w:hAnsi="Times New Roman" w:cs="Times New Roman"/>
                <w:sz w:val="24"/>
              </w:rPr>
              <w:t xml:space="preserve">a </w:t>
            </w:r>
            <w:r w:rsidRPr="00075059">
              <w:rPr>
                <w:rFonts w:ascii="Times New Roman" w:hAnsi="Times New Roman" w:cs="Times New Roman"/>
                <w:sz w:val="24"/>
              </w:rPr>
              <w:t>medzinárodný   názov  liečiv a pomocných   látok,  liekov</w:t>
            </w:r>
            <w:r w:rsidRPr="00075059">
              <w:rPr>
                <w:rFonts w:ascii="Times New Roman" w:hAnsi="Times New Roman" w:cs="Times New Roman"/>
                <w:sz w:val="24"/>
              </w:rPr>
              <w:t xml:space="preserve">ú   formu,  dávku,  </w:t>
            </w:r>
            <w:r w:rsidRPr="00075059" w:rsidR="00FF7CE4">
              <w:rPr>
                <w:rFonts w:ascii="Times New Roman" w:hAnsi="Times New Roman" w:cs="Times New Roman"/>
                <w:sz w:val="24"/>
              </w:rPr>
              <w:t>spôsob podanie a cestu</w:t>
            </w:r>
            <w:r w:rsidRPr="00075059">
              <w:rPr>
                <w:rFonts w:ascii="Times New Roman" w:hAnsi="Times New Roman" w:cs="Times New Roman"/>
                <w:sz w:val="24"/>
              </w:rPr>
              <w:t xml:space="preserve"> podania  lieku;  ak  liek  existuje  vo viacerých liekových</w:t>
            </w:r>
            <w:r w:rsidRPr="00075059" w:rsidR="00FF7CE4">
              <w:rPr>
                <w:rFonts w:ascii="Times New Roman" w:hAnsi="Times New Roman" w:cs="Times New Roman"/>
                <w:sz w:val="24"/>
              </w:rPr>
              <w:t xml:space="preserve"> </w:t>
            </w:r>
            <w:r w:rsidRPr="00075059">
              <w:rPr>
                <w:rFonts w:ascii="Times New Roman" w:hAnsi="Times New Roman" w:cs="Times New Roman"/>
                <w:sz w:val="24"/>
              </w:rPr>
              <w:t>formách alebo  s rôznym obsahom  dávky (pre dojčatá,  deti, dospelých),  aj  údaje  o  každej  liekovej  forme a obsahu dávky,</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2. kvalitatívne zloženie  lieku s uvedením  liečiv a pomocných látok  so slovenskými  názvami a  s medzinárodnými  názvami</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a kvantitatívne zloženie s uvedením množstva účinných látok v medzinárodných meracích jednotkách SI sústavy,</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3. veľkosť balenia  s uvedením </w:t>
            </w:r>
            <w:r w:rsidRPr="00075059" w:rsidR="00FF7CE4">
              <w:rPr>
                <w:rFonts w:ascii="Times New Roman" w:hAnsi="Times New Roman" w:cs="Times New Roman"/>
                <w:sz w:val="24"/>
              </w:rPr>
              <w:t>množstva  lie</w:t>
            </w:r>
            <w:r w:rsidRPr="00075059" w:rsidR="00FF7CE4">
              <w:rPr>
                <w:rFonts w:ascii="Times New Roman" w:hAnsi="Times New Roman" w:cs="Times New Roman"/>
                <w:sz w:val="24"/>
              </w:rPr>
              <w:t xml:space="preserve">ku v hmotnostných, </w:t>
            </w:r>
            <w:r w:rsidRPr="00075059">
              <w:rPr>
                <w:rFonts w:ascii="Times New Roman" w:hAnsi="Times New Roman" w:cs="Times New Roman"/>
                <w:sz w:val="24"/>
              </w:rPr>
              <w:t>objemových alebo v kusových jednotkách,</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sidR="00FF7CE4">
              <w:rPr>
                <w:rFonts w:ascii="Times New Roman" w:hAnsi="Times New Roman" w:cs="Times New Roman"/>
                <w:sz w:val="24"/>
              </w:rPr>
              <w:t xml:space="preserve"> 4. druh účinku vo vyjadrení </w:t>
            </w:r>
            <w:r w:rsidRPr="00075059">
              <w:rPr>
                <w:rFonts w:ascii="Times New Roman" w:hAnsi="Times New Roman" w:cs="Times New Roman"/>
                <w:sz w:val="24"/>
              </w:rPr>
              <w:t>pochopiteľnom pre používateľov,</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5. meno  a  priezvisko,  adresu  alebo  obchodné  meno a sídlo držiteľa rozhodnutia o registrácii;</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b) farmakoterapeutickú skupinu;</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c) indikácie;</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d) informácie potrebné pred použitím lieku, a to</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1. kontraindikácie,</w:t>
            </w:r>
          </w:p>
          <w:p w:rsidR="00757289" w:rsidRPr="00075059" w:rsidP="00075059">
            <w:pPr>
              <w:pStyle w:val="PlainText"/>
              <w:outlineLvl w:val="0"/>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2. upozornenia na podmienky a spôsob použitia, ktoré musia</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2.1. zohľadňovať   špecifickú  </w:t>
            </w:r>
            <w:r w:rsidRPr="00075059" w:rsidR="00FF7CE4">
              <w:rPr>
                <w:rFonts w:ascii="Times New Roman" w:hAnsi="Times New Roman" w:cs="Times New Roman"/>
                <w:sz w:val="24"/>
              </w:rPr>
              <w:t xml:space="preserve"> situáciu   určitých  kategórií </w:t>
            </w:r>
            <w:r w:rsidRPr="00075059">
              <w:rPr>
                <w:rFonts w:ascii="Times New Roman" w:hAnsi="Times New Roman" w:cs="Times New Roman"/>
                <w:sz w:val="24"/>
              </w:rPr>
              <w:t>používateľov  (napríklad  deti,  tehotné  ženy,  dojčiace ženy, osoby s určitým špecifickým ochorením),</w:t>
            </w:r>
          </w:p>
          <w:p w:rsidR="00757289" w:rsidRPr="00075059" w:rsidP="00075059">
            <w:pPr>
              <w:pStyle w:val="PlainText"/>
              <w:outlineLvl w:val="0"/>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2.2. obsahovať  údaje o  možných vplyvoch  liečby na schopnosť</w:t>
            </w:r>
            <w:r w:rsidRPr="00075059" w:rsidR="00FF7CE4">
              <w:rPr>
                <w:rFonts w:ascii="Times New Roman" w:hAnsi="Times New Roman" w:cs="Times New Roman"/>
                <w:sz w:val="24"/>
              </w:rPr>
              <w:t xml:space="preserve"> </w:t>
            </w:r>
            <w:r w:rsidRPr="00075059">
              <w:rPr>
                <w:rFonts w:ascii="Times New Roman" w:hAnsi="Times New Roman" w:cs="Times New Roman"/>
                <w:sz w:val="24"/>
              </w:rPr>
              <w:t>viesť motorové vozidlá a obsluhovať stroje,</w:t>
            </w:r>
          </w:p>
          <w:p w:rsidR="00757289" w:rsidRPr="00075059" w:rsidP="00075059">
            <w:pPr>
              <w:pStyle w:val="PlainText"/>
              <w:outlineLvl w:val="0"/>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2.3. obsahovať  zoznam  pomocných  látok,  ktorých poznanie je dôležité na účelné a bezpečné použitie lieku,</w:t>
            </w: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3. liekové  interakcie  a  iné  interakcie ovplyvňujúce účinok</w:t>
            </w:r>
            <w:r w:rsidRPr="00075059" w:rsidR="00FF7CE4">
              <w:rPr>
                <w:rFonts w:ascii="Times New Roman" w:hAnsi="Times New Roman" w:cs="Times New Roman"/>
                <w:sz w:val="24"/>
              </w:rPr>
              <w:t xml:space="preserve"> </w:t>
            </w:r>
            <w:r w:rsidRPr="00075059">
              <w:rPr>
                <w:rFonts w:ascii="Times New Roman" w:hAnsi="Times New Roman" w:cs="Times New Roman"/>
                <w:sz w:val="24"/>
              </w:rPr>
              <w:t>lieku (alkohol, fajčenie, potraviny),</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4. osobitné     varovania     (napríklad     upozornenie    na rádioaktivitu);</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e) poučenie  o správnom  použití, </w:t>
            </w:r>
            <w:r w:rsidRPr="00075059" w:rsidR="00FF7CE4">
              <w:rPr>
                <w:rFonts w:ascii="Times New Roman" w:hAnsi="Times New Roman" w:cs="Times New Roman"/>
                <w:sz w:val="24"/>
              </w:rPr>
              <w:t>naj</w:t>
            </w:r>
            <w:r w:rsidRPr="00075059" w:rsidR="00FF7CE4">
              <w:rPr>
                <w:rFonts w:ascii="Times New Roman" w:hAnsi="Times New Roman" w:cs="Times New Roman"/>
                <w:sz w:val="24"/>
              </w:rPr>
              <w:t xml:space="preserve">mä  o dávkovaní,  mechanizme podania </w:t>
            </w:r>
            <w:r w:rsidRPr="00075059">
              <w:rPr>
                <w:rFonts w:ascii="Times New Roman" w:hAnsi="Times New Roman" w:cs="Times New Roman"/>
                <w:sz w:val="24"/>
              </w:rPr>
              <w:t>lieku, o  časových intervaloch  podania so spresnením momentu, v ktorom sa môže alebo musí liek podať;</w:t>
            </w:r>
          </w:p>
          <w:p w:rsidR="00757289" w:rsidRPr="00075059" w:rsidP="00075059">
            <w:pPr>
              <w:pStyle w:val="PlainText"/>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(2) Ak  je  to  podľa  povahy  lieku  potrebné,  musí poučenie</w:t>
            </w:r>
            <w:r w:rsidRPr="00075059" w:rsidR="00FF7CE4">
              <w:rPr>
                <w:rFonts w:ascii="Times New Roman" w:hAnsi="Times New Roman" w:cs="Times New Roman"/>
                <w:sz w:val="24"/>
              </w:rPr>
              <w:t xml:space="preserve"> </w:t>
            </w:r>
            <w:r w:rsidRPr="00075059">
              <w:rPr>
                <w:rFonts w:ascii="Times New Roman" w:hAnsi="Times New Roman" w:cs="Times New Roman"/>
                <w:sz w:val="24"/>
              </w:rPr>
              <w:t>o správnom použití obsahovať aj údaje o</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a) trvaní liečby,</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b) určení  postupu  pri  predávkov</w:t>
            </w:r>
            <w:r w:rsidRPr="00075059" w:rsidR="00FF7CE4">
              <w:rPr>
                <w:rFonts w:ascii="Times New Roman" w:hAnsi="Times New Roman" w:cs="Times New Roman"/>
                <w:sz w:val="24"/>
              </w:rPr>
              <w:t>aní  (napríklad  o  príznakoch,</w:t>
            </w:r>
            <w:r w:rsidRPr="00075059">
              <w:rPr>
                <w:rFonts w:ascii="Times New Roman" w:hAnsi="Times New Roman" w:cs="Times New Roman"/>
                <w:sz w:val="24"/>
              </w:rPr>
              <w:t xml:space="preserve"> poskytnutí prvej pomoci),</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c) odporúčaní  postupu pre  prípad</w:t>
            </w:r>
            <w:r w:rsidRPr="00075059" w:rsidR="00FF7CE4">
              <w:rPr>
                <w:rFonts w:ascii="Times New Roman" w:hAnsi="Times New Roman" w:cs="Times New Roman"/>
                <w:sz w:val="24"/>
              </w:rPr>
              <w:t xml:space="preserve"> vynechania  jednej dávky alebo </w:t>
            </w:r>
            <w:r w:rsidRPr="00075059">
              <w:rPr>
                <w:rFonts w:ascii="Times New Roman" w:hAnsi="Times New Roman" w:cs="Times New Roman"/>
                <w:sz w:val="24"/>
              </w:rPr>
              <w:t>viacerých dávok,</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d) riziku z náhleho prerušenia použitia lieku.</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f) opis   nežiaducich  účinkov,   ktoré  možno   pozorov</w:t>
            </w:r>
            <w:r w:rsidRPr="00075059" w:rsidR="00FF7CE4">
              <w:rPr>
                <w:rFonts w:ascii="Times New Roman" w:hAnsi="Times New Roman" w:cs="Times New Roman"/>
                <w:sz w:val="24"/>
              </w:rPr>
              <w:t xml:space="preserve">ať  počas </w:t>
            </w:r>
            <w:r w:rsidRPr="00075059">
              <w:rPr>
                <w:rFonts w:ascii="Times New Roman" w:hAnsi="Times New Roman" w:cs="Times New Roman"/>
                <w:sz w:val="24"/>
              </w:rPr>
              <w:t>správneho používania lieku, a určenie ďalšieho postupu pri ich zistení;  výslovné  vyzvanie  pacienta,  aby  osobe oprávnenej predpisovať  alebo  vydávať   lieky  oznámil  každý  nežiaduci účinok,  ktorý  nie  je  uvedený  v  písomnej  informácii  pre používateľov;</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g) odkaz na dátum exspirácie, ktorý je uvedený na obale s</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1. výstrahou nepoužívať liek po uplynutí tohto dátumu,</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2. upozornením na podmienky a spôsob uchovávania,</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3. upozornením na niektoré viditeľné znaky znehodnotenia.</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(3) Písomná informácia  pre používateľov môže  obsahovať znaky</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alebo obrázkové znaky (piktogramy) na vysvetlenie niektorých častí</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informácií.</w:t>
            </w:r>
          </w:p>
          <w:p w:rsidR="00757289" w:rsidRPr="00075059" w:rsidP="00075059">
            <w:pPr>
              <w:pStyle w:val="PlainText"/>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(4) Ustanovenia  predchádzajúcich  odsekov  sa  nevzťahujú  </w:t>
            </w:r>
            <w:r w:rsidRPr="00075059">
              <w:rPr>
                <w:rFonts w:ascii="Times New Roman" w:hAnsi="Times New Roman" w:cs="Times New Roman"/>
                <w:sz w:val="24"/>
              </w:rPr>
              <w:t>na</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lieky uvedené v § 20 ods. 2. </w:t>
            </w:r>
          </w:p>
          <w:p w:rsidR="00757289" w:rsidRPr="00075059" w:rsidP="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60</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60</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nesmú zakázať ani brániť uvedeniu lieku  na trh na svojom území z dôvodov súvisiacich s označením  alebo s príbalovým letákom, keď tieto vyhovujú požiadavkám tejto hlavy.</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61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61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Pri požiadaní o povolenie na uvedenie na trh sa predloží orgánom kompetentným na vydanie povolenia na uvedenie na trh jedna alebo viac vzoriek alebo modelov vonkajšieho obalu a vnútorného obalu lieku spolu s návrhom príbalového let</w:t>
            </w:r>
            <w:r w:rsidRPr="00075059">
              <w:rPr>
                <w:rFonts w:ascii="Times New Roman" w:hAnsi="Times New Roman" w:cs="Times New Roman"/>
              </w:rPr>
              <w:t>áka.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Kompetentný orgán odmietne vydať povolenie na uvedenie na trh, ak označenie alebo príbalový leták nezodpovedajú ustanoveniam tejto hlavy, alebo ak nie sú v súlade s údajmi uvedenými v súhrnnej charakteristike výrobku.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Všetky navrhnuté zmeny vzhľadu označenia alebo príbalového letáka, ktorými sa zaoberá táto hlava a nesúvisia so súhrnnou charakteristikou výrobku, sa predložia orgánu kompetentnému na vydávanie povolení uvedenie na trh. Ak kompetentný orgán nenamieta  proti navrhovaným zmenám do 90 dní od oznámenia požiadavky, môže žiadateľ zmeny uskutočniť.</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4.    Skutočnosť, že kompetentný orgán neodmietne vydať povolenie na uvedenie na trh podľa odseku 2 alebo zmenu označenia alebo príbalového letáka podľa odseku 3, nemení všeobecnú zákonnú zodpovednosť výrobcu alebo prípadne držiteľa povolenia na uvedenie na trh.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21</w:t>
            </w: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l</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m</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21a</w:t>
            </w: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p w:rsidR="00757289" w:rsidRPr="00075059">
            <w:pPr>
              <w:jc w:val="center"/>
              <w:rPr>
                <w:rFonts w:ascii="Times New Roman" w:hAnsi="Times New Roman" w:cs="Times New Roman"/>
                <w:sz w:val="16"/>
              </w:rPr>
            </w:pPr>
            <w:r w:rsidRPr="00075059">
              <w:rPr>
                <w:rFonts w:ascii="Times New Roman" w:hAnsi="Times New Roman" w:cs="Times New Roman"/>
                <w:sz w:val="16"/>
              </w:rPr>
              <w:t>P: e</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g</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w:t>
            </w:r>
          </w:p>
          <w:p w:rsidR="00757289" w:rsidRPr="00075059">
            <w:pPr>
              <w:jc w:val="center"/>
              <w:rPr>
                <w:rFonts w:ascii="Times New Roman" w:hAnsi="Times New Roman" w:cs="Times New Roman"/>
                <w:sz w:val="16"/>
              </w:rPr>
            </w:pPr>
            <w:r w:rsidRPr="00075059">
              <w:rPr>
                <w:rFonts w:ascii="Times New Roman" w:hAnsi="Times New Roman" w:cs="Times New Roman"/>
                <w:sz w:val="16"/>
              </w:rPr>
              <w:t>O: 6</w:t>
            </w: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(4) Žiadosť o registráciu lieku musí obsahovať:</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l) dve vzorky  vnútorného obalu a  dva návrhy vonkajšieho  obalu, v ktorom  sa  bude  liek  uvádzať  do  obehu,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m) návrh  písomnej  informácie  pre  používateľa  v kodifikovanej podobe  štátneho  jazyka,  písomné informácie pre používateľa schválené  v štátoch  Európskej únie,  v ktorých  bol liek  už registrovaný,</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(5) Štátny ústav rozhodne o zamietnutí žiadosti o registráciu,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ak</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e) označenie  a  balenie  lieku  nespĺňa  požiadavky  podľa tohto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zákona (§ 24).</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(2)  Pri posúdení  žiadosti o  registráciu lieku  š</w:t>
            </w:r>
            <w:r w:rsidRPr="00075059">
              <w:rPr>
                <w:rFonts w:ascii="Times New Roman" w:hAnsi="Times New Roman" w:cs="Times New Roman"/>
                <w:sz w:val="24"/>
              </w:rPr>
              <w:t>tátny ústav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skúma najmä to, či</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g) súhrn charakteristických vlastností lieku a písomná informácia pre používateľov  lieku obsahuje informácie  a údaje v súlade s dokumentáciou predloženou so žiadosťou o registráciu,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(6) Držiteľ rozhodnutia o registráci</w:t>
            </w:r>
            <w:r w:rsidRPr="00075059">
              <w:rPr>
                <w:rFonts w:ascii="Times New Roman" w:hAnsi="Times New Roman" w:cs="Times New Roman"/>
                <w:sz w:val="24"/>
              </w:rPr>
              <w:t>i  lieku je povinný vopred</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požiadať  štátny ústav  o schválenie  pripravovaných zmien. Štátny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ústav  posúdi písomnú  žiadosť o  schválenie pripravovanej  zmeny.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Zmenu  uvedenú v  prílohe  č. 2,  ktorá nevyžaduje  vydanie nového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rozhodnutia  o  registrácii,  vyznačí  štátny  ústav  v rozhodnutí</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o registrácii lieku do  90 dní, ak ide o  zmenu, ktorá je súčasťou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údajov uvedených v rozhodnutí o registrácii lieku. Ak ide o zmenu,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ktorá nie je súčasťou údajov  uvedených v rozhodnutí o registrácii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lieku, písomne informuje držiteľa o  rozhodnutí do 60 dní. Vydanie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nového  rozhodnutia o  registrácii lieku  sa vyžaduje  pri zmenách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uvedených v prílohe č. 3.</w:t>
            </w:r>
          </w:p>
          <w:p w:rsidR="00757289" w:rsidRPr="00075059">
            <w:pPr>
              <w:pStyle w:val="PlainText"/>
              <w:rPr>
                <w:rFonts w:ascii="Times New Roman" w:hAnsi="Times New Roman" w:cs="Times New Roman"/>
                <w:sz w:val="24"/>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62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62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Vonkajší obal a príbalový leták môžu obsahovať piktogramy na objasnenie niektorých informácií uvedených v článkoch 54 a 59(1) a iné informácie zhodujúce sa so súhrnnou charakteristikou  výrobku, ktoré sú užitočné pre zdravotnú výchovu, s výnimkou akéhokoľvek prvku reklamnej povahy.</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25</w:t>
            </w: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FF7CE4">
            <w:pPr>
              <w:pStyle w:val="PlainText"/>
              <w:outlineLvl w:val="0"/>
              <w:rPr>
                <w:rFonts w:ascii="Times New Roman" w:hAnsi="Times New Roman" w:cs="Times New Roman"/>
                <w:sz w:val="24"/>
              </w:rPr>
            </w:pPr>
            <w:r w:rsidRPr="00075059">
              <w:rPr>
                <w:rFonts w:ascii="Times New Roman" w:hAnsi="Times New Roman" w:cs="Times New Roman"/>
                <w:sz w:val="24"/>
              </w:rPr>
              <w:t xml:space="preserve">(3) Písomná informácia  pre používateľov môže  obsahovať znaky alebo obrázkové znaky (piktogramy) </w:t>
            </w:r>
            <w:r w:rsidRPr="00075059" w:rsidR="00FF7CE4">
              <w:rPr>
                <w:rFonts w:ascii="Times New Roman" w:hAnsi="Times New Roman" w:cs="Times New Roman"/>
                <w:sz w:val="24"/>
              </w:rPr>
              <w:t xml:space="preserve">na vysvetlenie niektorých častí </w:t>
            </w:r>
            <w:r w:rsidRPr="00075059">
              <w:rPr>
                <w:rFonts w:ascii="Times New Roman" w:hAnsi="Times New Roman" w:cs="Times New Roman"/>
                <w:sz w:val="24"/>
              </w:rPr>
              <w:t>informácií.</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63</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63</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1.   Údaje pre označovanie vymenované v článkoch 54, 59 a 62 sa uvádzajú v úradnom jazyku alebo jazykoch členského štátu, v ktorom </w:t>
            </w:r>
            <w:r w:rsidRPr="00075059">
              <w:rPr>
                <w:rFonts w:ascii="Times New Roman" w:hAnsi="Times New Roman" w:cs="Times New Roman"/>
              </w:rPr>
              <w:t>sa výrobok uvádza na trh.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Prvý pododsek nebráni, aby tieto údaje boli uvedené v niekoľkých jazykoch za predpokladu, že vo všetkých jazykoch sa uvádzajú tie isté údaje.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Príbalový leták musí byť napísaný spôsobom   jasným a zrozumiteľným pre používateľov a musí byť jasne čitateľný v úradnom jazyku alebo jazykoch členského štátu, v ktorom sa liek uvádza na trh.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Kompetentné orgány môžu vyňať označovanie a príbalové letáky vybraných liekov z povinnosti uvádzať niektoré údaje a že príbalový leták musí byť napísaný v úradnom jazyku alebo jazykoch  členského štátu, v ktorom sa výrobok uvádza na trh, keď sa neuvažuje o výdaji výrobku pacientovi na samoliečenie.</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24</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24</w:t>
            </w: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25</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(1) Údaje na  vonkajšom obale l</w:t>
            </w:r>
            <w:r w:rsidRPr="00075059" w:rsidR="00FF7CE4">
              <w:rPr>
                <w:rFonts w:ascii="Times New Roman" w:hAnsi="Times New Roman" w:cs="Times New Roman"/>
                <w:sz w:val="24"/>
              </w:rPr>
              <w:t>ieku musia  byť v</w:t>
            </w:r>
            <w:r w:rsidRPr="00075059" w:rsidR="00FF7CE4">
              <w:rPr>
                <w:rFonts w:ascii="Times New Roman" w:hAnsi="Times New Roman" w:cs="Times New Roman"/>
                <w:sz w:val="24"/>
              </w:rPr>
              <w:t xml:space="preserve"> kodifikovanej </w:t>
            </w:r>
            <w:r w:rsidRPr="00075059">
              <w:rPr>
                <w:rFonts w:ascii="Times New Roman" w:hAnsi="Times New Roman" w:cs="Times New Roman"/>
                <w:sz w:val="24"/>
              </w:rPr>
              <w:t>podobe štátneho jazyka a musia obsahovať</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4) Údaje na vnútornom obale  musia byť v kodifikovanej podobe štátneho jazyka a musia obsahovať najmenej</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(1) Písomná  informácia  pre   používateľov  liekov  musí  byť v kodifikovanej podobe štátneho jazyka a musí obsahovať</w:t>
            </w:r>
          </w:p>
          <w:p w:rsidR="00757289" w:rsidRPr="00075059">
            <w:pPr>
              <w:pStyle w:val="PlainText"/>
              <w:rPr>
                <w:rFonts w:ascii="Times New Roman" w:hAnsi="Times New Roman" w:cs="Times New Roman"/>
                <w:sz w:val="24"/>
              </w:rPr>
            </w:pP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64</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64</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Keď sa ustanovenia tejto hlavy nedodržiavajú a upozornenie dotknutej osoby ostalo bez účinku, kompetentné orgány členských štátov môžu pozastaviť platnosť povolenia na uvedenie na trh do času, kým označenie a príbalový leták dotknutého lieku nebudú uvedené do súladu s požiadavkami tejto hlavy.</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65</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65</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V prípade potreby komisia uverejní pokyny týkajúce sa najmä:</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formulácie niektorých osobitných varovaní pri niektorých kategóriách</w:t>
            </w:r>
            <w:r w:rsidRPr="00075059">
              <w:rPr>
                <w:rFonts w:ascii="Times New Roman" w:hAnsi="Times New Roman" w:cs="Times New Roman"/>
              </w:rPr>
              <w:t xml:space="preserve"> liekov,</w:t>
            </w:r>
          </w:p>
          <w:p w:rsidR="00757289" w:rsidRPr="00075059" w:rsidP="00075059">
            <w:pPr>
              <w:pStyle w:val="BodyText"/>
              <w:ind w:left="360"/>
              <w:jc w:val="left"/>
              <w:rPr>
                <w:rFonts w:ascii="Times New Roman" w:hAnsi="Times New Roman" w:cs="Times New Roman"/>
              </w:rPr>
            </w:pPr>
          </w:p>
          <w:p w:rsidR="00757289" w:rsidRPr="00075059" w:rsidP="00075059">
            <w:pPr>
              <w:pStyle w:val="BodyText"/>
              <w:ind w:left="360"/>
              <w:jc w:val="left"/>
              <w:rPr>
                <w:rFonts w:ascii="Times New Roman" w:hAnsi="Times New Roman" w:cs="Times New Roman"/>
              </w:rPr>
            </w:pPr>
            <w:r w:rsidRPr="00075059">
              <w:rPr>
                <w:rFonts w:ascii="Times New Roman" w:hAnsi="Times New Roman" w:cs="Times New Roman"/>
              </w:rPr>
              <w:t>-    potreby osobitných informácií pre samoliečenie,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čitateľnosti údajov na označovaní a v príbalovom letáku,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metód identifikácie  a overovania pravosti liekov,</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zoznamu pomocných látok, ktoré sa musia uvádzať pri označovaní lieku, a spôsobu, a</w:t>
            </w:r>
            <w:r w:rsidRPr="00075059">
              <w:rPr>
                <w:rFonts w:ascii="Times New Roman" w:hAnsi="Times New Roman" w:cs="Times New Roman"/>
              </w:rPr>
              <w:t>kým budú tieto pomocné látky uvedené.</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Tieto pokyny sa prijmú formou smernice v súlade s postupom uvedeným v článku 121(2).</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66</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66</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Vonkajší obal a kontajner liekov obsahujúcich rádionuklidy sa označí v súlade s nariadeniami pre bezpečnú dopravu rádioaktívnych materiálov, ktoré  ustanovila Medzinárodná agentúra pre atómovú energiu. Označenie musí okrem toho byť v zhode s ustanoveniami vysvetlenými v odsekoch 2 a 3.</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Na štítku na ochrannom obale budú údaje uvedené v článku 54. Okrem toho označenie na ochrannom obale úplne vysvetlí kódovanie použité na nádobe, a v prípade potreby sa uvedie pre daný čas a deň množstvo rádioaktivity v dávke alebo v nádobe a počet kapsúl, alebo pri kvapalinách počet mililitrov v kontajneri.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Nádoba sa označí týmito informáciami: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názvom alebo kódom lieku, vrátane názvu alebo chemickej značky rádionuklidu,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identifikáciou šarže a časom použiteľnosti,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medzinárodným symbolom rádioaktivity,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menom výrobcu,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množstvom rádioaktivity podľa odseku</w:t>
            </w:r>
            <w:r w:rsidRPr="00075059">
              <w:rPr>
                <w:rFonts w:ascii="Times New Roman" w:hAnsi="Times New Roman" w:cs="Times New Roman"/>
              </w:rPr>
              <w:t xml:space="preserve"> 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24</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s</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(1) Údaje na  vonkajšom obale lieku musia  byť v kodifikovanej podobe štátneho jazyka a musia obsahovať</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názov lieku;  ak liek existuje vo  viacerých liekových formác</w:t>
            </w:r>
            <w:r w:rsidRPr="00075059">
              <w:rPr>
                <w:rFonts w:ascii="Times New Roman" w:hAnsi="Times New Roman" w:cs="Times New Roman"/>
                <w:sz w:val="24"/>
              </w:rPr>
              <w:t>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alebo s  rôznym obsahom dávky (pre  dojčatá, deti, dospelých),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aj údaje o liekovej forme a obsahu dávky,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b) kvalitatívne zloženie s  použitím medzinárodných názvov liečiv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kvantitatívne  zloženie  lieku  vyjadrené  množstvom  liečiv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v j</w:t>
            </w:r>
            <w:r w:rsidRPr="00075059">
              <w:rPr>
                <w:rFonts w:ascii="Times New Roman" w:hAnsi="Times New Roman" w:cs="Times New Roman"/>
                <w:sz w:val="24"/>
              </w:rPr>
              <w:t>ednotlivej   dávke   v   závislosti   od  spôsobu  podania,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v objemových alebo v hmotnostných jednotkách,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c) liekovú  formu  a  množstvo  lieku  vyjadrené  v hmotnostných,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objemových alebo kusových jednotkách,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d) pomocné látky, ktorých poznanie j</w:t>
            </w:r>
            <w:r w:rsidRPr="00075059">
              <w:rPr>
                <w:rFonts w:ascii="Times New Roman" w:hAnsi="Times New Roman" w:cs="Times New Roman"/>
                <w:sz w:val="24"/>
              </w:rPr>
              <w:t>e potrebné na správne podanie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lieku,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e) mechanizmus podania lieku,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f) upozornenie, že liek sa musí uchovávať mimo dosahu detí,</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g) osobitné upozornenia,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h) nešifrovaný dátum exspirácie (mesiac/rok),</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i) podmienky a spôsob uchovávania,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j) podmienky a spôsob likvidácie nepoužitých liekov alebo odpadov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z nich vzniknutých,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k) meno a priezvisko, adresu alebo obchodné meno a sídlo držiteľa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rozhodnutia o registrácii,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l) registračné číslo,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m) číslo výrobnej šarže,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n) zatriedenie lieku podľa viaz</w:t>
            </w:r>
            <w:r w:rsidRPr="00075059">
              <w:rPr>
                <w:rFonts w:ascii="Times New Roman" w:hAnsi="Times New Roman" w:cs="Times New Roman"/>
                <w:sz w:val="24"/>
              </w:rPr>
              <w:t>anosti výdaja na lekársky predpis,</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p) čiarový kód EAN (EUROPEAN ARTICLE NUMBER),</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s) pri  rádioaktívnom  lieku  medzinárodný  symbol  rádioaktivity a údaj o množstve rádioaktivity.</w:t>
            </w:r>
          </w:p>
          <w:p w:rsidR="00757289" w:rsidRPr="00075059">
            <w:pPr>
              <w:pStyle w:val="PlainText"/>
              <w:rPr>
                <w:rFonts w:ascii="Times New Roman" w:hAnsi="Times New Roman" w:cs="Times New Roman"/>
                <w:sz w:val="24"/>
              </w:rPr>
            </w:pP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67</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67</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Kompetentný orgán zabezpečí, aby bol podrobný leták s pokynmi priložený  v baleniach rádioaktívnych liekov, rádionuklidových generátorov, rádionuklidových súprav alebo rádionuklidových prekurzorov. Text týchto letákov sa zostaví v súlade s ustanoveniami článku 59. Okrem toho leták musí obsahovať všetky opatrenia, ktoré musí prijať používateľ a pacient počas prípravy a podávania lieku, a osobitné opatrenia pre zneškodňovanie obalu a jeho nepoužitého obsahu.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29</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m</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(1) Držiteľ povolenia na výrobu liekov je povinný</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m) baliť  lieky do  obalov so  schváleným označením  s priloženou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písomnou informáciou pre používateľov s vyznačeným dátumom ich schválenia,</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68</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68</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Bez toho, aby boli dotknuté ustanovenia článku 69, homeopatické lieky sa označia v súlade s ustanoveniami tejto hlavy a na štítkoch  sa jasnou a čitateľnou formou uvedie odkaz na ich homeopatickú povahu.</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24</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(1) Údaje na  vonkajšom obale lieku musia  byť v kodifikovanej podobe štátneho jazyka a musia obsahovať</w:t>
            </w:r>
          </w:p>
          <w:p w:rsidR="00757289" w:rsidRPr="00075059">
            <w:pPr>
              <w:pStyle w:val="PlainText"/>
              <w:rPr>
                <w:rFonts w:ascii="Times New Roman" w:hAnsi="Times New Roman" w:cs="Times New Roman"/>
                <w:sz w:val="24"/>
              </w:rPr>
            </w:pPr>
          </w:p>
          <w:p w:rsidR="00757289" w:rsidRPr="00075059">
            <w:pPr>
              <w:pStyle w:val="PlainText"/>
            </w:pPr>
            <w:r w:rsidRPr="00075059">
              <w:rPr>
                <w:rFonts w:ascii="Times New Roman" w:hAnsi="Times New Roman" w:cs="Times New Roman"/>
                <w:sz w:val="24"/>
              </w:rPr>
              <w:t>r) pri homeopatickom lieku označenie "HOMEOPATICKÝ LIEK",</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(2) Vonkajší   obal  homeopatického    lieku,   ktorý   nebol toxikologicko-farmakologicky a klinicky skúšaný, musí obsahovať aj označenie "LIEK NIE JE KLINICKY SKÚŠANÝ".</w:t>
            </w:r>
          </w:p>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4) Údaje na vnútornom obale  musia byť v kod</w:t>
            </w:r>
            <w:r w:rsidRPr="00075059">
              <w:rPr>
                <w:rFonts w:ascii="Times New Roman" w:hAnsi="Times New Roman" w:cs="Times New Roman"/>
                <w:sz w:val="24"/>
              </w:rPr>
              <w:t>ifikovanej podobe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štátneho jazyka a musia obsahovať najmenej</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g) pri homeopatickom lieku označenie "HOMEOPATICKÝ LIEK",</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r w:rsidRPr="00075059">
              <w:rPr>
                <w:rFonts w:ascii="Times New Roman" w:hAnsi="Times New Roman" w:cs="Times New Roman"/>
                <w:sz w:val="16"/>
              </w:rPr>
              <w:t>Č: 69</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69</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Okrem jasného uvedenia slov „homeopatický liek“ na štítku, a v prípade potreby aj na príbalovom letáku pri liekoch uvedených v článku 14(1), sa uvedú tieto informácie: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vedecký názov základu alebo základov doplnený stupňom zriedenia, používajúc symboly liekopisu používané v súlade s článkom 1(5),</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meno a adresa držiteľa registrácie a prípadne výrobcu,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spôsob</w:t>
            </w:r>
            <w:r w:rsidRPr="00075059">
              <w:rPr>
                <w:rFonts w:ascii="Times New Roman" w:hAnsi="Times New Roman" w:cs="Times New Roman"/>
              </w:rPr>
              <w:t xml:space="preserve"> podávania a v prípade potreby cesta podávania,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čas použiteľnosti jasným spôsobom (mesiac, rok),</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lieková forma,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obsah predajného modelu,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osobitné opatrenia pre uchovávanie, ak existujú,</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osobitné varovanie týkajúce sa lieku, ak to je potrebné,</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 xml:space="preserve">číslo výrobnej šarže, </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registračné číslo,</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„homeopatický liek bez schválených terapeutických indikácií“,</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varovanie, ktoré odporúča používateľovi poradiť sa s lekárom, ak symptómy počas užívania lieku pretrvávajú.</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Bez ohľadu na odsek 1 členské štáty môžu požadovať používanie istých typov označovania, aby na nich bola: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cena lieku,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podmienky preplácania organizáciami sociálneho zabezpečenia.</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r w:rsidRPr="00075059">
              <w:rPr>
                <w:rFonts w:ascii="Times New Roman" w:hAnsi="Times New Roman" w:cs="Times New Roman"/>
                <w:sz w:val="16"/>
              </w:rPr>
              <w:t>§ 25</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FF7CE4" w:rsidRPr="00075059" w:rsidP="00075059">
            <w:pPr>
              <w:rPr>
                <w:rFonts w:ascii="Times New Roman" w:hAnsi="Times New Roman" w:cs="Times New Roman"/>
                <w:sz w:val="16"/>
              </w:rPr>
            </w:pPr>
          </w:p>
          <w:p w:rsidR="00FF7CE4" w:rsidRPr="00075059" w:rsidP="00075059">
            <w:pPr>
              <w:rPr>
                <w:rFonts w:ascii="Times New Roman" w:hAnsi="Times New Roman" w:cs="Times New Roman"/>
                <w:sz w:val="16"/>
              </w:rPr>
            </w:pPr>
          </w:p>
          <w:p w:rsidR="00FF7CE4" w:rsidRPr="00075059" w:rsidP="00075059">
            <w:pPr>
              <w:rPr>
                <w:rFonts w:ascii="Times New Roman" w:hAnsi="Times New Roman" w:cs="Times New Roman"/>
                <w:sz w:val="16"/>
              </w:rPr>
            </w:pPr>
          </w:p>
          <w:p w:rsidR="00FF7CE4" w:rsidRPr="00075059" w:rsidP="00075059">
            <w:pPr>
              <w:rPr>
                <w:rFonts w:ascii="Times New Roman" w:hAnsi="Times New Roman" w:cs="Times New Roman"/>
                <w:sz w:val="16"/>
              </w:rPr>
            </w:pPr>
          </w:p>
          <w:p w:rsidR="00FF7CE4" w:rsidRPr="00075059" w:rsidP="00075059">
            <w:pPr>
              <w:rPr>
                <w:rFonts w:ascii="Times New Roman" w:hAnsi="Times New Roman" w:cs="Times New Roman"/>
                <w:sz w:val="16"/>
              </w:rPr>
            </w:pPr>
          </w:p>
          <w:p w:rsidR="00FF7CE4" w:rsidRPr="00075059" w:rsidP="00075059">
            <w:pPr>
              <w:rPr>
                <w:rFonts w:ascii="Times New Roman" w:hAnsi="Times New Roman" w:cs="Times New Roman"/>
                <w:sz w:val="16"/>
              </w:rPr>
            </w:pPr>
          </w:p>
          <w:p w:rsidR="00FF7CE4" w:rsidRPr="00075059" w:rsidP="00075059">
            <w:pPr>
              <w:rPr>
                <w:rFonts w:ascii="Times New Roman" w:hAnsi="Times New Roman" w:cs="Times New Roman"/>
                <w:sz w:val="16"/>
              </w:rPr>
            </w:pPr>
          </w:p>
          <w:p w:rsidR="00FF7CE4" w:rsidRPr="00075059" w:rsidP="00075059">
            <w:pPr>
              <w:rPr>
                <w:rFonts w:ascii="Times New Roman" w:hAnsi="Times New Roman" w:cs="Times New Roman"/>
                <w:sz w:val="16"/>
              </w:rPr>
            </w:pPr>
          </w:p>
          <w:p w:rsidR="00FF7CE4" w:rsidRPr="00075059" w:rsidP="00075059">
            <w:pPr>
              <w:rPr>
                <w:rFonts w:ascii="Times New Roman" w:hAnsi="Times New Roman" w:cs="Times New Roman"/>
                <w:sz w:val="16"/>
              </w:rPr>
            </w:pPr>
          </w:p>
          <w:p w:rsidR="00FF7CE4"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2</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25</w:t>
            </w:r>
          </w:p>
          <w:p w:rsidR="00757289" w:rsidRPr="00075059" w:rsidP="00075059">
            <w:pPr>
              <w:pStyle w:val="PlainText"/>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Písomná informácia pre používateľov liekov</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sidR="00FF7CE4">
              <w:rPr>
                <w:rFonts w:ascii="Times New Roman" w:hAnsi="Times New Roman" w:cs="Times New Roman"/>
                <w:sz w:val="24"/>
              </w:rPr>
              <w:t xml:space="preserve"> (1) Písomná  informácia </w:t>
            </w:r>
            <w:r w:rsidRPr="00075059" w:rsidR="00FF7CE4">
              <w:rPr>
                <w:rFonts w:ascii="Times New Roman" w:hAnsi="Times New Roman" w:cs="Times New Roman"/>
                <w:sz w:val="24"/>
              </w:rPr>
              <w:t xml:space="preserve"> pre  </w:t>
            </w:r>
            <w:r w:rsidRPr="00075059">
              <w:rPr>
                <w:rFonts w:ascii="Times New Roman" w:hAnsi="Times New Roman" w:cs="Times New Roman"/>
                <w:sz w:val="24"/>
              </w:rPr>
              <w:t>používateľov  liekov  musí  byť</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v kodifikovanej podobe štátneho jazyka a musí obsahovať</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a) identifikačné údaje, a to</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1. názov   lieku,  slovenský   </w:t>
            </w:r>
            <w:r w:rsidRPr="00075059" w:rsidR="00FF7CE4">
              <w:rPr>
                <w:rFonts w:ascii="Times New Roman" w:hAnsi="Times New Roman" w:cs="Times New Roman"/>
                <w:sz w:val="24"/>
              </w:rPr>
              <w:t>a  medzinárodný   názov  liečiv</w:t>
            </w:r>
            <w:r w:rsidRPr="00075059">
              <w:rPr>
                <w:rFonts w:ascii="Times New Roman" w:hAnsi="Times New Roman" w:cs="Times New Roman"/>
                <w:sz w:val="24"/>
              </w:rPr>
              <w:t xml:space="preserve"> a pomocných   látok,  liekov</w:t>
            </w:r>
            <w:r w:rsidRPr="00075059" w:rsidR="00FF7CE4">
              <w:rPr>
                <w:rFonts w:ascii="Times New Roman" w:hAnsi="Times New Roman" w:cs="Times New Roman"/>
                <w:sz w:val="24"/>
              </w:rPr>
              <w:t>ú   formu,  dávku,  mechanizmus</w:t>
            </w:r>
            <w:r w:rsidRPr="00075059">
              <w:rPr>
                <w:rFonts w:ascii="Times New Roman" w:hAnsi="Times New Roman" w:cs="Times New Roman"/>
                <w:sz w:val="24"/>
              </w:rPr>
              <w:t xml:space="preserve"> podania</w:t>
            </w:r>
            <w:r w:rsidRPr="00075059">
              <w:rPr>
                <w:rFonts w:ascii="Times New Roman" w:hAnsi="Times New Roman" w:cs="Times New Roman"/>
                <w:sz w:val="24"/>
              </w:rPr>
              <w:t xml:space="preserve">  lieku;  ak  liek  existuje  vo viacerých liekových</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formách alebo  s rôznym obsahom  dávky (pre dojčatá,  deti, dospelých),  aj  údaje  o  každej  liekovej  forme a</w:t>
            </w:r>
            <w:r w:rsidRPr="00075059" w:rsidR="00FF7CE4">
              <w:rPr>
                <w:rFonts w:ascii="Times New Roman" w:hAnsi="Times New Roman" w:cs="Times New Roman"/>
                <w:sz w:val="24"/>
              </w:rPr>
              <w:t> </w:t>
            </w:r>
            <w:r w:rsidRPr="00075059">
              <w:rPr>
                <w:rFonts w:ascii="Times New Roman" w:hAnsi="Times New Roman" w:cs="Times New Roman"/>
                <w:sz w:val="24"/>
              </w:rPr>
              <w:t>obsahu</w:t>
            </w:r>
            <w:r w:rsidRPr="00075059" w:rsidR="00FF7CE4">
              <w:rPr>
                <w:rFonts w:ascii="Times New Roman" w:hAnsi="Times New Roman" w:cs="Times New Roman"/>
                <w:sz w:val="24"/>
              </w:rPr>
              <w:t xml:space="preserve"> </w:t>
            </w:r>
            <w:r w:rsidRPr="00075059">
              <w:rPr>
                <w:rFonts w:ascii="Times New Roman" w:hAnsi="Times New Roman" w:cs="Times New Roman"/>
                <w:sz w:val="24"/>
              </w:rPr>
              <w:t>dávky,</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2. kvalitatívne zloženie  lieku</w:t>
            </w:r>
            <w:r w:rsidRPr="00075059" w:rsidR="00FF7CE4">
              <w:rPr>
                <w:rFonts w:ascii="Times New Roman" w:hAnsi="Times New Roman" w:cs="Times New Roman"/>
                <w:sz w:val="24"/>
              </w:rPr>
              <w:t xml:space="preserve"> s uvedením  liečiv a pomocných </w:t>
            </w:r>
            <w:r w:rsidRPr="00075059">
              <w:rPr>
                <w:rFonts w:ascii="Times New Roman" w:hAnsi="Times New Roman" w:cs="Times New Roman"/>
                <w:sz w:val="24"/>
              </w:rPr>
              <w:t xml:space="preserve">látok  so </w:t>
            </w:r>
            <w:r w:rsidRPr="00075059">
              <w:rPr>
                <w:rFonts w:ascii="Times New Roman" w:hAnsi="Times New Roman" w:cs="Times New Roman"/>
                <w:sz w:val="24"/>
              </w:rPr>
              <w:t>slovenskými  názvami a  s medzinárodnými  názvami</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a kvantitatívne zloženie s uvedením množstva účinných látok</w:t>
            </w:r>
            <w:r w:rsidRPr="00075059" w:rsidR="00FF7CE4">
              <w:rPr>
                <w:rFonts w:ascii="Times New Roman" w:hAnsi="Times New Roman" w:cs="Times New Roman"/>
                <w:sz w:val="24"/>
              </w:rPr>
              <w:t xml:space="preserve"> </w:t>
            </w:r>
            <w:r w:rsidRPr="00075059">
              <w:rPr>
                <w:rFonts w:ascii="Times New Roman" w:hAnsi="Times New Roman" w:cs="Times New Roman"/>
                <w:sz w:val="24"/>
              </w:rPr>
              <w:t>v medzinárodných meracích jednotkách SI sústavy,</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3. veľkosť balenia  s uvedením </w:t>
            </w:r>
            <w:r w:rsidRPr="00075059" w:rsidR="00FF7CE4">
              <w:rPr>
                <w:rFonts w:ascii="Times New Roman" w:hAnsi="Times New Roman" w:cs="Times New Roman"/>
                <w:sz w:val="24"/>
              </w:rPr>
              <w:t>množstva  lieku v hmotnostných,</w:t>
            </w:r>
            <w:r w:rsidRPr="00075059">
              <w:rPr>
                <w:rFonts w:ascii="Times New Roman" w:hAnsi="Times New Roman" w:cs="Times New Roman"/>
                <w:sz w:val="24"/>
              </w:rPr>
              <w:t xml:space="preserve"> objemových alebo v kusových jed</w:t>
            </w:r>
            <w:r w:rsidRPr="00075059">
              <w:rPr>
                <w:rFonts w:ascii="Times New Roman" w:hAnsi="Times New Roman" w:cs="Times New Roman"/>
                <w:sz w:val="24"/>
              </w:rPr>
              <w:t>notkách,</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4. druh účinku vo vyjadrení pochopiteľnom pre používateľov,</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5. meno  a  priezvisko,  adresu  alebo  obchodné  meno a sídlo držiteľa rozhodnutia o registrácii;</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b) farmakoterapeutickú skupinu;</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c) indikácie;</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d) informácie potrebné pred použitím lieku, a to</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1. kontraindikácie,</w:t>
            </w:r>
          </w:p>
          <w:p w:rsidR="00757289" w:rsidRPr="00075059" w:rsidP="00075059">
            <w:pPr>
              <w:pStyle w:val="PlainText"/>
              <w:outlineLvl w:val="0"/>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2. upozornenia na podmienky a spôsob použitia, ktoré musia</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2.1. zohľadňovať   špecifickú  </w:t>
            </w:r>
            <w:r w:rsidRPr="00075059" w:rsidR="00FF7CE4">
              <w:rPr>
                <w:rFonts w:ascii="Times New Roman" w:hAnsi="Times New Roman" w:cs="Times New Roman"/>
                <w:sz w:val="24"/>
              </w:rPr>
              <w:t xml:space="preserve"> situáciu   určitých  kategórií </w:t>
            </w:r>
            <w:r w:rsidRPr="00075059">
              <w:rPr>
                <w:rFonts w:ascii="Times New Roman" w:hAnsi="Times New Roman" w:cs="Times New Roman"/>
                <w:sz w:val="24"/>
              </w:rPr>
              <w:t>používateľov  (napríklad  deti,  tehotné  ženy,  dojčiace ženy, osoby s určitým špecifi</w:t>
            </w:r>
            <w:r w:rsidRPr="00075059">
              <w:rPr>
                <w:rFonts w:ascii="Times New Roman" w:hAnsi="Times New Roman" w:cs="Times New Roman"/>
                <w:sz w:val="24"/>
              </w:rPr>
              <w:t>ckým ochorením),</w:t>
            </w:r>
          </w:p>
          <w:p w:rsidR="00757289" w:rsidRPr="00075059" w:rsidP="00075059">
            <w:pPr>
              <w:pStyle w:val="PlainText"/>
              <w:outlineLvl w:val="0"/>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2</w:t>
            </w:r>
            <w:r w:rsidRPr="00075059" w:rsidR="00FF7CE4">
              <w:rPr>
                <w:rFonts w:ascii="Times New Roman" w:hAnsi="Times New Roman" w:cs="Times New Roman"/>
                <w:sz w:val="24"/>
              </w:rPr>
              <w:t xml:space="preserve">.2. obsahovať  údaje o možných </w:t>
            </w:r>
            <w:r w:rsidRPr="00075059">
              <w:rPr>
                <w:rFonts w:ascii="Times New Roman" w:hAnsi="Times New Roman" w:cs="Times New Roman"/>
                <w:sz w:val="24"/>
              </w:rPr>
              <w:t>vplyvoch  liečby na schopnosť</w:t>
            </w:r>
            <w:r w:rsidRPr="00075059" w:rsidR="00FF7CE4">
              <w:rPr>
                <w:rFonts w:ascii="Times New Roman" w:hAnsi="Times New Roman" w:cs="Times New Roman"/>
                <w:sz w:val="24"/>
              </w:rPr>
              <w:t xml:space="preserve"> </w:t>
            </w:r>
            <w:r w:rsidRPr="00075059">
              <w:rPr>
                <w:rFonts w:ascii="Times New Roman" w:hAnsi="Times New Roman" w:cs="Times New Roman"/>
                <w:sz w:val="24"/>
              </w:rPr>
              <w:t>viesť motorové vozidlá a obsluhovať stroje,</w:t>
            </w:r>
          </w:p>
          <w:p w:rsidR="00757289" w:rsidRPr="00075059" w:rsidP="00075059">
            <w:pPr>
              <w:pStyle w:val="PlainText"/>
              <w:outlineLvl w:val="0"/>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2.3. obsahovať  zoznam  pomocných  látok,  ktorých poznanie je dôležité na účelné a bezpečné použitie lieku,</w:t>
            </w: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3. liekové  interakcie  a  iné  interakcie ovplyvňujúce účinok lieku (alkohol, fajčenie, potraviny),</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4. osobitné varovania </w:t>
            </w:r>
            <w:r w:rsidRPr="00075059" w:rsidR="00FF7CE4">
              <w:rPr>
                <w:rFonts w:ascii="Times New Roman" w:hAnsi="Times New Roman" w:cs="Times New Roman"/>
                <w:sz w:val="24"/>
              </w:rPr>
              <w:t xml:space="preserve">(napríklad    </w:t>
            </w:r>
            <w:r w:rsidRPr="00075059">
              <w:rPr>
                <w:rFonts w:ascii="Times New Roman" w:hAnsi="Times New Roman" w:cs="Times New Roman"/>
                <w:sz w:val="24"/>
              </w:rPr>
              <w:t>upozornenie na rádioaktivitu);</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e) poučenie  o správnom  použití, najmä  o dávkovaní,  mechanizme podania  lieku, o  časových intervaloch  podania so spresnením momentu, v ktorom sa môže alebo musí liek podať;</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(2) Ak  je  to  podľa  povahy  </w:t>
            </w:r>
            <w:r w:rsidRPr="00075059" w:rsidR="00FF7CE4">
              <w:rPr>
                <w:rFonts w:ascii="Times New Roman" w:hAnsi="Times New Roman" w:cs="Times New Roman"/>
                <w:sz w:val="24"/>
              </w:rPr>
              <w:t xml:space="preserve">lieku  potrebné,  musí poučenie </w:t>
            </w:r>
            <w:r w:rsidRPr="00075059">
              <w:rPr>
                <w:rFonts w:ascii="Times New Roman" w:hAnsi="Times New Roman" w:cs="Times New Roman"/>
                <w:sz w:val="24"/>
              </w:rPr>
              <w:t>o správnom použití obsahovať aj údaje o</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a) trvaní liečby,</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b) určení  postupu  pri  predávkovaní  (napríklad</w:t>
            </w:r>
            <w:r w:rsidRPr="00075059">
              <w:rPr>
                <w:rFonts w:ascii="Times New Roman" w:hAnsi="Times New Roman" w:cs="Times New Roman"/>
                <w:sz w:val="24"/>
              </w:rPr>
              <w:t xml:space="preserve">  o  príznakoch,</w:t>
            </w:r>
            <w:r w:rsidRPr="00075059" w:rsidR="00FF7CE4">
              <w:rPr>
                <w:rFonts w:ascii="Times New Roman" w:hAnsi="Times New Roman" w:cs="Times New Roman"/>
                <w:sz w:val="24"/>
              </w:rPr>
              <w:t xml:space="preserve"> </w:t>
            </w:r>
            <w:r w:rsidRPr="00075059">
              <w:rPr>
                <w:rFonts w:ascii="Times New Roman" w:hAnsi="Times New Roman" w:cs="Times New Roman"/>
                <w:sz w:val="24"/>
              </w:rPr>
              <w:t>poskytnutí prvej pomoci),</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c) odporúčaní  postupu pre  prípad vynechania  jednej dávky alebo viacerých dávok,</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d) riziku z náhleho prerušenia použitia lieku.</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f) opis   nežiaducich  účinkov,   </w:t>
            </w:r>
            <w:r w:rsidRPr="00075059" w:rsidR="00FF7CE4">
              <w:rPr>
                <w:rFonts w:ascii="Times New Roman" w:hAnsi="Times New Roman" w:cs="Times New Roman"/>
                <w:sz w:val="24"/>
              </w:rPr>
              <w:t>ktoré  možno   pozorovať  počas</w:t>
            </w:r>
            <w:r w:rsidRPr="00075059">
              <w:rPr>
                <w:rFonts w:ascii="Times New Roman" w:hAnsi="Times New Roman" w:cs="Times New Roman"/>
                <w:sz w:val="24"/>
              </w:rPr>
              <w:t xml:space="preserve"> správneho používania lieku, a určenie ďalšieho postupu pri ich</w:t>
            </w:r>
            <w:r w:rsidRPr="00075059" w:rsidR="00FF7CE4">
              <w:rPr>
                <w:rFonts w:ascii="Times New Roman" w:hAnsi="Times New Roman" w:cs="Times New Roman"/>
                <w:sz w:val="24"/>
              </w:rPr>
              <w:t xml:space="preserve"> zistení;  výslovné </w:t>
            </w:r>
            <w:r w:rsidRPr="00075059">
              <w:rPr>
                <w:rFonts w:ascii="Times New Roman" w:hAnsi="Times New Roman" w:cs="Times New Roman"/>
                <w:sz w:val="24"/>
              </w:rPr>
              <w:t>vyzvanie  pacienta,  aby  osobe oprávnenej predpisovať  alebo  vydávať   lieky  oznámil  každý  nežiaduci účinok,  ktorý  nie  je  uvedený  v  písomnej  informácii  pre</w:t>
            </w:r>
            <w:r w:rsidRPr="00075059" w:rsidR="00FF7CE4">
              <w:rPr>
                <w:rFonts w:ascii="Times New Roman" w:hAnsi="Times New Roman" w:cs="Times New Roman"/>
                <w:sz w:val="24"/>
              </w:rPr>
              <w:t xml:space="preserve"> </w:t>
            </w:r>
            <w:r w:rsidRPr="00075059">
              <w:rPr>
                <w:rFonts w:ascii="Times New Roman" w:hAnsi="Times New Roman" w:cs="Times New Roman"/>
                <w:sz w:val="24"/>
              </w:rPr>
              <w:t>používateľov;</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g)</w:t>
            </w:r>
            <w:r w:rsidRPr="00075059">
              <w:rPr>
                <w:rFonts w:ascii="Times New Roman" w:hAnsi="Times New Roman" w:cs="Times New Roman"/>
                <w:sz w:val="24"/>
              </w:rPr>
              <w:t xml:space="preserve"> odkaz na dátum exspirácie, ktorý je uvedený na obale s</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1. výstrahou nepoužívať liek po uplynutí tohto dátumu,</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2. upozornením na podmienky a spôsob uchovávania,</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3. upozornením na niektoré viditeľné znaky znehodnotenia.</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075059">
            <w:pPr>
              <w:pStyle w:val="PlainText"/>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(3) Písomná informácia  pre používateľov môže  obsahovať znaky</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alebo obrázkové znaky (piktogramy) na vysvetlenie niektorých častí</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informácií.</w:t>
            </w:r>
          </w:p>
          <w:p w:rsidR="00757289" w:rsidRPr="00075059" w:rsidP="00075059">
            <w:pPr>
              <w:pStyle w:val="PlainText"/>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(4) Ustanovenia  predchádzajúcich  odsekov  sa  nevzťahujú  na</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lieky uvedené v § 20 ods. 2. </w:t>
            </w:r>
          </w:p>
          <w:p w:rsidR="00757289" w:rsidRPr="00075059" w:rsidP="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70</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HLAVA </w:t>
            </w:r>
            <w:r w:rsidRPr="00075059">
              <w:rPr>
                <w:rFonts w:ascii="Times New Roman" w:hAnsi="Times New Roman" w:cs="Times New Roman"/>
              </w:rPr>
              <w:t xml:space="preserve"> VI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TRIEDENIE LIEKOV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70</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Keď sa udelí povolenie na uvedenie na trh, kompetentné orgány určia zatriedenie lieku ako:</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liek viazaný na lekársky predpis,</w:t>
            </w: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liek neviazaný na lekársky predpis.</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Na tento účel sa použijú kritériá ustanovené v článku</w:t>
            </w:r>
            <w:r w:rsidRPr="00075059">
              <w:rPr>
                <w:rFonts w:ascii="Times New Roman" w:hAnsi="Times New Roman" w:cs="Times New Roman"/>
              </w:rPr>
              <w:t xml:space="preserve"> 71(1).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Kompetentné orgány môžu stanoviť podkategórie liekov, ktoré môžu byť vydávané len na lekársky predpis. V takom prípade vychádzajú z tejto klasifikácie: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2"/>
              </w:numPr>
              <w:tabs>
                <w:tab w:val="left" w:pos="1005"/>
              </w:tabs>
              <w:jc w:val="left"/>
              <w:rPr>
                <w:rFonts w:ascii="Times New Roman" w:hAnsi="Times New Roman" w:cs="Times New Roman"/>
              </w:rPr>
            </w:pPr>
            <w:r w:rsidRPr="00075059">
              <w:rPr>
                <w:rFonts w:ascii="Times New Roman" w:hAnsi="Times New Roman" w:cs="Times New Roman"/>
              </w:rPr>
              <w:t>lieky na obnoviteľný alebo neobnoviteľný  lekársky predpis;</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2"/>
              </w:numPr>
              <w:tabs>
                <w:tab w:val="left" w:pos="1005"/>
              </w:tabs>
              <w:jc w:val="left"/>
              <w:rPr>
                <w:rFonts w:ascii="Times New Roman" w:hAnsi="Times New Roman" w:cs="Times New Roman"/>
              </w:rPr>
            </w:pPr>
            <w:r w:rsidRPr="00075059">
              <w:rPr>
                <w:rFonts w:ascii="Times New Roman" w:hAnsi="Times New Roman" w:cs="Times New Roman"/>
              </w:rPr>
              <w:t>lieky viazané na osobitný le</w:t>
            </w:r>
            <w:r w:rsidRPr="00075059">
              <w:rPr>
                <w:rFonts w:ascii="Times New Roman" w:hAnsi="Times New Roman" w:cs="Times New Roman"/>
              </w:rPr>
              <w:t xml:space="preserve">kársky predpis; </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2"/>
              </w:numPr>
              <w:tabs>
                <w:tab w:val="left" w:pos="1005"/>
              </w:tabs>
              <w:jc w:val="left"/>
              <w:rPr>
                <w:rFonts w:ascii="Times New Roman" w:hAnsi="Times New Roman" w:cs="Times New Roman"/>
              </w:rPr>
            </w:pPr>
            <w:r w:rsidRPr="00075059">
              <w:rPr>
                <w:rFonts w:ascii="Times New Roman" w:hAnsi="Times New Roman" w:cs="Times New Roman"/>
              </w:rPr>
              <w:t>lieky viazané na obmedzený lekársky predpis vyhradené na používanie v niektorých špecializovaných zariadeniach.</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38a</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38a</w:t>
            </w:r>
          </w:p>
          <w:p w:rsidR="00757289" w:rsidRPr="00075059">
            <w:pPr>
              <w:pStyle w:val="PlainText"/>
              <w:rPr>
                <w:rFonts w:ascii="Times New Roman" w:hAnsi="Times New Roman" w:cs="Times New Roman"/>
                <w:sz w:val="24"/>
              </w:rPr>
            </w:pPr>
          </w:p>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Triedenie liekov podľa ich výdaja</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(1) Orgán,  ktorý  rozhoduje  o  registrácii lieku, zatrieďuje liek do skupiny liekov podľa spôsobu jeho výdaja, a to na výdaj</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a) viazaný na lekársky predpis jednorazovo alebo opakovane (odsek 2),</w:t>
            </w: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d) ktorý nie je viazaný na lekársky predpis</w:t>
            </w: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b) viazaný na lekársky predpis  s obmedzením predpisovania (odsek 3),</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c) viazaný  na  osobitné  tlačivo  lekárskeho  predpisu  označené šikmým modrým pruhom (§ 39 ods. 3),</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71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71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1.   Lieky sú viazané na lekársky predpis, keď: </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môžu predstavovať priamo alebo nepriamo nebezpečenstvo, aj keď sa používajú správne, ak sa užívajú bez lekárskeho dozoru, alebo</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sa často a vo veľkom rozsahu používajú nesprávne a v dôsledku toho predstavujú priame alebo nepriame nebezpečenstvo pre ľudské zdravie, alebo</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obsahujú látky alebo preparáty z nich, ktorých pôsobenie a/alebo nežiadúce účinky vyžadujú ďalší výskum, alebo</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normálne ich predpisuje lekár na parenterálne podanie.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Pri zostavovaní podkategórie liekov viazaných na osobitný lekársky predpis členské štáty zohľadnia tieto faktory: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liek obsahuje, v nevyňatom množstve látku klasifikovanú ako omamná látka alebo psychotropná látka v zmysle platných medzinárodných dohovorov, ako sú dohovory Organizácie spojených národov z roku 1961 a 1971, alebo</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liek môže pri nesprávnom použití predstavovať významné riziko liečebného zneužitia, viesť k návyku alebo závislosti, alebo môže byť zneužitý na nelegálne účely, alebo</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liek obsahuje látku, ktorá sa z dôvodu svojej novosti alebo vlastností môže považovať za patriacu do skupiny uvedenej v druhej pomlčke ako ochranné</w:t>
            </w:r>
            <w:r w:rsidRPr="00075059">
              <w:rPr>
                <w:rFonts w:ascii="Times New Roman" w:hAnsi="Times New Roman" w:cs="Times New Roman"/>
              </w:rPr>
              <w:t xml:space="preserve"> opatrenie.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Pri zostavovaní podkategórie liekov viazaných na obmedzený lekársky predpis členské štáty zohľadnia tieto faktory: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liek kvôli svojim farmakologickým vlastnostiam alebo pre novosť, alebo v záujme verejného zdravotníctva, je vyhradený na liečbu, ktorá sa môže uskutočňovať iba v nemocničnom prostredí,</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liek sa používa pri liečbe stavov, ktoré musia byť diagnostikované v nemocničnom prostredí, alebo v ustanovizniach s primeraným diagnostickým vybavením, napriek tomu, že podávanie a sledovanie sa môže uskutočniť aj inde, alebo</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liek je určený pre ambulantných pacientov, ale jeho používanie môže vyvolať veľmi závažné nežiadúce účinky, ktoré si vyžadujú predpis vypracovaný podľa požiadaviek špecialistu a špeciálny dozor počas celej liečby.</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4.    Kompetentný orgán môže neuplatňovať odseky 1, 2 a 3 so zreteľom na: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3"/>
              </w:numPr>
              <w:tabs>
                <w:tab w:val="left" w:pos="930"/>
              </w:tabs>
              <w:jc w:val="left"/>
              <w:rPr>
                <w:rFonts w:ascii="Times New Roman" w:hAnsi="Times New Roman" w:cs="Times New Roman"/>
              </w:rPr>
            </w:pPr>
            <w:r w:rsidRPr="00075059">
              <w:rPr>
                <w:rFonts w:ascii="Times New Roman" w:hAnsi="Times New Roman" w:cs="Times New Roman"/>
              </w:rPr>
              <w:t>maximálnu jednotlivú dávku, maximálnu dennú dávku, koncentráciu (silu), liekovú formu, niektoré typy balenia; a/alebo</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3"/>
              </w:numPr>
              <w:tabs>
                <w:tab w:val="left" w:pos="930"/>
              </w:tabs>
              <w:jc w:val="left"/>
              <w:rPr>
                <w:rFonts w:ascii="Times New Roman" w:hAnsi="Times New Roman" w:cs="Times New Roman"/>
              </w:rPr>
            </w:pPr>
            <w:r w:rsidRPr="00075059">
              <w:rPr>
                <w:rFonts w:ascii="Times New Roman" w:hAnsi="Times New Roman" w:cs="Times New Roman"/>
              </w:rPr>
              <w:t>iné okolnosti používania, ktoré špecifikovala.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5.   Ak kompetentný orgán nezaradí lieky do podkategórií  uvedených v článku 70(2), bez ohľadu na to zohľadní kritériá uvedené v odsekoch 2 a 3 tohto článku pri určovaní, či niektorý liek bude zatriedený ako liek viazaný iba na lekársky predpis.</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38 a</w:t>
            </w: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FF7CE4"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(2) Liek  sa  zatriedi  do  skupiny  liekov,  ktorých výdaj je viazaný na lekársky predpis jednorazovo alebo opakovane, ak</w:t>
            </w:r>
          </w:p>
          <w:p w:rsidR="00757289" w:rsidRPr="00075059">
            <w:pPr>
              <w:pStyle w:val="PlainText"/>
              <w:rPr>
                <w:rFonts w:ascii="Times New Roman" w:hAnsi="Times New Roman" w:cs="Times New Roman"/>
                <w:sz w:val="24"/>
              </w:rPr>
            </w:pPr>
          </w:p>
          <w:p w:rsidR="00757289" w:rsidRPr="00075059" w:rsidP="00FF7CE4">
            <w:pPr>
              <w:pStyle w:val="PlainText"/>
              <w:outlineLvl w:val="0"/>
              <w:rPr>
                <w:rFonts w:ascii="Times New Roman" w:hAnsi="Times New Roman" w:cs="Times New Roman"/>
                <w:sz w:val="24"/>
              </w:rPr>
            </w:pPr>
            <w:r w:rsidRPr="00075059">
              <w:rPr>
                <w:rFonts w:ascii="Times New Roman" w:hAnsi="Times New Roman" w:cs="Times New Roman"/>
                <w:sz w:val="24"/>
              </w:rPr>
              <w:t xml:space="preserve"> a) je  jeho  použitie  bez  lekárskeho  dozoru  aj  pri  dodržaní určených podmienok  podania spo</w:t>
            </w:r>
            <w:r w:rsidRPr="00075059" w:rsidR="00FF7CE4">
              <w:rPr>
                <w:rFonts w:ascii="Times New Roman" w:hAnsi="Times New Roman" w:cs="Times New Roman"/>
                <w:sz w:val="24"/>
              </w:rPr>
              <w:t>jené s  priamym alebo nepriamym</w:t>
            </w:r>
            <w:r w:rsidRPr="00075059">
              <w:rPr>
                <w:rFonts w:ascii="Times New Roman" w:hAnsi="Times New Roman" w:cs="Times New Roman"/>
                <w:sz w:val="24"/>
              </w:rPr>
              <w:t xml:space="preserve"> rizikom poškodenia zdravia,</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FF7CE4">
            <w:pPr>
              <w:pStyle w:val="PlainText"/>
              <w:outlineLvl w:val="0"/>
              <w:rPr>
                <w:rFonts w:ascii="Times New Roman" w:hAnsi="Times New Roman" w:cs="Times New Roman"/>
                <w:sz w:val="24"/>
              </w:rPr>
            </w:pPr>
            <w:r w:rsidRPr="00075059">
              <w:rPr>
                <w:rFonts w:ascii="Times New Roman" w:hAnsi="Times New Roman" w:cs="Times New Roman"/>
                <w:sz w:val="24"/>
              </w:rPr>
              <w:t>b) sa používa často  a vo veľkom rozsahu a  za iných ako určených podmienok  podania,  čo  môže  priamo  alebo  nepriamo vyvolať riziko poškodenia zdravia,</w:t>
            </w:r>
          </w:p>
          <w:p w:rsidR="00757289" w:rsidRPr="00075059">
            <w:pPr>
              <w:pStyle w:val="PlainText"/>
              <w:outlineLvl w:val="0"/>
              <w:rPr>
                <w:rFonts w:ascii="Times New Roman" w:hAnsi="Times New Roman" w:cs="Times New Roman"/>
                <w:sz w:val="24"/>
              </w:rPr>
            </w:pPr>
          </w:p>
          <w:p w:rsidR="00757289" w:rsidRPr="00075059" w:rsidP="00FF7CE4">
            <w:pPr>
              <w:pStyle w:val="PlainText"/>
              <w:outlineLvl w:val="0"/>
              <w:rPr>
                <w:rFonts w:ascii="Times New Roman" w:hAnsi="Times New Roman" w:cs="Times New Roman"/>
                <w:sz w:val="24"/>
              </w:rPr>
            </w:pPr>
            <w:r w:rsidRPr="00075059">
              <w:rPr>
                <w:rFonts w:ascii="Times New Roman" w:hAnsi="Times New Roman" w:cs="Times New Roman"/>
                <w:sz w:val="24"/>
              </w:rPr>
              <w:t xml:space="preserve"> c) obsahuje liečivá,  ktorých účin</w:t>
            </w:r>
            <w:r w:rsidRPr="00075059" w:rsidR="00FF7CE4">
              <w:rPr>
                <w:rFonts w:ascii="Times New Roman" w:hAnsi="Times New Roman" w:cs="Times New Roman"/>
                <w:sz w:val="24"/>
              </w:rPr>
              <w:t xml:space="preserve">nosť alebo  vedľajšie účinky je </w:t>
            </w:r>
            <w:r w:rsidRPr="00075059">
              <w:rPr>
                <w:rFonts w:ascii="Times New Roman" w:hAnsi="Times New Roman" w:cs="Times New Roman"/>
                <w:sz w:val="24"/>
              </w:rPr>
              <w:t>nevyhnutné ďalej preskúmať,</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d) je určený na parenterálne podanie.</w:t>
            </w: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rsidP="00FF7CE4">
            <w:pPr>
              <w:pStyle w:val="PlainText"/>
              <w:outlineLvl w:val="0"/>
              <w:rPr>
                <w:rFonts w:ascii="Times New Roman" w:hAnsi="Times New Roman" w:cs="Times New Roman"/>
                <w:sz w:val="24"/>
              </w:rPr>
            </w:pPr>
            <w:r w:rsidRPr="00075059">
              <w:rPr>
                <w:rFonts w:ascii="Times New Roman" w:hAnsi="Times New Roman" w:cs="Times New Roman"/>
                <w:sz w:val="24"/>
              </w:rPr>
              <w:t xml:space="preserve">     (4) Liek  sa  zatriedi  do  skupiny </w:t>
            </w:r>
            <w:r w:rsidRPr="00075059" w:rsidR="00FF7CE4">
              <w:rPr>
                <w:rFonts w:ascii="Times New Roman" w:hAnsi="Times New Roman" w:cs="Times New Roman"/>
                <w:sz w:val="24"/>
              </w:rPr>
              <w:t xml:space="preserve"> liekov,  ktorýc</w:t>
            </w:r>
            <w:r w:rsidRPr="00075059" w:rsidR="00FF7CE4">
              <w:rPr>
                <w:rFonts w:ascii="Times New Roman" w:hAnsi="Times New Roman" w:cs="Times New Roman"/>
                <w:sz w:val="24"/>
              </w:rPr>
              <w:t xml:space="preserve">h výdaj je </w:t>
            </w:r>
            <w:r w:rsidRPr="00075059">
              <w:rPr>
                <w:rFonts w:ascii="Times New Roman" w:hAnsi="Times New Roman" w:cs="Times New Roman"/>
                <w:sz w:val="24"/>
              </w:rPr>
              <w:t>viazaný  na osobitné  tlačivo lekárskeho  predpisu označené šikmým modrým pruhom, ak</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obsahuje omamnú látku II. skupiny, 15a)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b) obsahuje psychotropnú látku II. skupiny, 15a)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c) jeho  použitie za  iných ako  určených podmienok  môže vyvolať vznik liekovej závislosti alebo liek predstavuje značné riziko zneužitia na nezákonné účely,</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d) obsahuje nové  liečivo, ktorého vlastnosti  nie sú z  hľadiska vzniku závislosti jednoznačne vylúčené.</w:t>
            </w: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(3) Liek  sa  zatriedi  do  skupiny  liekov,</w:t>
            </w:r>
            <w:r w:rsidRPr="00075059">
              <w:rPr>
                <w:rFonts w:ascii="Times New Roman" w:hAnsi="Times New Roman" w:cs="Times New Roman"/>
                <w:sz w:val="24"/>
              </w:rPr>
              <w:t xml:space="preserve">  ktorých výdaj je viazaný na lekársky predpis s obmedzením predpisovania, ak</w:t>
            </w:r>
          </w:p>
          <w:p w:rsidR="00757289"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757289" w:rsidRPr="00075059" w:rsidP="00FF7CE4">
            <w:pPr>
              <w:pStyle w:val="PlainText"/>
              <w:outlineLvl w:val="0"/>
              <w:rPr>
                <w:rFonts w:ascii="Times New Roman" w:hAnsi="Times New Roman" w:cs="Times New Roman"/>
                <w:sz w:val="24"/>
              </w:rPr>
            </w:pPr>
            <w:r w:rsidRPr="00075059">
              <w:rPr>
                <w:rFonts w:ascii="Times New Roman" w:hAnsi="Times New Roman" w:cs="Times New Roman"/>
                <w:sz w:val="24"/>
              </w:rPr>
              <w:t xml:space="preserve"> a) je pre svoje farmakologické vla</w:t>
            </w:r>
            <w:r w:rsidRPr="00075059" w:rsidR="00FF7CE4">
              <w:rPr>
                <w:rFonts w:ascii="Times New Roman" w:hAnsi="Times New Roman" w:cs="Times New Roman"/>
                <w:sz w:val="24"/>
              </w:rPr>
              <w:t>stnosti alebo novosť určený len</w:t>
            </w:r>
            <w:r w:rsidRPr="00075059">
              <w:rPr>
                <w:rFonts w:ascii="Times New Roman" w:hAnsi="Times New Roman" w:cs="Times New Roman"/>
                <w:sz w:val="24"/>
              </w:rPr>
              <w:t xml:space="preserve"> na podanie v ústavnej starostlivosti,</w:t>
            </w: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p>
          <w:p w:rsidR="00757289" w:rsidRPr="00075059" w:rsidP="00FF7CE4">
            <w:pPr>
              <w:pStyle w:val="PlainText"/>
              <w:outlineLvl w:val="0"/>
              <w:rPr>
                <w:rFonts w:ascii="Times New Roman" w:hAnsi="Times New Roman" w:cs="Times New Roman"/>
                <w:sz w:val="24"/>
              </w:rPr>
            </w:pPr>
            <w:r w:rsidRPr="00075059">
              <w:rPr>
                <w:rFonts w:ascii="Times New Roman" w:hAnsi="Times New Roman" w:cs="Times New Roman"/>
                <w:sz w:val="24"/>
              </w:rPr>
              <w:t>b) sa používa  na liečbu ochorení, ktoré  sa musia diagnostikovať v ústavnej  starostlivosti alebo  v špecializovanom  zariadení ambulantnej starostlivosti, v ktorom je primerané diagnostické</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vybaven</w:t>
            </w:r>
            <w:r w:rsidRPr="00075059" w:rsidR="00FF7CE4">
              <w:rPr>
                <w:rFonts w:ascii="Times New Roman" w:hAnsi="Times New Roman" w:cs="Times New Roman"/>
                <w:sz w:val="24"/>
              </w:rPr>
              <w:t xml:space="preserve">ie, ale liečbu pacienta a </w:t>
            </w:r>
            <w:r w:rsidRPr="00075059">
              <w:rPr>
                <w:rFonts w:ascii="Times New Roman" w:hAnsi="Times New Roman" w:cs="Times New Roman"/>
                <w:sz w:val="24"/>
              </w:rPr>
              <w:t>podávanie  lieku  možno vykonávať aj mimo ústavnej starostlivosti,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FF7CE4" w:rsidRPr="00075059">
            <w:pPr>
              <w:pStyle w:val="PlainText"/>
              <w:rPr>
                <w:rFonts w:ascii="Times New Roman" w:hAnsi="Times New Roman" w:cs="Times New Roman"/>
                <w:sz w:val="24"/>
              </w:rPr>
            </w:pPr>
          </w:p>
          <w:p w:rsidR="00FF7CE4"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c) je    určený    pac</w:t>
            </w:r>
            <w:r w:rsidRPr="00075059">
              <w:rPr>
                <w:rFonts w:ascii="Times New Roman" w:hAnsi="Times New Roman" w:cs="Times New Roman"/>
                <w:sz w:val="24"/>
              </w:rPr>
              <w:t>ientom    pri    poskytovaní    ambulantnej</w:t>
            </w:r>
            <w:r w:rsidRPr="00075059" w:rsidR="00FF7CE4">
              <w:rPr>
                <w:rFonts w:ascii="Times New Roman" w:hAnsi="Times New Roman" w:cs="Times New Roman"/>
                <w:sz w:val="24"/>
              </w:rPr>
              <w:t xml:space="preserve"> </w:t>
            </w:r>
            <w:r w:rsidRPr="00075059">
              <w:rPr>
                <w:rFonts w:ascii="Times New Roman" w:hAnsi="Times New Roman" w:cs="Times New Roman"/>
                <w:sz w:val="24"/>
              </w:rPr>
              <w:t>starostlivosti,   ale  jeho   podanie  môže   vyvolať  závažné</w:t>
            </w:r>
            <w:r w:rsidRPr="00075059" w:rsidR="00FF7CE4">
              <w:rPr>
                <w:rFonts w:ascii="Times New Roman" w:hAnsi="Times New Roman" w:cs="Times New Roman"/>
                <w:sz w:val="24"/>
              </w:rPr>
              <w:t xml:space="preserve"> </w:t>
            </w:r>
            <w:r w:rsidRPr="00075059">
              <w:rPr>
                <w:rFonts w:ascii="Times New Roman" w:hAnsi="Times New Roman" w:cs="Times New Roman"/>
                <w:sz w:val="24"/>
              </w:rPr>
              <w:t>nežiaduce  účinky,  preto   jeho  predpisovanie  je  vyhradené</w:t>
            </w:r>
            <w:r w:rsidRPr="00075059" w:rsidR="00FF7CE4">
              <w:rPr>
                <w:rFonts w:ascii="Times New Roman" w:hAnsi="Times New Roman" w:cs="Times New Roman"/>
                <w:sz w:val="24"/>
              </w:rPr>
              <w:t xml:space="preserve"> </w:t>
            </w:r>
            <w:r w:rsidRPr="00075059">
              <w:rPr>
                <w:rFonts w:ascii="Times New Roman" w:hAnsi="Times New Roman" w:cs="Times New Roman"/>
                <w:sz w:val="24"/>
              </w:rPr>
              <w:t>odbornému  lekárovi  špecialistovi,  ktorý  zabezpečí  zvýšenú</w:t>
            </w:r>
            <w:r w:rsidRPr="00075059" w:rsidR="00FF7CE4">
              <w:rPr>
                <w:rFonts w:ascii="Times New Roman" w:hAnsi="Times New Roman" w:cs="Times New Roman"/>
                <w:sz w:val="24"/>
              </w:rPr>
              <w:t xml:space="preserve"> </w:t>
            </w:r>
            <w:r w:rsidRPr="00075059">
              <w:rPr>
                <w:rFonts w:ascii="Times New Roman" w:hAnsi="Times New Roman" w:cs="Times New Roman"/>
                <w:sz w:val="24"/>
              </w:rPr>
              <w:t>lekársku starostlivosť počas liečby.</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72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72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Liekmi vydávanými bez lekárskeho predpisu sú tie, ktoré nespĺňajú kritériá vymenované v článku 71.</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38a</w:t>
            </w: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FF7CE4">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r w:rsidRPr="00075059" w:rsidR="00FF7CE4">
              <w:rPr>
                <w:rFonts w:ascii="Times New Roman" w:hAnsi="Times New Roman" w:cs="Times New Roman"/>
                <w:sz w:val="24"/>
              </w:rPr>
              <w:t xml:space="preserve">5) Orgán,  ktorý  rozhoduje  o </w:t>
            </w:r>
            <w:r w:rsidRPr="00075059">
              <w:rPr>
                <w:rFonts w:ascii="Times New Roman" w:hAnsi="Times New Roman" w:cs="Times New Roman"/>
                <w:sz w:val="24"/>
              </w:rPr>
              <w:t>registrácii lieku, zatrieďuje</w:t>
            </w:r>
            <w:r w:rsidRPr="00075059" w:rsidR="00FF7CE4">
              <w:rPr>
                <w:rFonts w:ascii="Times New Roman" w:hAnsi="Times New Roman" w:cs="Times New Roman"/>
                <w:sz w:val="24"/>
              </w:rPr>
              <w:t xml:space="preserve"> </w:t>
            </w:r>
            <w:r w:rsidRPr="00075059">
              <w:rPr>
                <w:rFonts w:ascii="Times New Roman" w:hAnsi="Times New Roman" w:cs="Times New Roman"/>
                <w:sz w:val="24"/>
              </w:rPr>
              <w:t>liek do skupiny  liekov, ktorýc</w:t>
            </w:r>
            <w:r w:rsidRPr="00075059">
              <w:rPr>
                <w:rFonts w:ascii="Times New Roman" w:hAnsi="Times New Roman" w:cs="Times New Roman"/>
                <w:sz w:val="24"/>
              </w:rPr>
              <w:t>h výdaj nie je  viazaný na lekársky</w:t>
            </w:r>
            <w:r w:rsidRPr="00075059" w:rsidR="00FF7CE4">
              <w:rPr>
                <w:rFonts w:ascii="Times New Roman" w:hAnsi="Times New Roman" w:cs="Times New Roman"/>
                <w:sz w:val="24"/>
              </w:rPr>
              <w:t xml:space="preserve"> </w:t>
            </w:r>
            <w:r w:rsidRPr="00075059">
              <w:rPr>
                <w:rFonts w:ascii="Times New Roman" w:hAnsi="Times New Roman" w:cs="Times New Roman"/>
                <w:sz w:val="24"/>
              </w:rPr>
              <w:t>predpis, ak liek nespĺňa kritériá uvedené v odsekoch 2 až 4.</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73</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73</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Kompetentné orgány vypracujú zoznam liekov, ktoré sú na ich území viazané na lekársky predpis, s uvedením v prípade potreby kategórie triedenia. Tento zoznam každoročne aktualizujú.</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22</w:t>
            </w: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(5) Po  nadobudnutí právoplatnosti  rozhodnutia o  registrácii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lieku zapíše štátny ústav liek do Zoznamu registrovaných humánnych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liekov.  Štátny  ústav  predkladá  minister</w:t>
            </w:r>
            <w:r w:rsidRPr="00075059">
              <w:rPr>
                <w:rFonts w:ascii="Times New Roman" w:hAnsi="Times New Roman" w:cs="Times New Roman"/>
                <w:sz w:val="24"/>
              </w:rPr>
              <w:t>stvu  zdravotníctva  do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desiatich  dní  oznámenie  o  registrácii,  predĺžení registrácie,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o zmene  v registrácii,  zrušení registrácie  alebo o  pozastavení</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registrácie, ktoré ministerstvo zdravotníctva zverejňuje vo svojom</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publikačnom prostriedku.</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74</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74</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Pri príležitosti päťročného obnovovania povolenia na uvedenie na trh alebo, keď sa kompetentné orgány dozvedia nové skutočnosti, prehodnotia a podľa potreby doplnia zatriedenie lieku uplatnením kritérií vymenovaných v člán</w:t>
            </w:r>
            <w:r w:rsidRPr="00075059">
              <w:rPr>
                <w:rFonts w:ascii="Times New Roman" w:hAnsi="Times New Roman" w:cs="Times New Roman"/>
              </w:rPr>
              <w:t>ku 71.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38a</w:t>
            </w:r>
          </w:p>
          <w:p w:rsidR="00757289" w:rsidRPr="00075059">
            <w:pPr>
              <w:jc w:val="center"/>
              <w:rPr>
                <w:rFonts w:ascii="Times New Roman" w:hAnsi="Times New Roman" w:cs="Times New Roman"/>
                <w:sz w:val="16"/>
              </w:rPr>
            </w:pPr>
            <w:r w:rsidRPr="00075059">
              <w:rPr>
                <w:rFonts w:ascii="Times New Roman" w:hAnsi="Times New Roman" w:cs="Times New Roman"/>
                <w:sz w:val="16"/>
              </w:rPr>
              <w:t>O: 6</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(6) Pri  predlžovaní  platnosti  registrácie  lieku  alebo pri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predložení  nových  poznatkov  o  registrovanom  lieku sa opätovne</w:t>
            </w:r>
          </w:p>
          <w:p w:rsidR="00757289" w:rsidRPr="00075059">
            <w:pPr>
              <w:rPr>
                <w:rFonts w:ascii="Times New Roman" w:hAnsi="Times New Roman" w:cs="Times New Roman"/>
                <w:sz w:val="16"/>
              </w:rPr>
            </w:pPr>
            <w:r w:rsidRPr="00075059">
              <w:rPr>
                <w:rFonts w:ascii="Times New Roman" w:hAnsi="Times New Roman" w:cs="Times New Roman"/>
              </w:rPr>
              <w:t>posudzuje zatriedenie lieku.</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75</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BodyText"/>
              <w:rPr>
                <w:rFonts w:ascii="Times New Roman" w:hAnsi="Times New Roman" w:cs="Times New Roman"/>
              </w:rPr>
            </w:pPr>
            <w:r w:rsidRPr="00075059">
              <w:rPr>
                <w:rFonts w:ascii="Times New Roman" w:hAnsi="Times New Roman" w:cs="Times New Roman"/>
              </w:rPr>
              <w:t>Článok  75</w:t>
            </w:r>
          </w:p>
          <w:p w:rsidR="00757289" w:rsidRPr="00075059">
            <w:pPr>
              <w:pStyle w:val="BodyText"/>
              <w:rPr>
                <w:rFonts w:ascii="Times New Roman" w:hAnsi="Times New Roman" w:cs="Times New Roman"/>
              </w:rPr>
            </w:pPr>
          </w:p>
          <w:p w:rsidR="00757289" w:rsidRPr="00075059">
            <w:pPr>
              <w:pStyle w:val="BodyText"/>
              <w:rPr>
                <w:rFonts w:ascii="Times New Roman" w:hAnsi="Times New Roman" w:cs="Times New Roman"/>
              </w:rPr>
            </w:pPr>
            <w:r w:rsidRPr="00075059">
              <w:rPr>
                <w:rFonts w:ascii="Times New Roman" w:hAnsi="Times New Roman" w:cs="Times New Roman"/>
              </w:rPr>
              <w:t>Každý rok členské štáty oznámia komisii a ostatným členským štátom zmeny, ktoré boli urobené v zozname uvedenom v článku 73.</w:t>
            </w:r>
          </w:p>
          <w:p w:rsidR="00757289" w:rsidRPr="00075059">
            <w:pPr>
              <w:pStyle w:val="BodyText"/>
              <w:rPr>
                <w:rFonts w:ascii="Times New Roman" w:hAnsi="Times New Roman" w:cs="Times New Roman"/>
              </w:rPr>
            </w:pPr>
          </w:p>
          <w:p w:rsidR="00757289" w:rsidRPr="00075059">
            <w:pPr>
              <w:pStyle w:val="BodyTex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76</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HLAVA  VII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VEĽKODISTRIBÚCIA LIEKOV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76</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Bez toho, aby bol dotknutý článok 6, členské štáty  prijmú všetky potrebné opatrenia, aby zabezpečili, že na ich území sa distribuujú iba také lieky, na ktoré bolo vydané povolenie na uvedenie na trh v súlade so zákonmi spoločenstva.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33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b</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33</w:t>
            </w:r>
          </w:p>
          <w:p w:rsidR="00757289" w:rsidRPr="00075059">
            <w:pPr>
              <w:pStyle w:val="PlainText"/>
              <w:rPr>
                <w:rFonts w:ascii="Times New Roman" w:hAnsi="Times New Roman" w:cs="Times New Roman"/>
                <w:sz w:val="24"/>
              </w:rPr>
            </w:pP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Povinnosti držiteľa povolenia na veľkodistribúciu liekov</w:t>
            </w:r>
          </w:p>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a zdra</w:t>
            </w:r>
            <w:r w:rsidRPr="00075059">
              <w:rPr>
                <w:rFonts w:ascii="Times New Roman" w:hAnsi="Times New Roman" w:cs="Times New Roman"/>
                <w:sz w:val="24"/>
              </w:rPr>
              <w:t>votníckych pomôcok</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(1) Držiteľ     povolenia    na veľkodistribúciu  liekov a zdravotníckych pomôcok (ďalej len "veľkodistribútor") je povinný</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b) distribuovať  len lieky  registrované v  Slovenskej republike, zdravotnícke pomôcky schválené v  Slovenskej </w:t>
            </w:r>
            <w:r w:rsidRPr="00075059">
              <w:rPr>
                <w:rFonts w:ascii="Times New Roman" w:hAnsi="Times New Roman" w:cs="Times New Roman"/>
                <w:sz w:val="24"/>
              </w:rPr>
              <w:t>republike a lieky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uvedené v § 20 ods. 2 písm. a) a b),</w:t>
            </w:r>
          </w:p>
          <w:p w:rsidR="00757289" w:rsidRPr="00075059">
            <w:pPr>
              <w:pStyle w:val="PlainText"/>
              <w:rPr>
                <w:rFonts w:ascii="Times New Roman" w:hAnsi="Times New Roman" w:cs="Times New Roman"/>
                <w:sz w:val="24"/>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r w:rsidRPr="00075059">
              <w:rPr>
                <w:rFonts w:ascii="Times New Roman" w:hAnsi="Times New Roman" w:cs="Times New Roman"/>
                <w:sz w:val="16"/>
              </w:rPr>
              <w:t>Č: 77</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77</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Členské štáty prijmú všetky potrebné opatrenia, aby zabezpečili, že veľkodistribúcia liekov bude viazaná na vlastnenie povolenia na vykonávanie veľkodistribučnej činnosti</w:t>
            </w:r>
            <w:r w:rsidRPr="00075059">
              <w:rPr>
                <w:rFonts w:ascii="Times New Roman" w:hAnsi="Times New Roman" w:cs="Times New Roman"/>
              </w:rPr>
              <w:t xml:space="preserve"> s liekmi, v ktorom sa  uvádza miesto, pre ktoré je platné.</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Keď osoby majúce povolenie alebo oprávnené vydávať lieky verejnosti môžu tiež podľa národného zákona vykonávať veľkodistribučnú činnosť, vzťahuje sa na tieto osoby povinnosť vlastniť povolen</w:t>
            </w:r>
            <w:r w:rsidRPr="00075059">
              <w:rPr>
                <w:rFonts w:ascii="Times New Roman" w:hAnsi="Times New Roman" w:cs="Times New Roman"/>
              </w:rPr>
              <w:t>ie ustanovená v odseku 1.</w:t>
            </w:r>
          </w:p>
          <w:p w:rsidR="00757289" w:rsidRPr="00075059" w:rsidP="00075059">
            <w:pPr>
              <w:pStyle w:val="BodyText"/>
              <w:jc w:val="left"/>
              <w:rPr>
                <w:rFonts w:ascii="Times New Roman" w:hAnsi="Times New Roman" w:cs="Times New Roman"/>
              </w:rPr>
            </w:pPr>
          </w:p>
          <w:p w:rsidR="005B4669" w:rsidRPr="00075059" w:rsidP="00075059">
            <w:pPr>
              <w:pStyle w:val="BodyText"/>
              <w:jc w:val="left"/>
              <w:rPr>
                <w:rFonts w:ascii="Times New Roman" w:hAnsi="Times New Roman" w:cs="Times New Roman"/>
              </w:rPr>
            </w:pPr>
          </w:p>
          <w:p w:rsidR="005B4669" w:rsidRPr="00075059" w:rsidP="00075059">
            <w:pPr>
              <w:pStyle w:val="BodyText"/>
              <w:jc w:val="left"/>
              <w:rPr>
                <w:rFonts w:ascii="Times New Roman" w:hAnsi="Times New Roman" w:cs="Times New Roman"/>
              </w:rPr>
            </w:pPr>
          </w:p>
          <w:p w:rsidR="005B4669" w:rsidRPr="00075059" w:rsidP="00075059">
            <w:pPr>
              <w:pStyle w:val="BodyText"/>
              <w:jc w:val="left"/>
              <w:rPr>
                <w:rFonts w:ascii="Times New Roman" w:hAnsi="Times New Roman" w:cs="Times New Roman"/>
              </w:rPr>
            </w:pPr>
          </w:p>
          <w:p w:rsidR="005B4669" w:rsidRPr="00075059" w:rsidP="00075059">
            <w:pPr>
              <w:pStyle w:val="BodyText"/>
              <w:jc w:val="left"/>
              <w:rPr>
                <w:rFonts w:ascii="Times New Roman" w:hAnsi="Times New Roman" w:cs="Times New Roman"/>
              </w:rPr>
            </w:pPr>
          </w:p>
          <w:p w:rsidR="005B4669" w:rsidRPr="00075059" w:rsidP="00075059">
            <w:pPr>
              <w:pStyle w:val="BodyText"/>
              <w:jc w:val="left"/>
              <w:rPr>
                <w:rFonts w:ascii="Times New Roman" w:hAnsi="Times New Roman" w:cs="Times New Roman"/>
              </w:rPr>
            </w:pPr>
          </w:p>
          <w:p w:rsidR="005B4669" w:rsidRPr="00075059" w:rsidP="00075059">
            <w:pPr>
              <w:pStyle w:val="BodyText"/>
              <w:jc w:val="left"/>
              <w:rPr>
                <w:rFonts w:ascii="Times New Roman" w:hAnsi="Times New Roman" w:cs="Times New Roman"/>
              </w:rPr>
            </w:pPr>
          </w:p>
          <w:p w:rsidR="005B466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Vlastnenie povolenia na výrobu  zahŕňa povolenie na veľkodistribúciu liekov, na ktoré sa toto povolenie vzťahuje. Vlastnenie povolenia na vykonávanie činnosti veľkodistributéra liekov neoslobodzuje od povinnosti vlastniť povolenie na výrobu a spĺňať podmienky ustanovené v tomto ohľade, dokonca aj v prípadoch, keď sú výroba alebo dovoz druhoradé.</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4.    Na požiadanie zo strany komisie alebo ktoréhokoľvek členského štátu členské štáty poskytnú všetky príslušné informácie týkajúce sa jednotlivých povolení, ktoré vydali podľa odseku 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5.   Vykonávanie kontrol osôb vlastniacich povolenie vykonávať veľkodistribučnú činnosť  s liekmi a inšpekcie ich priestorov je v kompetencii členského štátu, ktorý vydal povolenie.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6.    Členský štát, ktorý vydal povolenie uvedené v odseku 1, pozastaví platnosť tohto povolenia alebo ho zruší, ak sa prestanú plniť podmienky povolenia. Bezodkladne o tom informuje ostatné členské štáty a komisiu.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7.   Ak niektorý členský štát nadobudne názor vo vzťahu k osobe vlastniacej povolenie vydané iným členským štátom podľa podmienok uvedených v odseku 1, že podmienky povolenia sa neplnia, alebo sa už neplnia, bezodkladne o tom informuje komisiu a ostatné dotknuté členské štáty. Tieto štáty prijmú potrebné opatrenia a informujú komisiu a prvý členský štát o prijatom rozhodnutí a o dôvodoch tohto rozhodnutia.</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r w:rsidRPr="00075059">
              <w:rPr>
                <w:rFonts w:ascii="Times New Roman" w:hAnsi="Times New Roman" w:cs="Times New Roman"/>
                <w:sz w:val="16"/>
              </w:rPr>
              <w:t>§ 2</w:t>
            </w:r>
          </w:p>
          <w:p w:rsidR="00757289" w:rsidRPr="00075059" w:rsidP="00075059">
            <w:pPr>
              <w:rPr>
                <w:rFonts w:ascii="Times New Roman" w:hAnsi="Times New Roman" w:cs="Times New Roman"/>
                <w:sz w:val="16"/>
              </w:rPr>
            </w:pPr>
            <w:r w:rsidRPr="00075059">
              <w:rPr>
                <w:rFonts w:ascii="Times New Roman" w:hAnsi="Times New Roman" w:cs="Times New Roman"/>
                <w:sz w:val="16"/>
              </w:rPr>
              <w:t>O: 2</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4</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 3</w:t>
            </w:r>
          </w:p>
          <w:p w:rsidR="00757289" w:rsidRPr="00075059" w:rsidP="00075059">
            <w:pPr>
              <w:rPr>
                <w:rFonts w:ascii="Times New Roman" w:hAnsi="Times New Roman" w:cs="Times New Roman"/>
                <w:sz w:val="16"/>
              </w:rPr>
            </w:pPr>
            <w:r w:rsidRPr="00075059">
              <w:rPr>
                <w:rFonts w:ascii="Times New Roman" w:hAnsi="Times New Roman" w:cs="Times New Roman"/>
                <w:sz w:val="16"/>
              </w:rPr>
              <w:t>O: 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2</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sidR="005B4669">
              <w:rPr>
                <w:rFonts w:ascii="Times New Roman" w:hAnsi="Times New Roman" w:cs="Times New Roman"/>
                <w:sz w:val="16"/>
              </w:rPr>
              <w:t>§ 30</w:t>
            </w:r>
          </w:p>
          <w:p w:rsidR="005B4669" w:rsidRPr="00075059" w:rsidP="00075059">
            <w:pPr>
              <w:rPr>
                <w:rFonts w:ascii="Times New Roman" w:hAnsi="Times New Roman" w:cs="Times New Roman"/>
                <w:sz w:val="16"/>
              </w:rPr>
            </w:pPr>
            <w:r w:rsidRPr="00075059">
              <w:rPr>
                <w:rFonts w:ascii="Times New Roman" w:hAnsi="Times New Roman" w:cs="Times New Roman"/>
                <w:sz w:val="16"/>
              </w:rPr>
              <w:t>O: 1</w:t>
            </w:r>
          </w:p>
          <w:p w:rsidR="005B4669" w:rsidRPr="00075059" w:rsidP="00075059">
            <w:pPr>
              <w:rPr>
                <w:rFonts w:ascii="Times New Roman" w:hAnsi="Times New Roman" w:cs="Times New Roman"/>
                <w:sz w:val="16"/>
              </w:rPr>
            </w:pPr>
            <w:r w:rsidRPr="00075059">
              <w:rPr>
                <w:rFonts w:ascii="Times New Roman" w:hAnsi="Times New Roman" w:cs="Times New Roman"/>
                <w:sz w:val="16"/>
              </w:rPr>
              <w:t>P: d</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5B4669" w:rsidRPr="00075059" w:rsidP="00075059">
            <w:pPr>
              <w:rPr>
                <w:rFonts w:ascii="Times New Roman" w:hAnsi="Times New Roman" w:cs="Times New Roman"/>
                <w:sz w:val="16"/>
              </w:rPr>
            </w:pPr>
          </w:p>
          <w:p w:rsidR="005B4669" w:rsidRPr="00075059" w:rsidP="00075059">
            <w:pPr>
              <w:rPr>
                <w:rFonts w:ascii="Times New Roman" w:hAnsi="Times New Roman" w:cs="Times New Roman"/>
                <w:sz w:val="16"/>
              </w:rPr>
            </w:pPr>
          </w:p>
          <w:p w:rsidR="005B4669" w:rsidRPr="00075059" w:rsidP="00075059">
            <w:pPr>
              <w:rPr>
                <w:rFonts w:ascii="Times New Roman" w:hAnsi="Times New Roman" w:cs="Times New Roman"/>
                <w:sz w:val="16"/>
              </w:rPr>
            </w:pPr>
          </w:p>
          <w:p w:rsidR="005B4669" w:rsidRPr="00075059" w:rsidP="00075059">
            <w:pPr>
              <w:rPr>
                <w:rFonts w:ascii="Times New Roman" w:hAnsi="Times New Roman" w:cs="Times New Roman"/>
                <w:sz w:val="16"/>
              </w:rPr>
            </w:pPr>
          </w:p>
          <w:p w:rsidR="005B4669" w:rsidRPr="00075059" w:rsidP="00075059">
            <w:pPr>
              <w:rPr>
                <w:rFonts w:ascii="Times New Roman" w:hAnsi="Times New Roman" w:cs="Times New Roman"/>
                <w:sz w:val="16"/>
              </w:rPr>
            </w:pPr>
          </w:p>
          <w:p w:rsidR="005B4669" w:rsidRPr="00075059" w:rsidP="00075059">
            <w:pPr>
              <w:rPr>
                <w:rFonts w:ascii="Times New Roman" w:hAnsi="Times New Roman" w:cs="Times New Roman"/>
                <w:sz w:val="16"/>
              </w:rPr>
            </w:pPr>
          </w:p>
          <w:p w:rsidR="005B4669" w:rsidRPr="00075059" w:rsidP="00075059">
            <w:pPr>
              <w:rPr>
                <w:rFonts w:ascii="Times New Roman" w:hAnsi="Times New Roman" w:cs="Times New Roman"/>
                <w:sz w:val="16"/>
              </w:rPr>
            </w:pPr>
          </w:p>
          <w:p w:rsidR="005B4669" w:rsidRPr="00075059" w:rsidP="00075059">
            <w:pPr>
              <w:rPr>
                <w:rFonts w:ascii="Times New Roman" w:hAnsi="Times New Roman" w:cs="Times New Roman"/>
                <w:sz w:val="16"/>
              </w:rPr>
            </w:pPr>
          </w:p>
          <w:p w:rsidR="005B4669" w:rsidRPr="00075059" w:rsidP="00075059">
            <w:pPr>
              <w:rPr>
                <w:rFonts w:ascii="Times New Roman" w:hAnsi="Times New Roman" w:cs="Times New Roman"/>
                <w:sz w:val="16"/>
              </w:rPr>
            </w:pPr>
          </w:p>
          <w:p w:rsidR="005B4669" w:rsidRPr="00075059" w:rsidP="00075059">
            <w:pPr>
              <w:rPr>
                <w:rFonts w:ascii="Times New Roman" w:hAnsi="Times New Roman" w:cs="Times New Roman"/>
                <w:sz w:val="16"/>
              </w:rPr>
            </w:pPr>
          </w:p>
          <w:p w:rsidR="005B4669" w:rsidRPr="00075059" w:rsidP="00075059">
            <w:pPr>
              <w:rPr>
                <w:rFonts w:ascii="Times New Roman" w:hAnsi="Times New Roman" w:cs="Times New Roman"/>
                <w:sz w:val="16"/>
              </w:rPr>
            </w:pPr>
          </w:p>
          <w:p w:rsidR="005B4669" w:rsidRPr="00075059" w:rsidP="00075059">
            <w:pPr>
              <w:rPr>
                <w:rFonts w:ascii="Times New Roman" w:hAnsi="Times New Roman" w:cs="Times New Roman"/>
                <w:sz w:val="16"/>
              </w:rPr>
            </w:pPr>
          </w:p>
          <w:p w:rsidR="005B466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 33</w:t>
            </w:r>
          </w:p>
          <w:p w:rsidR="00757289" w:rsidRPr="00075059" w:rsidP="00075059">
            <w:pPr>
              <w:rPr>
                <w:rFonts w:ascii="Times New Roman" w:hAnsi="Times New Roman" w:cs="Times New Roman"/>
                <w:sz w:val="16"/>
              </w:rPr>
            </w:pPr>
            <w:r w:rsidRPr="00075059">
              <w:rPr>
                <w:rFonts w:ascii="Times New Roman" w:hAnsi="Times New Roman" w:cs="Times New Roman"/>
                <w:sz w:val="16"/>
              </w:rPr>
              <w:t>O: 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k</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 11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FF7CE4" w:rsidRPr="00075059" w:rsidP="00075059">
            <w:pPr>
              <w:rPr>
                <w:rFonts w:ascii="Times New Roman" w:hAnsi="Times New Roman" w:cs="Times New Roman"/>
                <w:sz w:val="16"/>
              </w:rPr>
            </w:pPr>
          </w:p>
          <w:p w:rsidR="00FF7CE4"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2</w:t>
            </w:r>
          </w:p>
          <w:p w:rsidR="00757289" w:rsidRPr="00075059" w:rsidP="00075059">
            <w:pPr>
              <w:rPr>
                <w:rFonts w:ascii="Times New Roman" w:hAnsi="Times New Roman" w:cs="Times New Roman"/>
                <w:sz w:val="16"/>
              </w:rPr>
            </w:pPr>
          </w:p>
          <w:p w:rsidR="00FF7CE4"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3</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5B466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4</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5</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6</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2) Zaobchádzanie  s liekmi  a so  zdravotníckymi pomôckami je výroba  liekov,  príprava  transfúznych lieko</w:t>
            </w:r>
            <w:r w:rsidRPr="00075059">
              <w:rPr>
                <w:rFonts w:ascii="Times New Roman" w:hAnsi="Times New Roman" w:cs="Times New Roman"/>
                <w:sz w:val="24"/>
              </w:rPr>
              <w:t>v,  veľkodistribúcia liekov  a   zdravotníckych  pomôcok  a   poskytovanie  lekárenskej starostlivosti.</w:t>
            </w:r>
          </w:p>
          <w:p w:rsidR="00757289" w:rsidRPr="00075059" w:rsidP="00075059">
            <w:pPr>
              <w:rPr>
                <w:rFonts w:ascii="Times New Roman" w:hAnsi="Times New Roman" w:cs="Times New Roman"/>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(4) Veľkodistribúcia liekov a zdravotníckych pomôcok je dovoz,</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vývoz,  skladovanie, uchovávanie,  preprava a  zásobovanie liekmi,</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liečivami, pomocnými </w:t>
            </w:r>
            <w:r w:rsidRPr="00075059">
              <w:rPr>
                <w:rFonts w:ascii="Times New Roman" w:hAnsi="Times New Roman" w:cs="Times New Roman"/>
                <w:sz w:val="24"/>
              </w:rPr>
              <w:t>látkami  a zdravotníckymi pomôckami uvedenými v osobitných predpisoch. 1)</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(1) Fyzické osoby a právnické  osoby môžu na základe povolenia</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zaobchádzať s liekmi a so zdravotníckymi pomôckami.</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(2) Na zaobchádzanie  s liekmi s  obsahom omamnej látky  aleb</w:t>
            </w:r>
            <w:r w:rsidRPr="00075059">
              <w:rPr>
                <w:rFonts w:ascii="Times New Roman" w:hAnsi="Times New Roman" w:cs="Times New Roman"/>
                <w:sz w:val="24"/>
              </w:rPr>
              <w:t>o</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psychotropnej látky sa okrem povolenia  podľa odseku 1 vyžaduje aj povolenie podľa osobitného zákona. 2)</w:t>
            </w:r>
          </w:p>
          <w:p w:rsidR="005B4669" w:rsidRPr="00075059" w:rsidP="00075059">
            <w:pPr>
              <w:pStyle w:val="BodyText"/>
              <w:jc w:val="left"/>
              <w:rPr>
                <w:rFonts w:ascii="Times New Roman" w:hAnsi="Times New Roman" w:cs="Times New Roman"/>
              </w:rPr>
            </w:pPr>
          </w:p>
          <w:p w:rsidR="005B4669" w:rsidRPr="00075059" w:rsidP="00075059">
            <w:pPr>
              <w:pStyle w:val="BodyText"/>
              <w:jc w:val="left"/>
              <w:rPr>
                <w:rFonts w:ascii="Times New Roman" w:hAnsi="Times New Roman" w:cs="Times New Roman"/>
                <w:b/>
              </w:rPr>
            </w:pPr>
            <w:r w:rsidRPr="00075059">
              <w:rPr>
                <w:rFonts w:ascii="Times New Roman" w:hAnsi="Times New Roman" w:cs="Times New Roman"/>
                <w:b/>
              </w:rPr>
              <w:t>Držiteľ povolenia na výrobu liekov je povinný:</w:t>
            </w:r>
          </w:p>
          <w:p w:rsidR="005B4669" w:rsidRPr="00075059" w:rsidP="00075059">
            <w:pPr>
              <w:pStyle w:val="BodyText"/>
              <w:jc w:val="left"/>
              <w:rPr>
                <w:rFonts w:ascii="Times New Roman" w:hAnsi="Times New Roman" w:cs="Times New Roman"/>
                <w:b/>
              </w:rPr>
            </w:pPr>
            <w:r w:rsidRPr="00075059">
              <w:rPr>
                <w:rFonts w:ascii="Times New Roman" w:hAnsi="Times New Roman" w:cs="Times New Roman"/>
                <w:b/>
              </w:rPr>
              <w:t>d) dodávať liek, ktorého je výrobcom, a to len držiteľom povolenia na veľkodistribúciu liekov, nemocničným lekárňam, verejným lekárňam vrátane ich pobočiek a zdravotným poisťovniam prostredníctvom zmluvnej lekárne; očkovaciu látku, ktorej je výrobcom aj zariadeniam na ochranu zdravia.“.</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(1) Držiteľ     povolenia    na veľkodistribúciu  liekov a zdravotníckych pomôcok (ďalej len "veľkodistribútor") je povinný</w:t>
            </w:r>
          </w:p>
          <w:p w:rsidR="00757289" w:rsidRPr="00075059" w:rsidP="00075059">
            <w:pPr>
              <w:pStyle w:val="PlainText"/>
              <w:outlineLvl w:val="0"/>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k) umožniť oprávneným osobám výkon štátneho dozoru,</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11</w:t>
            </w:r>
          </w:p>
          <w:p w:rsidR="00757289" w:rsidRPr="00075059" w:rsidP="00075059">
            <w:pPr>
              <w:pStyle w:val="PlainText"/>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Pozastavenie činnosti a zrušenie povolenia</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(1) Ak   držiteľ   povolenia    závažným   spôsobom   porušuje</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ustanovenia  tohto  zákona </w:t>
            </w:r>
            <w:r w:rsidRPr="00075059">
              <w:rPr>
                <w:rFonts w:ascii="Times New Roman" w:hAnsi="Times New Roman" w:cs="Times New Roman"/>
                <w:sz w:val="24"/>
              </w:rPr>
              <w:t xml:space="preserve"> alebo  ak  v  súvislosti s vykonávaním</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činnosti  hrozí  neodvrátiteľná  škoda,  alebo  ak  by mohlo prísť</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k poškodeniu zdravia  ľudí, orgán, ktorý  povolenie vydal, činnosť</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pozastaví,  a to  najviac na  90 dní.  Odvolanie proti rozhodnutiu</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o pozastavení činnosti nemá odkladný účinok.</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(2) Za  závažný spôsob  porušenia ustanovení  tohto zákona  sa</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považuje  pokračovanie   v  činnosti  bez   ustanovenia  odborného</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zástupcu  a  vykonávanie  činnosti   v  priestoroch,  ktoré  podľa</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posúdenia  štátneho   ús</w:t>
            </w:r>
            <w:r w:rsidRPr="00075059">
              <w:rPr>
                <w:rFonts w:ascii="Times New Roman" w:hAnsi="Times New Roman" w:cs="Times New Roman"/>
                <w:sz w:val="24"/>
              </w:rPr>
              <w:t>tavu  alebo  orgánu   na  ochranu  zdravia</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nespĺňajú  podmienky  na  riadny  výkon  činnosti,  na  ktorú bolo</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povolenie vydané.</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(3) Ak držiteľ povolenia  opakovane závažným spôsobom porušuje</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ustanovenia tohto  zákona alebo ak  v lehote určenej  v rozh</w:t>
            </w:r>
            <w:r w:rsidRPr="00075059">
              <w:rPr>
                <w:rFonts w:ascii="Times New Roman" w:hAnsi="Times New Roman" w:cs="Times New Roman"/>
                <w:sz w:val="24"/>
              </w:rPr>
              <w:t>odnutí</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o pozastavení činnosti neodstráni zistené nedostatky, orgán, ktorý</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rozhodnutie o  pozastavení činnosti vydal,  povolenie zruší. Orgán</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príslušný na  vydanie povolenia povolenie  zruší, ak o  to požiada</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držiteľ  povolenia.  V  prípade  zrušenia  povol</w:t>
            </w:r>
            <w:r w:rsidRPr="00075059">
              <w:rPr>
                <w:rFonts w:ascii="Times New Roman" w:hAnsi="Times New Roman" w:cs="Times New Roman"/>
                <w:sz w:val="24"/>
              </w:rPr>
              <w:t>enia  orgán, ktorý</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rozhodnutie vydal, určí aj lehotu, v ktorej môže držiteľ povolenia</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vykonávať len úkony spojené so skončením činnosti.</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(4) Orgán  príslušný na  vydanie povolenia  zruší povolenie aj</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vtedy,  ak držiteľ  povolenia prestal  spĺňať podmi</w:t>
            </w:r>
            <w:r w:rsidRPr="00075059">
              <w:rPr>
                <w:rFonts w:ascii="Times New Roman" w:hAnsi="Times New Roman" w:cs="Times New Roman"/>
                <w:sz w:val="24"/>
              </w:rPr>
              <w:t>enky ustanovené</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osobitným predpisom. 6b)</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(5) V  rozhodnutí o  pozastavení činnosti  alebo v  rozhodnutí</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o zrušení povolenia  orgán, ktorý rozhodnutie  vydal, určí spôsob,</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ako sa má naložiť so zásobami liekov a zdravotníckych pomôcok.</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(6) Ak orgán</w:t>
            </w:r>
            <w:r w:rsidRPr="00075059">
              <w:rPr>
                <w:rFonts w:ascii="Times New Roman" w:hAnsi="Times New Roman" w:cs="Times New Roman"/>
                <w:sz w:val="24"/>
              </w:rPr>
              <w:t xml:space="preserve"> štátnej správy  zistí nedostatky uvedené v odseku</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1,  dá návrh  na  pozastavenie  činnosti alebo  zrušenie povolenia</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orgánu,  ktorý povolenie  vydal; tento  návrh je  pre orgán, ktorý</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povolenie vydal, záväzný.</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78</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78</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zabezpečia, aby čas potrebný na proces vybavovania žiadosti o povolenie na veľkodistribúciu nepresiahol 90 dní odo dňa, kedy kompetentný orgán dotknutého členského štátu žiadosť dostal.</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Kompetentný orgán môže v prípade potreby požadovať, aby žiadateľ poskytol všetky potrebné informácie týkajúce sa podmienok povolenia. Keď orgán využije túto možnosť, lehota stanovená v prvom odseku sa pozastaví, kým požadované doplňujúce údaje nebudú poskytnuté.</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69</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(1) Na konanie vo veciach upravených týmto zákonom sa vzťahujú všeobecné   predpisy  o   správnom  konaní, 22)   ak  tento  zákon neustanovuje inak.</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MZ SR</w:t>
            </w:r>
          </w:p>
          <w:p w:rsidR="00757289" w:rsidRPr="00075059">
            <w:pPr>
              <w:jc w:val="center"/>
              <w:rPr>
                <w:rFonts w:ascii="Times New Roman" w:hAnsi="Times New Roman" w:cs="Times New Roman"/>
                <w:sz w:val="16"/>
              </w:rPr>
            </w:pPr>
            <w:r w:rsidRPr="00075059">
              <w:rPr>
                <w:rFonts w:ascii="Times New Roman" w:hAnsi="Times New Roman" w:cs="Times New Roman"/>
                <w:sz w:val="16"/>
              </w:rPr>
              <w:t>VÚC</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r w:rsidRPr="00075059">
              <w:rPr>
                <w:rFonts w:ascii="Times New Roman" w:hAnsi="Times New Roman" w:cs="Times New Roman"/>
                <w:sz w:val="16"/>
              </w:rPr>
              <w:t>Č: 79</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79</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Pre získanie povolenia na distribúciu musia žiadatelia spĺňať minimálne tieto požiadavky: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4"/>
              </w:numPr>
              <w:tabs>
                <w:tab w:val="left" w:pos="810"/>
              </w:tabs>
              <w:jc w:val="left"/>
              <w:rPr>
                <w:rFonts w:ascii="Times New Roman" w:hAnsi="Times New Roman" w:cs="Times New Roman"/>
              </w:rPr>
            </w:pPr>
            <w:r w:rsidRPr="00075059">
              <w:rPr>
                <w:rFonts w:ascii="Times New Roman" w:hAnsi="Times New Roman" w:cs="Times New Roman"/>
              </w:rPr>
              <w:t>musia mať k dispozícii vhodné priestory, zariadenia a vybavenie, aby zabezpečili správne uchovávanie a distribúciu liečivých výrobkov;</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4"/>
              </w:numPr>
              <w:tabs>
                <w:tab w:val="left" w:pos="810"/>
              </w:tabs>
              <w:jc w:val="left"/>
              <w:rPr>
                <w:rFonts w:ascii="Times New Roman" w:hAnsi="Times New Roman" w:cs="Times New Roman"/>
              </w:rPr>
            </w:pPr>
            <w:r w:rsidRPr="00075059">
              <w:rPr>
                <w:rFonts w:ascii="Times New Roman" w:hAnsi="Times New Roman" w:cs="Times New Roman"/>
              </w:rPr>
              <w:t>musia mať personál, a najmä kvalifikovanú osobu určenú ako zodpovedného pracovníka, ktorý spĺňa podmienky ustanovené legislatívou dotknutého členského štátu;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4"/>
              </w:numPr>
              <w:tabs>
                <w:tab w:val="left" w:pos="810"/>
              </w:tabs>
              <w:jc w:val="left"/>
              <w:rPr>
                <w:rFonts w:ascii="Times New Roman" w:hAnsi="Times New Roman" w:cs="Times New Roman"/>
              </w:rPr>
            </w:pPr>
            <w:r w:rsidRPr="00075059">
              <w:rPr>
                <w:rFonts w:ascii="Times New Roman" w:hAnsi="Times New Roman" w:cs="Times New Roman"/>
              </w:rPr>
              <w:t>musia sa zaviazať, že splnia povinnosti im uložené podľa podmienok článku 80.</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r w:rsidRPr="00075059">
              <w:rPr>
                <w:rFonts w:ascii="Times New Roman" w:hAnsi="Times New Roman" w:cs="Times New Roman"/>
                <w:sz w:val="16"/>
              </w:rPr>
              <w:t>§ 32</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ŠIESTA ČASŤ</w:t>
            </w: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VEĽKODISTRIBÚCIA LIEKOV A ZDRAVOTNÍCKY</w:t>
            </w:r>
            <w:r w:rsidRPr="00075059">
              <w:rPr>
                <w:rFonts w:ascii="Times New Roman" w:hAnsi="Times New Roman" w:cs="Times New Roman"/>
                <w:sz w:val="24"/>
              </w:rPr>
              <w:t>CH POMÔCOK</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32</w:t>
            </w:r>
          </w:p>
          <w:p w:rsidR="00757289" w:rsidRPr="00075059" w:rsidP="00075059">
            <w:pPr>
              <w:pStyle w:val="PlainText"/>
              <w:rPr>
                <w:rFonts w:ascii="Times New Roman" w:hAnsi="Times New Roman" w:cs="Times New Roman"/>
                <w:sz w:val="24"/>
              </w:rPr>
            </w:pPr>
          </w:p>
          <w:p w:rsidR="00757289" w:rsidRPr="00075059" w:rsidP="00075059">
            <w:pPr>
              <w:pStyle w:val="PlainText"/>
              <w:outlineLvl w:val="0"/>
              <w:rPr>
                <w:rFonts w:ascii="Times New Roman" w:hAnsi="Times New Roman" w:cs="Times New Roman"/>
                <w:sz w:val="24"/>
              </w:rPr>
            </w:pPr>
            <w:r w:rsidRPr="00075059">
              <w:rPr>
                <w:rFonts w:ascii="Times New Roman" w:hAnsi="Times New Roman" w:cs="Times New Roman"/>
                <w:sz w:val="24"/>
              </w:rPr>
              <w:t>Osobitné podmienky na veľkodistribúciu liekov zdravotníckych pomôcok</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(1) Fyzická   osoba   a   právnická   osoba   môžu   vykonávať</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veľkodistribúciu liekov  a zdravotníckych pomôcok  vtedy, ak okrem splnenia podmienok uvedených v § 3 a 6 preukážu, že</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a) priestory  a  ich   vybavenie  spĺňajú  hygienické  požiadavky</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a požiadavky správnej veľkodistribučnej praxe,</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FE715A" w:rsidRPr="00075059" w:rsidP="00075059">
            <w:pPr>
              <w:pStyle w:val="PlainText"/>
              <w:rPr>
                <w:rFonts w:ascii="Times New Roman" w:hAnsi="Times New Roman" w:cs="Times New Roman"/>
                <w:b/>
                <w:sz w:val="24"/>
                <w:szCs w:val="24"/>
              </w:rPr>
            </w:pPr>
            <w:r w:rsidRPr="00075059">
              <w:rPr>
                <w:rFonts w:ascii="Times New Roman" w:hAnsi="Times New Roman" w:cs="Times New Roman"/>
                <w:b/>
                <w:sz w:val="24"/>
                <w:szCs w:val="24"/>
              </w:rPr>
              <w:t>b) určili  odborného zástupcu  zodpovedného za  veľkodistribúciu, ktorý má skončené</w:t>
            </w:r>
          </w:p>
          <w:p w:rsidR="00FE715A" w:rsidRPr="00075059" w:rsidP="00075059">
            <w:pPr>
              <w:pStyle w:val="PlainText"/>
              <w:rPr>
                <w:rFonts w:ascii="Times New Roman" w:hAnsi="Times New Roman" w:cs="Times New Roman"/>
                <w:b/>
                <w:sz w:val="24"/>
                <w:szCs w:val="24"/>
              </w:rPr>
            </w:pPr>
            <w:r w:rsidRPr="00075059">
              <w:rPr>
                <w:rFonts w:ascii="Times New Roman" w:hAnsi="Times New Roman" w:cs="Times New Roman"/>
                <w:b/>
                <w:sz w:val="24"/>
                <w:szCs w:val="24"/>
              </w:rPr>
              <w:t xml:space="preserve">    1. vysokoškolské vzdelanie v odbore štúdia farmácia a získal kvalifikačnú atestáciu v  odbore lekárenstvo alebo klinická farmácia, alebo farmaceutická technológia, alebo farmaceutická kontrola a zabezpečovanie kvality liekov,  ak ide o veľkodistribúciu liekov a aj zdravotníckych pomôcok,</w:t>
            </w:r>
          </w:p>
          <w:p w:rsidR="00FE715A" w:rsidRPr="00075059" w:rsidP="00075059">
            <w:pPr>
              <w:pStyle w:val="PlainText"/>
              <w:ind w:left="540" w:hanging="540"/>
              <w:rPr>
                <w:rFonts w:ascii="Times New Roman" w:hAnsi="Times New Roman" w:cs="Times New Roman"/>
                <w:b/>
                <w:sz w:val="24"/>
                <w:szCs w:val="24"/>
              </w:rPr>
            </w:pPr>
            <w:r w:rsidRPr="00075059">
              <w:rPr>
                <w:rFonts w:ascii="Times New Roman" w:hAnsi="Times New Roman" w:cs="Times New Roman"/>
                <w:b/>
                <w:sz w:val="24"/>
                <w:szCs w:val="24"/>
              </w:rPr>
              <w:t xml:space="preserve">    2. vysokoškolské vzdelanie v odbore štúdia farmácia alebo štúdium na strednej  zdravotníckej  škole  s maturitou v študijnom  odbore farmaceutický  laborant  a získal špecializáciu v odbore zdravotnícke pomôcky alebo v  odbore lekárenstvo, ak ide  o v</w:t>
            </w:r>
            <w:r w:rsidRPr="00075059">
              <w:rPr>
                <w:rFonts w:ascii="Times New Roman" w:hAnsi="Times New Roman" w:cs="Times New Roman"/>
                <w:b/>
                <w:sz w:val="24"/>
                <w:szCs w:val="24"/>
              </w:rPr>
              <w:t>eľkodistribúciu len zdravotníckych pomôcok,</w:t>
            </w:r>
          </w:p>
          <w:p w:rsidR="00FE715A" w:rsidRPr="00075059" w:rsidP="00075059">
            <w:pPr>
              <w:pStyle w:val="PlainText"/>
              <w:rPr>
                <w:rFonts w:ascii="Times New Roman" w:hAnsi="Times New Roman" w:cs="Times New Roman"/>
                <w:b/>
                <w:sz w:val="24"/>
                <w:szCs w:val="24"/>
              </w:rPr>
            </w:pPr>
            <w:r w:rsidRPr="00075059">
              <w:rPr>
                <w:rFonts w:ascii="Times New Roman" w:hAnsi="Times New Roman" w:cs="Times New Roman"/>
                <w:b/>
                <w:sz w:val="24"/>
                <w:szCs w:val="24"/>
              </w:rPr>
              <w:t xml:space="preserve">    3. štúdium na strednej zdravotníckej škole s maturitou</w:t>
            </w:r>
          </w:p>
          <w:p w:rsidR="00FE715A" w:rsidRPr="00075059" w:rsidP="00075059">
            <w:pPr>
              <w:pStyle w:val="PlainText"/>
              <w:ind w:left="720" w:hanging="720"/>
              <w:rPr>
                <w:rFonts w:ascii="Times New Roman" w:hAnsi="Times New Roman" w:cs="Times New Roman"/>
                <w:b/>
                <w:sz w:val="24"/>
                <w:szCs w:val="24"/>
              </w:rPr>
            </w:pPr>
            <w:r w:rsidRPr="00075059">
              <w:rPr>
                <w:rFonts w:ascii="Times New Roman" w:hAnsi="Times New Roman" w:cs="Times New Roman"/>
                <w:b/>
                <w:sz w:val="24"/>
                <w:szCs w:val="24"/>
              </w:rPr>
              <w:t xml:space="preserve">    3.1 v študijnom odbore očný optik, ak  ide o veľkodistribúciu len optických zdravotníckych pomôcok,</w:t>
            </w:r>
          </w:p>
          <w:p w:rsidR="00FE715A" w:rsidRPr="00075059" w:rsidP="00075059">
            <w:pPr>
              <w:pStyle w:val="PlainText"/>
              <w:ind w:left="720" w:hanging="720"/>
              <w:rPr>
                <w:rFonts w:ascii="Times New Roman" w:hAnsi="Times New Roman" w:cs="Times New Roman"/>
                <w:b/>
                <w:sz w:val="24"/>
                <w:szCs w:val="24"/>
              </w:rPr>
            </w:pPr>
            <w:r w:rsidRPr="00075059">
              <w:rPr>
                <w:rFonts w:ascii="Times New Roman" w:hAnsi="Times New Roman" w:cs="Times New Roman"/>
                <w:b/>
                <w:sz w:val="24"/>
                <w:szCs w:val="24"/>
              </w:rPr>
              <w:t xml:space="preserve">    3.2  v študijnom odbore zubný technik, ak ide o veľkodistribúciu len dentálnych zdravotníckych pomôcok,</w:t>
            </w:r>
          </w:p>
          <w:p w:rsidR="00FE715A" w:rsidRPr="00075059" w:rsidP="00075059">
            <w:pPr>
              <w:pStyle w:val="PlainText"/>
              <w:ind w:left="720" w:hanging="720"/>
              <w:rPr>
                <w:rFonts w:ascii="Times New Roman" w:hAnsi="Times New Roman" w:cs="Times New Roman"/>
                <w:b/>
                <w:sz w:val="24"/>
                <w:szCs w:val="24"/>
              </w:rPr>
            </w:pPr>
            <w:r w:rsidRPr="00075059">
              <w:rPr>
                <w:rFonts w:ascii="Times New Roman" w:hAnsi="Times New Roman" w:cs="Times New Roman"/>
                <w:b/>
                <w:sz w:val="24"/>
                <w:szCs w:val="24"/>
              </w:rPr>
              <w:t xml:space="preserve">    3.3  v študijnom odbore  ortopedický protetik, ak ide o veľkodistribúciu len ortopedicko-protetických zdravotníckych pomôcok,</w:t>
            </w:r>
          </w:p>
          <w:p w:rsidR="00FE715A" w:rsidRPr="00075059" w:rsidP="00075059">
            <w:pPr>
              <w:pStyle w:val="PlainText"/>
              <w:ind w:left="540" w:hanging="540"/>
              <w:rPr>
                <w:rFonts w:ascii="Times New Roman" w:hAnsi="Times New Roman" w:cs="Times New Roman"/>
                <w:b/>
                <w:sz w:val="24"/>
                <w:szCs w:val="24"/>
              </w:rPr>
            </w:pPr>
            <w:r w:rsidRPr="00075059">
              <w:rPr>
                <w:rFonts w:ascii="Times New Roman" w:hAnsi="Times New Roman" w:cs="Times New Roman"/>
                <w:b/>
                <w:sz w:val="24"/>
                <w:szCs w:val="24"/>
              </w:rPr>
              <w:t xml:space="preserve">    4. štúdium  na  strednej  odbornej  škole  v  študijnom odbore ortopedický technik, s praxou najmenej päť rokov vo výdajni alebo v distribúcii ortopedicko-protetických zdravotníckych pomôcok,  ak   ide  o  veľkodistribúciu   len  ortopedicko-protetických zdravotníckych pomôcok,</w:t>
            </w:r>
          </w:p>
          <w:p w:rsidR="00FE715A" w:rsidRPr="00075059" w:rsidP="00075059">
            <w:pPr>
              <w:pStyle w:val="PlainText"/>
              <w:ind w:left="540"/>
              <w:rPr>
                <w:rFonts w:ascii="Times New Roman" w:hAnsi="Times New Roman" w:cs="Times New Roman"/>
                <w:b/>
                <w:sz w:val="24"/>
                <w:szCs w:val="24"/>
              </w:rPr>
            </w:pPr>
            <w:r w:rsidRPr="00075059">
              <w:rPr>
                <w:rFonts w:ascii="Times New Roman" w:hAnsi="Times New Roman" w:cs="Times New Roman"/>
                <w:b/>
                <w:sz w:val="24"/>
                <w:szCs w:val="24"/>
              </w:rPr>
              <w:t xml:space="preserve">    5. štúdium na strednej odbornej  škole s maturitou v študijnom odbore slaboprúdová elektrotechnika,  s praxou najmenej päť rokov  vo  výrobe  alebo  v  distribúcii  audioprotetických  zdravotníckych  pomôcok,  ak  ide  o  veľkodistribúciu  len audioprotetických zdravotníckych pomôcok.</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r w:rsidRPr="00075059" w:rsidR="00FE715A">
              <w:rPr>
                <w:rFonts w:ascii="Times New Roman" w:hAnsi="Times New Roman" w:cs="Times New Roman"/>
                <w:sz w:val="24"/>
              </w:rPr>
              <w:t xml:space="preserve">(2) Veľkodistribúciu   nemôže  </w:t>
            </w:r>
            <w:r w:rsidRPr="00075059">
              <w:rPr>
                <w:rFonts w:ascii="Times New Roman" w:hAnsi="Times New Roman" w:cs="Times New Roman"/>
                <w:sz w:val="24"/>
              </w:rPr>
              <w:t>vykonávať   osoba,   ktorá  je</w:t>
            </w:r>
            <w:r w:rsidRPr="00075059" w:rsidR="00FE715A">
              <w:rPr>
                <w:rFonts w:ascii="Times New Roman" w:hAnsi="Times New Roman" w:cs="Times New Roman"/>
                <w:sz w:val="24"/>
              </w:rPr>
              <w:t xml:space="preserve"> </w:t>
            </w:r>
            <w:r w:rsidRPr="00075059">
              <w:rPr>
                <w:rFonts w:ascii="Times New Roman" w:hAnsi="Times New Roman" w:cs="Times New Roman"/>
                <w:sz w:val="24"/>
              </w:rPr>
              <w:t>oprávnená predpisovať lieky a</w:t>
            </w:r>
            <w:r w:rsidRPr="00075059" w:rsidR="00FE715A">
              <w:rPr>
                <w:rFonts w:ascii="Times New Roman" w:hAnsi="Times New Roman" w:cs="Times New Roman"/>
                <w:sz w:val="24"/>
              </w:rPr>
              <w:t> </w:t>
            </w:r>
            <w:r w:rsidRPr="00075059">
              <w:rPr>
                <w:rFonts w:ascii="Times New Roman" w:hAnsi="Times New Roman" w:cs="Times New Roman"/>
                <w:sz w:val="24"/>
              </w:rPr>
              <w:t>zdrav</w:t>
            </w:r>
            <w:r w:rsidRPr="00075059" w:rsidR="00FE715A">
              <w:rPr>
                <w:rFonts w:ascii="Times New Roman" w:hAnsi="Times New Roman" w:cs="Times New Roman"/>
                <w:sz w:val="24"/>
              </w:rPr>
              <w:t xml:space="preserve">otnícke </w:t>
            </w:r>
            <w:r w:rsidRPr="00075059">
              <w:rPr>
                <w:rFonts w:ascii="Times New Roman" w:hAnsi="Times New Roman" w:cs="Times New Roman"/>
                <w:sz w:val="24"/>
              </w:rPr>
              <w:t>pomôcky.</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(3) Ministerstvo   zdravotníctv</w:t>
            </w:r>
            <w:r w:rsidRPr="00075059" w:rsidR="00FE715A">
              <w:rPr>
                <w:rFonts w:ascii="Times New Roman" w:hAnsi="Times New Roman" w:cs="Times New Roman"/>
                <w:sz w:val="24"/>
              </w:rPr>
              <w:t xml:space="preserve">a  pri   vydávaní  povolení  na </w:t>
            </w:r>
            <w:r w:rsidRPr="00075059">
              <w:rPr>
                <w:rFonts w:ascii="Times New Roman" w:hAnsi="Times New Roman" w:cs="Times New Roman"/>
                <w:sz w:val="24"/>
              </w:rPr>
              <w:t>veľkodistribúciu liekov a zdravotníckych  pomôcok prihliada na to, aby  v jednotlivých  územných celkoch  veľkodistribúciu vykonávali</w:t>
            </w:r>
            <w:r w:rsidRPr="00075059" w:rsidR="00FE715A">
              <w:rPr>
                <w:rFonts w:ascii="Times New Roman" w:hAnsi="Times New Roman" w:cs="Times New Roman"/>
                <w:sz w:val="24"/>
              </w:rPr>
              <w:t xml:space="preserve"> </w:t>
            </w:r>
            <w:r w:rsidRPr="00075059">
              <w:rPr>
                <w:rFonts w:ascii="Times New Roman" w:hAnsi="Times New Roman" w:cs="Times New Roman"/>
                <w:sz w:val="24"/>
              </w:rPr>
              <w:t>viacerí veľkodistribútori.</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(4) Správna  veľkodistribučná  prax  je  súbor  požiadaviek na zabezpečenie   kvality  a   kontroly  kvality   dodávaných  liekov a zdravotníckych pomôcok pri veľkod</w:t>
            </w:r>
            <w:r w:rsidRPr="00075059">
              <w:rPr>
                <w:rFonts w:ascii="Times New Roman" w:hAnsi="Times New Roman" w:cs="Times New Roman"/>
                <w:sz w:val="24"/>
              </w:rPr>
              <w:t>istribúcii.</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w:t>
            </w:r>
            <w:r w:rsidRPr="00075059" w:rsidR="00FE715A">
              <w:rPr>
                <w:rFonts w:ascii="Times New Roman" w:hAnsi="Times New Roman" w:cs="Times New Roman"/>
                <w:sz w:val="24"/>
              </w:rPr>
              <w:t xml:space="preserve">5) Požiadavky   na    správnu   </w:t>
            </w:r>
            <w:r w:rsidRPr="00075059">
              <w:rPr>
                <w:rFonts w:ascii="Times New Roman" w:hAnsi="Times New Roman" w:cs="Times New Roman"/>
                <w:sz w:val="24"/>
              </w:rPr>
              <w:t>výrobnú   prax    a   správnu</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veľkodistribučnú prax  ustanoví všeobecne záväzný  právny predpis,</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ktorý  vydá ministerstvo  zdravotníctva po  dohode s ministerstvom</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pôdohospodárstva. </w:t>
            </w:r>
          </w:p>
          <w:p w:rsidR="00757289" w:rsidRPr="00075059" w:rsidP="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80</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80</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Držitelia povolenia na distribúciu musia spĺňať minimálne tieto požiadavky: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5"/>
              </w:numPr>
              <w:tabs>
                <w:tab w:val="left" w:pos="1110"/>
              </w:tabs>
              <w:jc w:val="left"/>
              <w:rPr>
                <w:rFonts w:ascii="Times New Roman" w:hAnsi="Times New Roman" w:cs="Times New Roman"/>
              </w:rPr>
            </w:pPr>
            <w:r w:rsidRPr="00075059">
              <w:rPr>
                <w:rFonts w:ascii="Times New Roman" w:hAnsi="Times New Roman" w:cs="Times New Roman"/>
              </w:rPr>
              <w:t>musia mať priestory, zariadenia a vybavenie uvedené v článku 79(a), ktoré sú kedykoľvek prístupné osobám zodpovedným za ich inšpekciu;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5"/>
              </w:numPr>
              <w:tabs>
                <w:tab w:val="left" w:pos="1110"/>
              </w:tabs>
              <w:jc w:val="left"/>
              <w:rPr>
                <w:rFonts w:ascii="Times New Roman" w:hAnsi="Times New Roman" w:cs="Times New Roman"/>
              </w:rPr>
            </w:pPr>
            <w:r w:rsidRPr="00075059">
              <w:rPr>
                <w:rFonts w:ascii="Times New Roman" w:hAnsi="Times New Roman" w:cs="Times New Roman"/>
              </w:rPr>
              <w:t>musia dostávať dodávky liekov iba od osôb, ktoré samy vlastnia povolenie na distribúciu, alebo ktoré sú oslobodené od povinnosti vlastniť takéto povolenie podľa článku 77(3);</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5"/>
              </w:numPr>
              <w:tabs>
                <w:tab w:val="left" w:pos="1110"/>
              </w:tabs>
              <w:jc w:val="left"/>
              <w:rPr>
                <w:rFonts w:ascii="Times New Roman" w:hAnsi="Times New Roman" w:cs="Times New Roman"/>
              </w:rPr>
            </w:pPr>
            <w:r w:rsidRPr="00075059">
              <w:rPr>
                <w:rFonts w:ascii="Times New Roman" w:hAnsi="Times New Roman" w:cs="Times New Roman"/>
              </w:rPr>
              <w:t>musia dodávať lieky iba osobám, ktoré samy vlastnia povolenie na distribúciu, alebo ktoré majú povolenie alebo sú oprávnené vydávať lieky verejnosti v dotknutom členskom štáte;</w:t>
            </w:r>
          </w:p>
          <w:p w:rsidR="00757289" w:rsidRPr="00075059" w:rsidP="00075059">
            <w:pPr>
              <w:pStyle w:val="BodyText"/>
              <w:jc w:val="left"/>
              <w:rPr>
                <w:rFonts w:ascii="Times New Roman" w:hAnsi="Times New Roman" w:cs="Times New Roman"/>
              </w:rPr>
            </w:pPr>
          </w:p>
          <w:p w:rsidR="00FE715A" w:rsidRPr="00075059" w:rsidP="00075059">
            <w:pPr>
              <w:pStyle w:val="BodyText"/>
              <w:jc w:val="left"/>
              <w:rPr>
                <w:rFonts w:ascii="Times New Roman" w:hAnsi="Times New Roman" w:cs="Times New Roman"/>
              </w:rPr>
            </w:pPr>
          </w:p>
          <w:p w:rsidR="00FE715A" w:rsidRPr="00075059" w:rsidP="00075059">
            <w:pPr>
              <w:pStyle w:val="BodyText"/>
              <w:jc w:val="left"/>
              <w:rPr>
                <w:rFonts w:ascii="Times New Roman" w:hAnsi="Times New Roman" w:cs="Times New Roman"/>
              </w:rPr>
            </w:pPr>
          </w:p>
          <w:p w:rsidR="00FE715A" w:rsidRPr="00075059" w:rsidP="00075059">
            <w:pPr>
              <w:pStyle w:val="BodyText"/>
              <w:jc w:val="left"/>
              <w:rPr>
                <w:rFonts w:ascii="Times New Roman" w:hAnsi="Times New Roman" w:cs="Times New Roman"/>
              </w:rPr>
            </w:pPr>
          </w:p>
          <w:p w:rsidR="00FE715A" w:rsidRPr="00075059" w:rsidP="00075059">
            <w:pPr>
              <w:pStyle w:val="BodyText"/>
              <w:jc w:val="left"/>
              <w:rPr>
                <w:rFonts w:ascii="Times New Roman" w:hAnsi="Times New Roman" w:cs="Times New Roman"/>
              </w:rPr>
            </w:pPr>
          </w:p>
          <w:p w:rsidR="00FE715A" w:rsidRPr="00075059" w:rsidP="00075059">
            <w:pPr>
              <w:pStyle w:val="BodyText"/>
              <w:jc w:val="left"/>
              <w:rPr>
                <w:rFonts w:ascii="Times New Roman" w:hAnsi="Times New Roman" w:cs="Times New Roman"/>
              </w:rPr>
            </w:pPr>
          </w:p>
          <w:p w:rsidR="00FE715A" w:rsidRPr="00075059" w:rsidP="00075059">
            <w:pPr>
              <w:pStyle w:val="BodyText"/>
              <w:jc w:val="left"/>
              <w:rPr>
                <w:rFonts w:ascii="Times New Roman" w:hAnsi="Times New Roman" w:cs="Times New Roman"/>
              </w:rPr>
            </w:pPr>
          </w:p>
          <w:p w:rsidR="00FE715A" w:rsidRPr="00075059" w:rsidP="00075059">
            <w:pPr>
              <w:pStyle w:val="BodyText"/>
              <w:jc w:val="left"/>
              <w:rPr>
                <w:rFonts w:ascii="Times New Roman" w:hAnsi="Times New Roman" w:cs="Times New Roman"/>
              </w:rPr>
            </w:pPr>
          </w:p>
          <w:p w:rsidR="00FE715A" w:rsidRPr="00075059" w:rsidP="00075059">
            <w:pPr>
              <w:pStyle w:val="BodyText"/>
              <w:jc w:val="left"/>
              <w:rPr>
                <w:rFonts w:ascii="Times New Roman" w:hAnsi="Times New Roman" w:cs="Times New Roman"/>
              </w:rPr>
            </w:pPr>
          </w:p>
          <w:p w:rsidR="00FE715A" w:rsidRPr="00075059" w:rsidP="00075059">
            <w:pPr>
              <w:pStyle w:val="BodyText"/>
              <w:jc w:val="left"/>
              <w:rPr>
                <w:rFonts w:ascii="Times New Roman" w:hAnsi="Times New Roman" w:cs="Times New Roman"/>
              </w:rPr>
            </w:pPr>
          </w:p>
          <w:p w:rsidR="00FE715A" w:rsidRPr="00075059" w:rsidP="00075059">
            <w:pPr>
              <w:pStyle w:val="BodyText"/>
              <w:jc w:val="left"/>
              <w:rPr>
                <w:rFonts w:ascii="Times New Roman" w:hAnsi="Times New Roman" w:cs="Times New Roman"/>
              </w:rPr>
            </w:pPr>
          </w:p>
          <w:p w:rsidR="00FE715A" w:rsidRPr="00075059" w:rsidP="00075059">
            <w:pPr>
              <w:pStyle w:val="BodyText"/>
              <w:jc w:val="left"/>
              <w:rPr>
                <w:rFonts w:ascii="Times New Roman" w:hAnsi="Times New Roman" w:cs="Times New Roman"/>
              </w:rPr>
            </w:pPr>
          </w:p>
          <w:p w:rsidR="00FE715A" w:rsidRPr="00075059" w:rsidP="00075059">
            <w:pPr>
              <w:pStyle w:val="BodyText"/>
              <w:jc w:val="left"/>
              <w:rPr>
                <w:rFonts w:ascii="Times New Roman" w:hAnsi="Times New Roman" w:cs="Times New Roman"/>
              </w:rPr>
            </w:pPr>
          </w:p>
          <w:p w:rsidR="00FE715A" w:rsidRPr="00075059" w:rsidP="00075059">
            <w:pPr>
              <w:pStyle w:val="BodyText"/>
              <w:jc w:val="left"/>
              <w:rPr>
                <w:rFonts w:ascii="Times New Roman" w:hAnsi="Times New Roman" w:cs="Times New Roman"/>
              </w:rPr>
            </w:pPr>
          </w:p>
          <w:p w:rsidR="00FE715A" w:rsidRPr="00075059" w:rsidP="00075059">
            <w:pPr>
              <w:pStyle w:val="BodyText"/>
              <w:jc w:val="left"/>
              <w:rPr>
                <w:rFonts w:ascii="Times New Roman" w:hAnsi="Times New Roman" w:cs="Times New Roman"/>
              </w:rPr>
            </w:pPr>
          </w:p>
          <w:p w:rsidR="00757289" w:rsidRPr="00075059" w:rsidP="00075059">
            <w:pPr>
              <w:pStyle w:val="BodyText"/>
              <w:numPr>
                <w:ilvl w:val="0"/>
                <w:numId w:val="15"/>
              </w:numPr>
              <w:tabs>
                <w:tab w:val="left" w:pos="1110"/>
              </w:tabs>
              <w:jc w:val="left"/>
              <w:rPr>
                <w:rFonts w:ascii="Times New Roman" w:hAnsi="Times New Roman" w:cs="Times New Roman"/>
              </w:rPr>
            </w:pPr>
            <w:r w:rsidRPr="00075059">
              <w:rPr>
                <w:rFonts w:ascii="Times New Roman" w:hAnsi="Times New Roman" w:cs="Times New Roman"/>
              </w:rPr>
              <w:t>musia mať pripravený plán pre mimoriadne situácie, podľa ktorého zabezpečia účinné stiahnutie z trhu, nariadené kompetentnými orgánmi alebo uskutočnené v spolupráci s výrobcom alebo držiteľom povolenia na uvedenie dotknutého lieku na trh;</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5"/>
              </w:numPr>
              <w:tabs>
                <w:tab w:val="left" w:pos="1110"/>
              </w:tabs>
              <w:jc w:val="left"/>
              <w:rPr>
                <w:rFonts w:ascii="Times New Roman" w:hAnsi="Times New Roman" w:cs="Times New Roman"/>
              </w:rPr>
            </w:pPr>
            <w:r w:rsidRPr="00075059">
              <w:rPr>
                <w:rFonts w:ascii="Times New Roman" w:hAnsi="Times New Roman" w:cs="Times New Roman"/>
              </w:rPr>
              <w:t>musia viesť záznamy buď formou faktúr o nákupe a predaji, alebo v počítači, alebo akoukoľvek inou formou, v ktorých sa uvádzajú pre každú transakciu prijatého alebo vyexpedovaného lieku aspoň</w:t>
            </w:r>
            <w:r w:rsidRPr="00075059">
              <w:rPr>
                <w:rFonts w:ascii="Times New Roman" w:hAnsi="Times New Roman" w:cs="Times New Roman"/>
              </w:rPr>
              <w:t xml:space="preserve"> tieto informácie:  </w:t>
            </w:r>
          </w:p>
          <w:p w:rsidR="00757289" w:rsidRPr="00075059" w:rsidP="00075059">
            <w:pPr>
              <w:pStyle w:val="BodyText"/>
              <w:jc w:val="left"/>
              <w:rPr>
                <w:rFonts w:ascii="Times New Roman" w:hAnsi="Times New Roman" w:cs="Times New Roman"/>
              </w:rPr>
            </w:pPr>
          </w:p>
          <w:p w:rsidR="00757289" w:rsidRPr="00075059" w:rsidP="00075059">
            <w:pPr>
              <w:pStyle w:val="BodyText"/>
              <w:ind w:left="1110"/>
              <w:jc w:val="left"/>
              <w:rPr>
                <w:rFonts w:ascii="Times New Roman" w:hAnsi="Times New Roman" w:cs="Times New Roman"/>
              </w:rPr>
            </w:pPr>
            <w:r w:rsidRPr="00075059">
              <w:rPr>
                <w:rFonts w:ascii="Times New Roman" w:hAnsi="Times New Roman" w:cs="Times New Roman"/>
              </w:rPr>
              <w:t xml:space="preserve">-   dátum, </w:t>
            </w:r>
          </w:p>
          <w:p w:rsidR="00757289" w:rsidRPr="00075059" w:rsidP="00075059">
            <w:pPr>
              <w:pStyle w:val="BodyText"/>
              <w:ind w:left="1110"/>
              <w:jc w:val="left"/>
              <w:rPr>
                <w:rFonts w:ascii="Times New Roman" w:hAnsi="Times New Roman" w:cs="Times New Roman"/>
              </w:rPr>
            </w:pPr>
          </w:p>
          <w:p w:rsidR="00757289" w:rsidRPr="00075059" w:rsidP="00075059">
            <w:pPr>
              <w:pStyle w:val="BodyText"/>
              <w:ind w:left="1110"/>
              <w:jc w:val="left"/>
              <w:rPr>
                <w:rFonts w:ascii="Times New Roman" w:hAnsi="Times New Roman" w:cs="Times New Roman"/>
              </w:rPr>
            </w:pPr>
            <w:r w:rsidRPr="00075059">
              <w:rPr>
                <w:rFonts w:ascii="Times New Roman" w:hAnsi="Times New Roman" w:cs="Times New Roman"/>
              </w:rPr>
              <w:t>-  názov liečivého výrobku,</w:t>
            </w:r>
          </w:p>
          <w:p w:rsidR="00757289" w:rsidRPr="00075059" w:rsidP="00075059">
            <w:pPr>
              <w:pStyle w:val="BodyText"/>
              <w:ind w:left="1110"/>
              <w:jc w:val="left"/>
              <w:rPr>
                <w:rFonts w:ascii="Times New Roman" w:hAnsi="Times New Roman" w:cs="Times New Roman"/>
              </w:rPr>
            </w:pPr>
          </w:p>
          <w:p w:rsidR="00757289" w:rsidRPr="00075059" w:rsidP="00075059">
            <w:pPr>
              <w:pStyle w:val="BodyText"/>
              <w:ind w:left="1110"/>
              <w:jc w:val="left"/>
              <w:rPr>
                <w:rFonts w:ascii="Times New Roman" w:hAnsi="Times New Roman" w:cs="Times New Roman"/>
              </w:rPr>
            </w:pPr>
            <w:r w:rsidRPr="00075059">
              <w:rPr>
                <w:rFonts w:ascii="Times New Roman" w:hAnsi="Times New Roman" w:cs="Times New Roman"/>
              </w:rPr>
              <w:t>-  prijaté alebo dodané množstvo,</w:t>
            </w:r>
          </w:p>
          <w:p w:rsidR="00757289" w:rsidRPr="00075059" w:rsidP="00075059">
            <w:pPr>
              <w:pStyle w:val="BodyText"/>
              <w:ind w:left="1110"/>
              <w:jc w:val="left"/>
              <w:rPr>
                <w:rFonts w:ascii="Times New Roman" w:hAnsi="Times New Roman" w:cs="Times New Roman"/>
              </w:rPr>
            </w:pPr>
          </w:p>
          <w:p w:rsidR="00757289" w:rsidRPr="00075059" w:rsidP="00075059">
            <w:pPr>
              <w:pStyle w:val="BodyText"/>
              <w:ind w:left="1110"/>
              <w:jc w:val="left"/>
              <w:rPr>
                <w:rFonts w:ascii="Times New Roman" w:hAnsi="Times New Roman" w:cs="Times New Roman"/>
              </w:rPr>
            </w:pPr>
            <w:r w:rsidRPr="00075059">
              <w:rPr>
                <w:rFonts w:ascii="Times New Roman" w:hAnsi="Times New Roman" w:cs="Times New Roman"/>
              </w:rPr>
              <w:t>-  meno a adresu dodávateľa alebo prípadne príjemcu;</w:t>
            </w:r>
          </w:p>
          <w:p w:rsidR="00757289" w:rsidRPr="00075059" w:rsidP="00075059">
            <w:pPr>
              <w:pStyle w:val="BodyText"/>
              <w:ind w:left="1110"/>
              <w:jc w:val="left"/>
              <w:rPr>
                <w:rFonts w:ascii="Times New Roman" w:hAnsi="Times New Roman" w:cs="Times New Roman"/>
              </w:rPr>
            </w:pPr>
          </w:p>
          <w:p w:rsidR="00757289" w:rsidRPr="00075059" w:rsidP="00075059">
            <w:pPr>
              <w:pStyle w:val="BodyText"/>
              <w:numPr>
                <w:ilvl w:val="0"/>
                <w:numId w:val="15"/>
              </w:numPr>
              <w:tabs>
                <w:tab w:val="left" w:pos="1110"/>
              </w:tabs>
              <w:jc w:val="left"/>
              <w:rPr>
                <w:rFonts w:ascii="Times New Roman" w:hAnsi="Times New Roman" w:cs="Times New Roman"/>
              </w:rPr>
            </w:pPr>
            <w:r w:rsidRPr="00075059">
              <w:rPr>
                <w:rFonts w:ascii="Times New Roman" w:hAnsi="Times New Roman" w:cs="Times New Roman"/>
              </w:rPr>
              <w:t xml:space="preserve">musia viesť záznamy uvedené pod (e) Prístupné kompetentným orgánom za účelom inšpekcie po dobu piatich </w:t>
            </w:r>
            <w:r w:rsidRPr="00075059">
              <w:rPr>
                <w:rFonts w:ascii="Times New Roman" w:hAnsi="Times New Roman" w:cs="Times New Roman"/>
              </w:rPr>
              <w:t>rokov;</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5"/>
              </w:numPr>
              <w:tabs>
                <w:tab w:val="left" w:pos="1110"/>
              </w:tabs>
              <w:jc w:val="left"/>
              <w:rPr>
                <w:rFonts w:ascii="Times New Roman" w:hAnsi="Times New Roman" w:cs="Times New Roman"/>
              </w:rPr>
            </w:pPr>
            <w:r w:rsidRPr="00075059">
              <w:rPr>
                <w:rFonts w:ascii="Times New Roman" w:hAnsi="Times New Roman" w:cs="Times New Roman"/>
              </w:rPr>
              <w:t>musia dodržiavať princípy a pravidlá správnej veľkodistribučnej praxe liekov ako sú ustanovené v článku 84.</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33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 33</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Povinnosti držiteľa povolenia na veľkodistribúciu liekov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r w:rsidRPr="00075059">
              <w:rPr>
                <w:rFonts w:ascii="Times New Roman" w:hAnsi="Times New Roman" w:cs="Times New Roman"/>
                <w:sz w:val="24"/>
              </w:rPr>
              <w:t xml:space="preserve">   a zdravotníckych pomôcok</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(1) Držiteľ     povolenia    na     veľkodistribúciu    liekov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zdravotníckych pomôcok (ďalej len "veľkodistribútor") je povinný</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sidR="00FE715A">
              <w:rPr>
                <w:rFonts w:ascii="Times New Roman" w:hAnsi="Times New Roman" w:cs="Times New Roman"/>
                <w:sz w:val="24"/>
              </w:rPr>
              <w:t xml:space="preserve"> a) utvoriť a používať systém </w:t>
            </w:r>
            <w:r w:rsidRPr="00075059">
              <w:rPr>
                <w:rFonts w:ascii="Times New Roman" w:hAnsi="Times New Roman" w:cs="Times New Roman"/>
                <w:sz w:val="24"/>
              </w:rPr>
              <w:t>zabezpečenia kvality distribuovaných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liekov a zdravotníckych p</w:t>
            </w:r>
            <w:r w:rsidRPr="00075059">
              <w:rPr>
                <w:rFonts w:ascii="Times New Roman" w:hAnsi="Times New Roman" w:cs="Times New Roman"/>
                <w:sz w:val="24"/>
              </w:rPr>
              <w:t>omôcok,</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FE715A">
            <w:pPr>
              <w:pStyle w:val="PlainText"/>
              <w:outlineLvl w:val="0"/>
              <w:rPr>
                <w:rFonts w:ascii="Times New Roman" w:hAnsi="Times New Roman" w:cs="Times New Roman"/>
                <w:sz w:val="24"/>
              </w:rPr>
            </w:pPr>
            <w:r w:rsidRPr="00075059">
              <w:rPr>
                <w:rFonts w:ascii="Times New Roman" w:hAnsi="Times New Roman" w:cs="Times New Roman"/>
                <w:sz w:val="24"/>
              </w:rPr>
              <w:t>b) distribuovať  len lieky  registrované v  Slovenskej republike, zdravotnícke pomôcky schválené v  Slovenskej republike a lieky uvedené v § 20 ods. 2 písm. a) a b),</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outlineLvl w:val="0"/>
              <w:rPr>
                <w:rFonts w:ascii="Times New Roman" w:hAnsi="Times New Roman" w:cs="Times New Roman"/>
                <w:b/>
                <w:sz w:val="24"/>
                <w:szCs w:val="24"/>
              </w:rPr>
            </w:pPr>
            <w:r w:rsidRPr="00075059" w:rsidR="00FE715A">
              <w:rPr>
                <w:rFonts w:ascii="Times New Roman" w:hAnsi="Times New Roman" w:cs="Times New Roman"/>
                <w:b/>
                <w:sz w:val="24"/>
                <w:szCs w:val="24"/>
              </w:rPr>
              <w:t>c) dodávať humánne lieky a zdravotnícke pomôcky len držiteľom povolenia na veľkodistribúciu liekov, nemocničným lekárňam, verejným lekárňam vrátane ich pobočiek, zdravotníckym zariadeniam ambulantnej starostlivosti v rozsahu ustanoveným všeobecne záväzným právnym predpisom, ktorý vydá ministerstvo, zdravotným poisťovniam  prostredníctvom zmluvnej lekárne alebo výdajne zdravotníckych pomôcok a veterinárnym lekárom, ktorí sú držiteľmi osvedčenia na poskytovanie odborných veterinárnych služieb a činností, ak ide o lieky podľa § 51 ods. 5 písm. b); očkovacie látky aj zariadeniam na ochranu zdravia, zdravotnícke pomôcky aj výdajniam zdravotníckych pomôcok a optické zdravotnícke pomôcky očným optikám,</w:t>
            </w:r>
          </w:p>
          <w:p w:rsidR="00FE715A" w:rsidRPr="00075059">
            <w:pPr>
              <w:pStyle w:val="PlainText"/>
              <w:outlineLvl w:val="0"/>
              <w:rPr>
                <w:rFonts w:ascii="Times New Roman" w:hAnsi="Times New Roman" w:cs="Times New Roman"/>
                <w:b/>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d) stiahnuť z  obehu liek alebo  zdravotnícku pomôcku z  použitia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v prevádzke bezodkladne po nariadení štátnym ústavom,</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rsidP="00FE715A">
            <w:pPr>
              <w:pStyle w:val="PlainText"/>
              <w:outlineLvl w:val="0"/>
              <w:rPr>
                <w:rFonts w:ascii="Times New Roman" w:hAnsi="Times New Roman" w:cs="Times New Roman"/>
                <w:sz w:val="24"/>
              </w:rPr>
            </w:pPr>
            <w:r w:rsidRPr="00075059">
              <w:rPr>
                <w:rFonts w:ascii="Times New Roman" w:hAnsi="Times New Roman" w:cs="Times New Roman"/>
                <w:sz w:val="24"/>
              </w:rPr>
              <w:t>e) zabezpečiť pre</w:t>
            </w:r>
            <w:r w:rsidRPr="00075059">
              <w:rPr>
                <w:rFonts w:ascii="Times New Roman" w:hAnsi="Times New Roman" w:cs="Times New Roman"/>
                <w:sz w:val="24"/>
              </w:rPr>
              <w:t xml:space="preserve"> územie, na ktoro</w:t>
            </w:r>
            <w:r w:rsidRPr="00075059" w:rsidR="00FE715A">
              <w:rPr>
                <w:rFonts w:ascii="Times New Roman" w:hAnsi="Times New Roman" w:cs="Times New Roman"/>
                <w:sz w:val="24"/>
              </w:rPr>
              <w:t xml:space="preserve">m má povolenú veľkodistribúciu, </w:t>
            </w:r>
            <w:r w:rsidRPr="00075059">
              <w:rPr>
                <w:rFonts w:ascii="Times New Roman" w:hAnsi="Times New Roman" w:cs="Times New Roman"/>
                <w:sz w:val="24"/>
              </w:rPr>
              <w:t>dodanie liekov a zdravotníckych pomôcok uhrádzaných na základe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zdravotného  poistenia 15) najneskôr  do 24  hodín od prijatia objednávky od  držiteľa povolenia na  poskytovanie lekárenskej</w:t>
            </w:r>
            <w:r w:rsidRPr="00075059" w:rsidR="00FE715A">
              <w:rPr>
                <w:rFonts w:ascii="Times New Roman" w:hAnsi="Times New Roman" w:cs="Times New Roman"/>
                <w:sz w:val="24"/>
              </w:rPr>
              <w:t xml:space="preserve"> </w:t>
            </w:r>
            <w:r w:rsidRPr="00075059">
              <w:rPr>
                <w:rFonts w:ascii="Times New Roman" w:hAnsi="Times New Roman" w:cs="Times New Roman"/>
                <w:sz w:val="24"/>
              </w:rPr>
              <w:t>starostlivosti;   na  požiadanie   ministerstva  zdravotníctva zabezpečiť  aj  ostatné  lieky  a  zdravotnícke  pomôcky v ním určenej lehote,</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f) určiť osobu zodpovednú za veľkodistribúciu,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g) vopred    požiadať   orgán,    </w:t>
            </w:r>
            <w:r w:rsidRPr="00075059" w:rsidR="007A0161">
              <w:rPr>
                <w:rFonts w:ascii="Times New Roman" w:hAnsi="Times New Roman" w:cs="Times New Roman"/>
                <w:sz w:val="24"/>
              </w:rPr>
              <w:t xml:space="preserve">ktorý   vydal    povolenie   na </w:t>
            </w:r>
            <w:r w:rsidRPr="00075059">
              <w:rPr>
                <w:rFonts w:ascii="Times New Roman" w:hAnsi="Times New Roman" w:cs="Times New Roman"/>
                <w:sz w:val="24"/>
              </w:rPr>
              <w:t xml:space="preserve"> veľkodistribúc</w:t>
            </w:r>
            <w:r w:rsidRPr="00075059">
              <w:rPr>
                <w:rFonts w:ascii="Times New Roman" w:hAnsi="Times New Roman" w:cs="Times New Roman"/>
                <w:sz w:val="24"/>
              </w:rPr>
              <w:t>iu,   o   schvále</w:t>
            </w:r>
            <w:r w:rsidRPr="00075059" w:rsidR="007A0161">
              <w:rPr>
                <w:rFonts w:ascii="Times New Roman" w:hAnsi="Times New Roman" w:cs="Times New Roman"/>
                <w:sz w:val="24"/>
              </w:rPr>
              <w:t xml:space="preserve">nie   zmeny   údajov  uvedených </w:t>
            </w:r>
            <w:r w:rsidRPr="00075059">
              <w:rPr>
                <w:rFonts w:ascii="Times New Roman" w:hAnsi="Times New Roman" w:cs="Times New Roman"/>
                <w:sz w:val="24"/>
              </w:rPr>
              <w:t xml:space="preserve"> v povolení na veľkodistribúciu,</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h) do siedmich dní po dovoze liekov štátnemu ústavu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1. predložiť  zoznam  dovezenýc</w:t>
            </w:r>
            <w:r w:rsidRPr="00075059" w:rsidR="00FE715A">
              <w:rPr>
                <w:rFonts w:ascii="Times New Roman" w:hAnsi="Times New Roman" w:cs="Times New Roman"/>
                <w:sz w:val="24"/>
              </w:rPr>
              <w:t>h  liekov  s  uvedením veľkosti</w:t>
            </w:r>
            <w:r w:rsidRPr="00075059">
              <w:rPr>
                <w:rFonts w:ascii="Times New Roman" w:hAnsi="Times New Roman" w:cs="Times New Roman"/>
                <w:sz w:val="24"/>
              </w:rPr>
              <w:t xml:space="preserve"> balenia, množstva a čísla šarže  alebo výrobných čísel a na požiadanie   štátneho  ústavu   predložiť  ich   analytické certifikáty na kontrolu kvality,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2. dodať  na  požiadanie  štátneho  ústavu vzorky požadovaných šarží liekov v množstve potrebnom na tri analýzy,</w:t>
            </w:r>
          </w:p>
          <w:p w:rsidR="00757289" w:rsidRPr="00075059">
            <w:pPr>
              <w:pStyle w:val="PlainText"/>
              <w:outlineLvl w:val="0"/>
              <w:rPr>
                <w:rFonts w:ascii="Times New Roman" w:hAnsi="Times New Roman" w:cs="Times New Roman"/>
                <w:sz w:val="24"/>
              </w:rPr>
            </w:pPr>
          </w:p>
          <w:p w:rsidR="00757289" w:rsidRPr="00075059" w:rsidP="00FE715A">
            <w:pPr>
              <w:pStyle w:val="PlainText"/>
              <w:outlineLvl w:val="0"/>
              <w:rPr>
                <w:rFonts w:ascii="Times New Roman" w:hAnsi="Times New Roman" w:cs="Times New Roman"/>
                <w:sz w:val="24"/>
              </w:rPr>
            </w:pPr>
            <w:r w:rsidRPr="00075059">
              <w:rPr>
                <w:rFonts w:ascii="Times New Roman" w:hAnsi="Times New Roman" w:cs="Times New Roman"/>
                <w:sz w:val="24"/>
              </w:rPr>
              <w:t xml:space="preserve"> i) podať do  siedmich dní po  skončení štvrťroka štátnemu  ústavu hlásenie   o   množstve   a   druhu   distribuovaných   liekov a zdravotníckych   pomôcok   dodaných   na   domáci  alebo  na zahraničný trh,</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j) oznámiť štátnemu ústavu </w:t>
            </w:r>
            <w:r w:rsidRPr="00075059" w:rsidR="00FE715A">
              <w:rPr>
                <w:rFonts w:ascii="Times New Roman" w:hAnsi="Times New Roman" w:cs="Times New Roman"/>
                <w:sz w:val="24"/>
              </w:rPr>
              <w:t xml:space="preserve">nežiaduce    účinky liekov </w:t>
            </w:r>
            <w:r w:rsidRPr="00075059">
              <w:rPr>
                <w:rFonts w:ascii="Times New Roman" w:hAnsi="Times New Roman" w:cs="Times New Roman"/>
                <w:sz w:val="24"/>
              </w:rPr>
              <w:t>a zdravotníckych pomôcok, ktoré  neboli známe pri registračnom alebo  pri  schvaľovacom  konaní,  ak  sa  o nich dozvedel pri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výkone svojej činnosti,</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k) umožniť oprávneným osobám výkon štátneho dozoru,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l) zabezpečiť  uchovávanie  dokumentácie   podľa  zásad  správnej</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veľkodistribučnej praxe,</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m) používať čiarový kód EAN (EUROPEAN ARTICLE NUMBER).</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(2) Veľkodistribútor je povinný dodržiavať požiadavky správnej</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veľkodistribučnej praxe.</w:t>
            </w:r>
          </w:p>
          <w:p w:rsidR="00757289" w:rsidRPr="00075059">
            <w:pPr>
              <w:pStyle w:val="PlainText"/>
              <w:rPr>
                <w:rFonts w:ascii="Times New Roman" w:hAnsi="Times New Roman" w:cs="Times New Roman"/>
                <w:sz w:val="24"/>
                <w:szCs w:val="24"/>
              </w:rPr>
            </w:pPr>
          </w:p>
          <w:p w:rsidR="00757289" w:rsidRPr="00075059" w:rsidP="00FE715A">
            <w:pPr>
              <w:pStyle w:val="PlainText"/>
              <w:outlineLvl w:val="0"/>
              <w:rPr>
                <w:rFonts w:ascii="Times New Roman" w:hAnsi="Times New Roman" w:cs="Times New Roman"/>
                <w:sz w:val="24"/>
              </w:rPr>
            </w:pPr>
            <w:r w:rsidRPr="00075059">
              <w:rPr>
                <w:rFonts w:ascii="Times New Roman" w:hAnsi="Times New Roman" w:cs="Times New Roman"/>
                <w:sz w:val="24"/>
                <w:szCs w:val="24"/>
              </w:rPr>
              <w:t xml:space="preserve"> </w:t>
            </w:r>
            <w:r w:rsidRPr="00075059" w:rsidR="00FE715A">
              <w:rPr>
                <w:rFonts w:ascii="Times New Roman" w:hAnsi="Times New Roman" w:cs="Times New Roman"/>
                <w:sz w:val="24"/>
                <w:szCs w:val="24"/>
              </w:rPr>
              <w:t>(3) Dodávanie liekov a liečiv iným subjektom, ako je uvedené v odseku 1 písm. c) povoľuje v </w:t>
            </w:r>
            <w:r w:rsidRPr="00075059" w:rsidR="00FE715A">
              <w:rPr>
                <w:rFonts w:ascii="Times New Roman" w:hAnsi="Times New Roman" w:cs="Times New Roman"/>
                <w:sz w:val="24"/>
                <w:szCs w:val="24"/>
              </w:rPr>
              <w:t>odôvodnených prípadoch ministerstvo zdravotníctva.</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81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81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Vzhľadom na dodávky liekov lekárnikom a osobám majúcim povolenie alebo oprávneným vydávať lieky verejnosti, členské štáty neuložia držiteľom povolenia na distribúciu, ktoré vydal iný členský štát,  žiadnu povinnosť, a najmä povinnosť verejnej služby, ktorá je prísnejšia ako povinnosti uložené osobám, ktorým oni sami vydali povolenie vykonávať rovnocenné činnosti.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Uvedené povinnosti musia byť okrem toho oprávnené, v súlade so zmluvou, z dôvodu ochrany verejného zdravotníctva a musia byť primerané vo vzťahu k cieľom tejto ochrany.</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sidR="00D225EE">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D225EE">
            <w:pPr>
              <w:jc w:val="center"/>
              <w:rPr>
                <w:rFonts w:ascii="Times New Roman" w:hAnsi="Times New Roman" w:cs="Times New Roman"/>
                <w:sz w:val="16"/>
              </w:rPr>
            </w:pPr>
          </w:p>
          <w:p w:rsidR="00D225EE" w:rsidRPr="00075059" w:rsidP="00D225EE">
            <w:pPr>
              <w:jc w:val="center"/>
              <w:rPr>
                <w:rFonts w:ascii="Times New Roman" w:hAnsi="Times New Roman" w:cs="Times New Roman"/>
                <w:sz w:val="16"/>
              </w:rPr>
            </w:pPr>
          </w:p>
          <w:p w:rsidR="00D225EE" w:rsidRPr="00075059" w:rsidP="00D225EE">
            <w:pPr>
              <w:jc w:val="center"/>
              <w:rPr>
                <w:rFonts w:ascii="Times New Roman" w:hAnsi="Times New Roman" w:cs="Times New Roman"/>
                <w:sz w:val="16"/>
              </w:rPr>
            </w:pPr>
            <w:r w:rsidRPr="00075059">
              <w:rPr>
                <w:rFonts w:ascii="Times New Roman" w:hAnsi="Times New Roman" w:cs="Times New Roman"/>
                <w:sz w:val="16"/>
              </w:rPr>
              <w:t>§ 32</w:t>
            </w:r>
          </w:p>
          <w:p w:rsidR="00D225EE" w:rsidRPr="00075059" w:rsidP="00D225EE">
            <w:pPr>
              <w:jc w:val="center"/>
              <w:rPr>
                <w:rFonts w:ascii="Times New Roman" w:hAnsi="Times New Roman" w:cs="Times New Roman"/>
                <w:sz w:val="16"/>
              </w:rPr>
            </w:pPr>
            <w:r w:rsidRPr="00075059">
              <w:rPr>
                <w:rFonts w:ascii="Times New Roman" w:hAnsi="Times New Roman" w:cs="Times New Roman"/>
                <w:sz w:val="16"/>
              </w:rPr>
              <w:t>O: 3</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D225EE" w:rsidRPr="00075059">
            <w:pPr>
              <w:rPr>
                <w:rFonts w:ascii="Times New Roman" w:hAnsi="Times New Roman" w:cs="Times New Roman"/>
                <w:sz w:val="16"/>
              </w:rPr>
            </w:pPr>
          </w:p>
          <w:p w:rsidR="00D225EE" w:rsidRPr="00075059" w:rsidP="00D225EE">
            <w:pPr>
              <w:pStyle w:val="BodyText"/>
              <w:jc w:val="left"/>
              <w:rPr>
                <w:rFonts w:ascii="Times New Roman" w:hAnsi="Times New Roman" w:cs="Times New Roman"/>
                <w:b/>
              </w:rPr>
            </w:pPr>
            <w:r w:rsidRPr="00075059">
              <w:rPr>
                <w:rFonts w:ascii="Times New Roman" w:hAnsi="Times New Roman" w:cs="Times New Roman"/>
                <w:b/>
              </w:rPr>
              <w:t xml:space="preserve">(3) Uznáva sa povolenie na veľkodistribúciu liekov vydané iným členským štátom.“. </w:t>
            </w:r>
          </w:p>
          <w:p w:rsidR="00D225EE"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D225EE">
            <w:pPr>
              <w:jc w:val="center"/>
              <w:rPr>
                <w:rFonts w:ascii="Times New Roman" w:hAnsi="Times New Roman" w:cs="Times New Roman"/>
                <w:sz w:val="16"/>
              </w:rPr>
            </w:pPr>
          </w:p>
          <w:p w:rsidR="00D225EE" w:rsidRPr="00075059" w:rsidP="00D225EE">
            <w:pPr>
              <w:jc w:val="center"/>
              <w:rPr>
                <w:rFonts w:ascii="Times New Roman" w:hAnsi="Times New Roman" w:cs="Times New Roman"/>
                <w:sz w:val="16"/>
              </w:rPr>
            </w:pPr>
          </w:p>
          <w:p w:rsidR="00D225EE" w:rsidRPr="00075059" w:rsidP="00D225EE">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FE715A">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b/>
                <w:bCs/>
              </w:rPr>
            </w:pPr>
            <w:r w:rsidRPr="00075059">
              <w:rPr>
                <w:rFonts w:ascii="Times New Roman" w:hAnsi="Times New Roman" w:cs="Times New Roman"/>
                <w:b/>
                <w:bCs/>
              </w:rPr>
              <w:t>Vyhláška Ministerstva zdravotníctva Slovenskej republiky č. 274/1998 Z. z. o požiadavkách na správnu výrobnú prax a správnu veľkodistribučnú prax</w:t>
            </w:r>
          </w:p>
          <w:p w:rsidR="00757289" w:rsidRPr="00075059">
            <w:pPr>
              <w:jc w:val="both"/>
              <w:rPr>
                <w:rFonts w:ascii="Times New Roman" w:hAnsi="Times New Roman" w:cs="Times New Roman"/>
                <w:b/>
                <w:bCs/>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xml:space="preserve">Č: 82 </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82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Pri dodávkach liekov osobe majúcej povolenie alebo oprávnenej vydávať lieky verejnosti v dotknutom členskom štáte musí veľkodistributér vlastniaci povolenie  prikladať dokument, v ktorom je možné overiť:</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dátum,</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názov a liekovú formu lieku,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dodané množstvo,</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 xml:space="preserve">meno a adresu dodávateľa a odosielateľa.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prijmú všetky potrebné opatrenia, aby zabezpečili, že osoby majúce povolenie alebo oprávnené vydávať lieky verejnosti budú schopné poskytnúť informácie, ktoré umožnia zistiť distribučnú trasu každého lieku.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BodyText3"/>
              <w:rPr>
                <w:rFonts w:ascii="Times New Roman" w:hAnsi="Times New Roman" w:cs="Times New Roman"/>
              </w:rPr>
            </w:pPr>
            <w:r w:rsidRPr="00075059">
              <w:rPr>
                <w:rFonts w:ascii="Times New Roman" w:hAnsi="Times New Roman" w:cs="Times New Roman"/>
              </w:rPr>
              <w:t>Vyhláška MZ SR 274/1998</w:t>
            </w: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14</w:t>
            </w:r>
          </w:p>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 xml:space="preserve">                              § 14</w:t>
            </w:r>
          </w:p>
          <w:p w:rsidR="00757289" w:rsidRPr="00075059">
            <w:pPr>
              <w:rPr>
                <w:rFonts w:ascii="Times New Roman" w:hAnsi="Times New Roman" w:cs="Times New Roman"/>
              </w:rPr>
            </w:pPr>
          </w:p>
          <w:p w:rsidR="00757289" w:rsidRPr="00075059">
            <w:pPr>
              <w:outlineLvl w:val="0"/>
              <w:rPr>
                <w:rFonts w:ascii="Times New Roman" w:hAnsi="Times New Roman" w:cs="Times New Roman"/>
              </w:rPr>
            </w:pPr>
            <w:r w:rsidRPr="00075059">
              <w:rPr>
                <w:rFonts w:ascii="Times New Roman" w:hAnsi="Times New Roman" w:cs="Times New Roman"/>
              </w:rPr>
              <w:t xml:space="preserve">                              Dodávky</w:t>
            </w:r>
          </w:p>
          <w:p w:rsidR="00757289" w:rsidRPr="00075059">
            <w:pPr>
              <w:rPr>
                <w:rFonts w:ascii="Times New Roman" w:hAnsi="Times New Roman" w:cs="Times New Roman"/>
              </w:rPr>
            </w:pPr>
          </w:p>
          <w:p w:rsidR="00757289" w:rsidRPr="00075059">
            <w:pPr>
              <w:rPr>
                <w:rFonts w:ascii="Times New Roman" w:hAnsi="Times New Roman" w:cs="Times New Roman"/>
              </w:rPr>
            </w:pPr>
            <w:r w:rsidRPr="00075059">
              <w:rPr>
                <w:rFonts w:ascii="Times New Roman" w:hAnsi="Times New Roman" w:cs="Times New Roman"/>
              </w:rPr>
              <w:t xml:space="preserve">    K   dodávke   liekov,    liečiv,   pomocných   látok,   obalov a zdravotníckych pomôcok sa prikladá doklad s uvedením</w:t>
            </w:r>
          </w:p>
          <w:p w:rsidR="00757289" w:rsidRPr="00075059">
            <w:pPr>
              <w:rPr>
                <w:rFonts w:ascii="Times New Roman" w:hAnsi="Times New Roman" w:cs="Times New Roman"/>
              </w:rPr>
            </w:pPr>
          </w:p>
          <w:p w:rsidR="00757289" w:rsidRPr="00075059">
            <w:pPr>
              <w:rPr>
                <w:rFonts w:ascii="Times New Roman" w:hAnsi="Times New Roman" w:cs="Times New Roman"/>
              </w:rPr>
            </w:pPr>
            <w:r w:rsidRPr="00075059">
              <w:rPr>
                <w:rFonts w:ascii="Times New Roman" w:hAnsi="Times New Roman" w:cs="Times New Roman"/>
              </w:rPr>
              <w:t xml:space="preserve"> a) dátumu dodávky,</w:t>
            </w:r>
          </w:p>
          <w:p w:rsidR="00757289" w:rsidRPr="00075059">
            <w:pPr>
              <w:rPr>
                <w:rFonts w:ascii="Times New Roman" w:hAnsi="Times New Roman" w:cs="Times New Roman"/>
              </w:rPr>
            </w:pPr>
            <w:r w:rsidRPr="00075059">
              <w:rPr>
                <w:rFonts w:ascii="Times New Roman" w:hAnsi="Times New Roman" w:cs="Times New Roman"/>
              </w:rPr>
              <w:t xml:space="preserve"> </w:t>
            </w:r>
          </w:p>
          <w:p w:rsidR="00757289" w:rsidRPr="00075059">
            <w:pPr>
              <w:rPr>
                <w:rFonts w:ascii="Times New Roman" w:hAnsi="Times New Roman" w:cs="Times New Roman"/>
              </w:rPr>
            </w:pPr>
            <w:r w:rsidRPr="00075059">
              <w:rPr>
                <w:rFonts w:ascii="Times New Roman" w:hAnsi="Times New Roman" w:cs="Times New Roman"/>
              </w:rPr>
              <w:t>b) názvu liekov, liečiv, pomocných látok, obalov a zdravotníckych     pomôcok a ich čiarového kódu,</w:t>
            </w:r>
          </w:p>
          <w:p w:rsidR="00757289" w:rsidRPr="00075059">
            <w:pPr>
              <w:rPr>
                <w:rFonts w:ascii="Times New Roman" w:hAnsi="Times New Roman" w:cs="Times New Roman"/>
              </w:rPr>
            </w:pPr>
          </w:p>
          <w:p w:rsidR="00757289" w:rsidRPr="00075059">
            <w:pPr>
              <w:rPr>
                <w:rFonts w:ascii="Times New Roman" w:hAnsi="Times New Roman" w:cs="Times New Roman"/>
              </w:rPr>
            </w:pPr>
            <w:r w:rsidRPr="00075059">
              <w:rPr>
                <w:rFonts w:ascii="Times New Roman" w:hAnsi="Times New Roman" w:cs="Times New Roman"/>
              </w:rPr>
              <w:t xml:space="preserve"> c) liekovej formy alebo druh</w:t>
            </w:r>
            <w:r w:rsidRPr="00075059">
              <w:rPr>
                <w:rFonts w:ascii="Times New Roman" w:hAnsi="Times New Roman" w:cs="Times New Roman"/>
              </w:rPr>
              <w:t>u zdravotníckej pomôcky,</w:t>
            </w:r>
          </w:p>
          <w:p w:rsidR="00757289" w:rsidRPr="00075059">
            <w:pPr>
              <w:rPr>
                <w:rFonts w:ascii="Times New Roman" w:hAnsi="Times New Roman" w:cs="Times New Roman"/>
              </w:rPr>
            </w:pPr>
            <w:r w:rsidRPr="00075059">
              <w:rPr>
                <w:rFonts w:ascii="Times New Roman" w:hAnsi="Times New Roman" w:cs="Times New Roman"/>
              </w:rPr>
              <w:t xml:space="preserve"> </w:t>
            </w:r>
          </w:p>
          <w:p w:rsidR="00757289" w:rsidRPr="00075059">
            <w:pPr>
              <w:rPr>
                <w:rFonts w:ascii="Times New Roman" w:hAnsi="Times New Roman" w:cs="Times New Roman"/>
              </w:rPr>
            </w:pPr>
            <w:r w:rsidRPr="00075059">
              <w:rPr>
                <w:rFonts w:ascii="Times New Roman" w:hAnsi="Times New Roman" w:cs="Times New Roman"/>
              </w:rPr>
              <w:t>d) čísla šarže a dodaného množstva,</w:t>
            </w:r>
          </w:p>
          <w:p w:rsidR="00757289" w:rsidRPr="00075059">
            <w:pPr>
              <w:rPr>
                <w:rFonts w:ascii="Times New Roman" w:hAnsi="Times New Roman" w:cs="Times New Roman"/>
              </w:rPr>
            </w:pPr>
            <w:r w:rsidRPr="00075059">
              <w:rPr>
                <w:rFonts w:ascii="Times New Roman" w:hAnsi="Times New Roman" w:cs="Times New Roman"/>
              </w:rPr>
              <w:t xml:space="preserve"> </w:t>
            </w:r>
          </w:p>
          <w:p w:rsidR="00757289" w:rsidRPr="00075059">
            <w:pPr>
              <w:rPr>
                <w:rFonts w:ascii="Times New Roman" w:hAnsi="Times New Roman" w:cs="Times New Roman"/>
              </w:rPr>
            </w:pPr>
            <w:r w:rsidRPr="00075059">
              <w:rPr>
                <w:rFonts w:ascii="Times New Roman" w:hAnsi="Times New Roman" w:cs="Times New Roman"/>
              </w:rPr>
              <w:t xml:space="preserve">e) identifikačných údajov o dodávateľovi a príjemcovi. </w:t>
            </w:r>
          </w:p>
          <w:p w:rsidR="00757289" w:rsidRPr="00075059">
            <w:pPr>
              <w:rPr>
                <w:rFonts w:ascii="Times New Roman" w:hAnsi="Times New Roman" w:cs="Times New Roman"/>
              </w:rPr>
            </w:pP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83</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83</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Ustanovenia tejto hlavy nebránia uplatňovaniu prísnejších požiadaviek ustanovených členskými štátmi na svojom území vo vzťahu k veľkodistribúcii: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omamných látok alebo psychotropných látok,</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liekov vyrobených z krvi,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imunologických liekov,</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rádioaktívnych liekov.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pStyle w:val="Normlny"/>
              <w:overflowPunct/>
              <w:adjustRightInd/>
              <w:textAlignment w:val="auto"/>
              <w:rPr>
                <w:rFonts w:ascii="Times New Roman" w:hAnsi="Times New Roman" w:cs="Times New Roman"/>
                <w:szCs w:val="24"/>
              </w:rPr>
            </w:pPr>
            <w:r w:rsidRPr="00075059">
              <w:rPr>
                <w:rFonts w:ascii="Times New Roman" w:hAnsi="Times New Roman" w:cs="Times New Roman"/>
                <w:szCs w:val="24"/>
              </w:rPr>
              <w:t>Zákon č. 139/1998 Z. z. o omamných látkach a psychotropných látkach v znení neskorších pred</w:t>
            </w:r>
            <w:r w:rsidRPr="00075059">
              <w:rPr>
                <w:rFonts w:ascii="Times New Roman" w:hAnsi="Times New Roman" w:cs="Times New Roman"/>
                <w:szCs w:val="24"/>
              </w:rPr>
              <w:t>pisov</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84</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84</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Komisia uverejní pokyny pre správnu veľkodistribučnú prax. Z tohto dôvodu sa poradí s Výborom pre lieky a s Farmaceutickým výborom založeným na základe rozhodnutia rady 75/320/EHS</w:t>
            </w:r>
            <w:r w:rsidRPr="00075059">
              <w:rPr>
                <w:rStyle w:val="FootnoteReference"/>
                <w:rFonts w:ascii="Times New Roman" w:hAnsi="Times New Roman" w:cs="Times New Roman"/>
              </w:rPr>
              <w:t>(1)</w:t>
            </w:r>
            <w:r w:rsidRPr="00075059">
              <w:rPr>
                <w:rFonts w:ascii="Times New Roman" w:hAnsi="Times New Roman" w:cs="Times New Roman"/>
              </w:rPr>
              <w:t>.</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Vyhláška MZ SR č. 274/1998 Z. z. o požiadavkách na správnu výrobnú prax a správnu veľkodistribučnú prax</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b/>
                <w:bCs/>
                <w:sz w:val="24"/>
              </w:rPr>
            </w:pPr>
            <w:r w:rsidRPr="00075059">
              <w:rPr>
                <w:rFonts w:ascii="Times New Roman" w:hAnsi="Times New Roman" w:cs="Times New Roman"/>
                <w:b/>
                <w:bCs/>
                <w:sz w:val="24"/>
              </w:rPr>
              <w:t>Vyhláška Ministerstva zdravotníctva Slovenskej republiky č. 518/2001 Z. z., ktorou sa ustanovujú podrobnosti o registrácii liekov</w:t>
            </w:r>
          </w:p>
          <w:p w:rsidR="00757289" w:rsidRPr="00075059">
            <w:pPr>
              <w:jc w:val="both"/>
              <w:rPr>
                <w:rFonts w:ascii="Times New Roman" w:hAnsi="Times New Roman" w:cs="Times New Roman"/>
                <w:b/>
                <w:bCs/>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85</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85</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Ustanovenia tejto hlavy platia pre homeopatické lieky s výnimkou tých, ktoré sú uvedené v článku 14(1).</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BodyText3"/>
              <w:rPr>
                <w:rFonts w:ascii="Times New Roman" w:hAnsi="Times New Roman" w:cs="Times New Roman"/>
              </w:rPr>
            </w:pPr>
            <w:r w:rsidRPr="00075059">
              <w:rPr>
                <w:rFonts w:ascii="Times New Roman" w:hAnsi="Times New Roman" w:cs="Times New Roman"/>
              </w:rPr>
              <w:t>Vyhláška MZ SR 518/2001</w:t>
            </w: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Do  skupiny  hromadne  vyrábaných  liekov, 1) ktoré podliehajú</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registrácii, 2) patria tieto  osobitné skupiny hromadne vyrábaných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liekov:</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imunobiologick</w:t>
            </w:r>
            <w:r w:rsidRPr="00075059">
              <w:rPr>
                <w:rFonts w:ascii="Times New Roman" w:hAnsi="Times New Roman" w:cs="Times New Roman"/>
                <w:sz w:val="24"/>
              </w:rPr>
              <w:t>é lieky,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b) rádioaktívne lieky,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c) lieky vyrobené z krvi a z ľudskej plazmy,</w:t>
            </w:r>
          </w:p>
          <w:p w:rsidR="00757289" w:rsidRPr="00075059">
            <w:pPr>
              <w:pStyle w:val="PlainText"/>
              <w:rPr>
                <w:rFonts w:ascii="Times New Roman" w:hAnsi="Times New Roman" w:cs="Times New Roman"/>
                <w:b/>
                <w:bCs/>
                <w:sz w:val="24"/>
              </w:rPr>
            </w:pPr>
            <w:r w:rsidRPr="00075059">
              <w:rPr>
                <w:rFonts w:ascii="Times New Roman" w:hAnsi="Times New Roman" w:cs="Times New Roman"/>
                <w:sz w:val="24"/>
              </w:rPr>
              <w:t xml:space="preserve"> </w:t>
            </w:r>
            <w:r w:rsidRPr="00075059">
              <w:rPr>
                <w:rFonts w:ascii="Times New Roman" w:hAnsi="Times New Roman" w:cs="Times New Roman"/>
                <w:b/>
                <w:bCs/>
                <w:sz w:val="24"/>
              </w:rPr>
              <w:t>d) homeopatické lieky, 3)</w:t>
            </w:r>
          </w:p>
          <w:p w:rsidR="00757289" w:rsidRPr="00075059">
            <w:pPr>
              <w:rPr>
                <w:rFonts w:ascii="Times New Roman" w:hAnsi="Times New Roman" w:cs="Times New Roman"/>
              </w:rPr>
            </w:pPr>
            <w:r w:rsidRPr="00075059">
              <w:rPr>
                <w:rFonts w:ascii="Times New Roman" w:hAnsi="Times New Roman" w:cs="Times New Roman"/>
              </w:rPr>
              <w:t xml:space="preserve"> e) lieky vyrobené špičkovými technológiami. 4)</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b/>
                <w:bCs/>
                <w:sz w:val="24"/>
              </w:rPr>
            </w:pPr>
            <w:r w:rsidRPr="00075059">
              <w:rPr>
                <w:rFonts w:ascii="Times New Roman" w:hAnsi="Times New Roman" w:cs="Times New Roman"/>
                <w:b/>
                <w:bCs/>
                <w:sz w:val="24"/>
              </w:rPr>
              <w:t>Zákon č. 147/2001 Z. z.  o reklame a o zmene a doplnení niektorých zákonov v znení zákona č. 23/2002 Z. z.</w:t>
            </w:r>
          </w:p>
          <w:p w:rsidR="00757289" w:rsidRPr="00075059">
            <w:pPr>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Č: 86</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HLAVA  VIII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REKLAMA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86</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Pre účely tejto hlavy „reklama liekov“ zahŕňa akúkoľvek formu podomového informovania, agitačnú činnosť alebo stimulovanie smerujúce k podpore predpisovania, vydávania, predaja alebo spotreby lieku; rozumie sa ňou najmä:</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reklama liekov u širokej verejnosti,</w:t>
            </w:r>
          </w:p>
          <w:p w:rsidR="00757289"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reklama liekov u osôb kvalifikovaných na ich predpisovanie alebo vydávanie,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návšteva lekárskych zástupcov zabezpečujúcich odbyt liečiv u osôb kvalifikovaných na predpisovanie liekov,</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 xml:space="preserve">dodávanie </w:t>
            </w:r>
            <w:r w:rsidRPr="00075059">
              <w:rPr>
                <w:rFonts w:ascii="Times New Roman" w:hAnsi="Times New Roman" w:cs="Times New Roman"/>
              </w:rPr>
              <w:t>vzoriek,</w:t>
            </w:r>
          </w:p>
          <w:p w:rsidR="00757289"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D225EE"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poskytovanie stimulov smerujúcich k predpisovaniu alebo dodávaniu liekov, ako sú dary, ponuky alebo prísľuby akéhokoľvek prospechu alebo mimoriadnej odmeny, či peňažnej alebo vecnej, s výnimkou tých, ktorých hodnota    je mi</w:t>
            </w:r>
            <w:r w:rsidRPr="00075059">
              <w:rPr>
                <w:rFonts w:ascii="Times New Roman" w:hAnsi="Times New Roman" w:cs="Times New Roman"/>
              </w:rPr>
              <w:t>nimálna,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sponzorovanie propagačných stretnutí, na ktorých sa zúčastňujú osoby kvalifikované na predpisovanie alebo vydávanie liekov,</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 xml:space="preserve">sponzorovanie vedeckých kongresov, na ktorých sa zúčastňujú osoby kvalifikované na predpisovanie alebo vydávanie liekov, </w:t>
            </w:r>
            <w:r w:rsidRPr="00075059">
              <w:rPr>
                <w:rFonts w:ascii="Times New Roman" w:hAnsi="Times New Roman" w:cs="Times New Roman"/>
              </w:rPr>
              <w:t>a najmä s tým súvisiace preplácanie ich cestovných a ubytovacích výloh.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Táto hlava sa nevzťahuje na: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označovanie a príbalové letáky, ktoré sú predmetom ustanovení hlavy V,</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korešpondenciu, ktorá môže byť doplnená materiálom nepropagačnej povahy, pot</w:t>
            </w:r>
            <w:r w:rsidRPr="00075059">
              <w:rPr>
                <w:rFonts w:ascii="Times New Roman" w:hAnsi="Times New Roman" w:cs="Times New Roman"/>
              </w:rPr>
              <w:t>rebná na zodpovedanie nejakej osobitnej otázky  týkajúcej sa konkrétneho lieku,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faktický, informatívny, oznamovací a odkazový materiál týkajúci sa napríklad zmien balenia, varovaní pred nežiadúcimi účinkami ako súčasť všeobecných opatrení  pri liekoch, obchodných katalógoch a cenníkoch za podmienky, že neobsahujú žiadne informácie o liekoch,</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vyhlásenia týkajúce sa ľudského zdravia alebo chorôb za podmienky, že v nich nie je žiadny odkaz, ani nepriamy, na lieky.</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 2</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sidR="00D225EE">
              <w:rPr>
                <w:rFonts w:ascii="Times New Roman" w:hAnsi="Times New Roman" w:cs="Times New Roman"/>
                <w:sz w:val="16"/>
              </w:rPr>
              <w:t>Z</w:t>
            </w:r>
            <w:r w:rsidRPr="00075059" w:rsidR="00D225EE">
              <w:rPr>
                <w:rFonts w:ascii="Times New Roman" w:hAnsi="Times New Roman" w:cs="Times New Roman"/>
                <w:sz w:val="16"/>
              </w:rPr>
              <w:t>ákon 140/1998</w:t>
            </w:r>
          </w:p>
          <w:p w:rsidR="00D225EE"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sidR="00D225EE">
              <w:rPr>
                <w:rFonts w:ascii="Times New Roman" w:hAnsi="Times New Roman" w:cs="Times New Roman"/>
                <w:sz w:val="16"/>
              </w:rPr>
              <w:t>§ 44</w:t>
            </w: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r w:rsidRPr="00075059">
              <w:rPr>
                <w:rFonts w:ascii="Times New Roman" w:hAnsi="Times New Roman" w:cs="Times New Roman"/>
                <w:sz w:val="16"/>
              </w:rPr>
              <w:t>O: 1</w:t>
            </w: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r w:rsidRPr="00075059">
              <w:rPr>
                <w:rFonts w:ascii="Times New Roman" w:hAnsi="Times New Roman" w:cs="Times New Roman"/>
                <w:sz w:val="16"/>
              </w:rPr>
              <w:t>O: 2</w:t>
            </w: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r w:rsidRPr="00075059">
              <w:rPr>
                <w:rFonts w:ascii="Times New Roman" w:hAnsi="Times New Roman" w:cs="Times New Roman"/>
                <w:sz w:val="16"/>
              </w:rPr>
              <w:t>O: 3</w:t>
            </w: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r w:rsidRPr="00075059">
              <w:rPr>
                <w:rFonts w:ascii="Times New Roman" w:hAnsi="Times New Roman" w:cs="Times New Roman"/>
                <w:sz w:val="16"/>
              </w:rPr>
              <w:t>O: 4</w:t>
            </w: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 8</w:t>
            </w:r>
          </w:p>
          <w:p w:rsidR="00757289" w:rsidRPr="00075059" w:rsidP="00075059">
            <w:pPr>
              <w:rPr>
                <w:rFonts w:ascii="Times New Roman" w:hAnsi="Times New Roman" w:cs="Times New Roman"/>
                <w:sz w:val="16"/>
              </w:rPr>
            </w:pPr>
            <w:r w:rsidRPr="00075059">
              <w:rPr>
                <w:rFonts w:ascii="Times New Roman" w:hAnsi="Times New Roman" w:cs="Times New Roman"/>
                <w:sz w:val="16"/>
              </w:rPr>
              <w:t>O: 7</w:t>
            </w:r>
          </w:p>
          <w:p w:rsidR="00757289" w:rsidRPr="00075059" w:rsidP="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2</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Vymedzenie základných pojmov</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(1) Podľa tohto zákona</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a) reklama  je prezentácia  produktov  v  každej podobe  s</w:t>
            </w:r>
            <w:r w:rsidRPr="00075059" w:rsidR="00D225EE">
              <w:rPr>
                <w:rFonts w:ascii="Times New Roman" w:hAnsi="Times New Roman" w:cs="Times New Roman"/>
                <w:sz w:val="24"/>
              </w:rPr>
              <w:t> </w:t>
            </w:r>
            <w:r w:rsidRPr="00075059">
              <w:rPr>
                <w:rFonts w:ascii="Times New Roman" w:hAnsi="Times New Roman" w:cs="Times New Roman"/>
                <w:sz w:val="24"/>
              </w:rPr>
              <w:t>cieľ</w:t>
            </w:r>
            <w:r w:rsidRPr="00075059">
              <w:rPr>
                <w:rFonts w:ascii="Times New Roman" w:hAnsi="Times New Roman" w:cs="Times New Roman"/>
                <w:sz w:val="24"/>
              </w:rPr>
              <w:t>om</w:t>
            </w:r>
            <w:r w:rsidRPr="00075059" w:rsidR="00D225EE">
              <w:rPr>
                <w:rFonts w:ascii="Times New Roman" w:hAnsi="Times New Roman" w:cs="Times New Roman"/>
                <w:sz w:val="24"/>
              </w:rPr>
              <w:t xml:space="preserve"> </w:t>
            </w:r>
            <w:r w:rsidRPr="00075059">
              <w:rPr>
                <w:rFonts w:ascii="Times New Roman" w:hAnsi="Times New Roman" w:cs="Times New Roman"/>
                <w:sz w:val="24"/>
              </w:rPr>
              <w:t>uplatniť ich na trhu,</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b) produkt  je  tovar,  služby,  nehnuteľnosti, obchodné meno, 2)</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ochranná známka, 3)  označenie pôvodu výrobkov 4)  a iné práva</w:t>
            </w:r>
            <w:r w:rsidRPr="00075059" w:rsidR="00D225EE">
              <w:rPr>
                <w:rFonts w:ascii="Times New Roman" w:hAnsi="Times New Roman" w:cs="Times New Roman"/>
                <w:sz w:val="24"/>
              </w:rPr>
              <w:t xml:space="preserve"> </w:t>
            </w:r>
            <w:r w:rsidRPr="00075059">
              <w:rPr>
                <w:rFonts w:ascii="Times New Roman" w:hAnsi="Times New Roman" w:cs="Times New Roman"/>
                <w:sz w:val="24"/>
              </w:rPr>
              <w:t>a záväzky súvisiace s podnikaním,</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c) šíriteľ reklamy je fyzická  osoba alebo právnická osoba, ktor</w:t>
            </w:r>
            <w:r w:rsidRPr="00075059">
              <w:rPr>
                <w:rFonts w:ascii="Times New Roman" w:hAnsi="Times New Roman" w:cs="Times New Roman"/>
                <w:sz w:val="24"/>
              </w:rPr>
              <w:t>á</w:t>
            </w:r>
            <w:r w:rsidRPr="00075059" w:rsidR="00D225EE">
              <w:rPr>
                <w:rFonts w:ascii="Times New Roman" w:hAnsi="Times New Roman" w:cs="Times New Roman"/>
                <w:sz w:val="24"/>
              </w:rPr>
              <w:t xml:space="preserve"> </w:t>
            </w:r>
            <w:r w:rsidRPr="00075059">
              <w:rPr>
                <w:rFonts w:ascii="Times New Roman" w:hAnsi="Times New Roman" w:cs="Times New Roman"/>
                <w:sz w:val="24"/>
              </w:rPr>
              <w:t>reklamu šíri v rámci svojej podnikateľskej činnosti.</w:t>
            </w:r>
          </w:p>
          <w:p w:rsidR="00757289" w:rsidRPr="00075059" w:rsidP="00075059">
            <w:pPr>
              <w:rPr>
                <w:rFonts w:ascii="Times New Roman" w:hAnsi="Times New Roman" w:cs="Times New Roman"/>
              </w:rPr>
            </w:pPr>
          </w:p>
          <w:p w:rsidR="00D225EE" w:rsidRPr="00075059" w:rsidP="00075059">
            <w:pPr>
              <w:pStyle w:val="PlainText"/>
              <w:rPr>
                <w:rFonts w:ascii="Times New Roman" w:hAnsi="Times New Roman" w:cs="Times New Roman"/>
                <w:sz w:val="24"/>
                <w:szCs w:val="24"/>
              </w:rPr>
            </w:pPr>
            <w:r w:rsidRPr="00075059">
              <w:rPr>
                <w:rFonts w:ascii="Times New Roman" w:hAnsi="Times New Roman" w:cs="Times New Roman"/>
                <w:sz w:val="24"/>
                <w:szCs w:val="24"/>
              </w:rPr>
              <w:t>§ 44</w:t>
            </w:r>
          </w:p>
          <w:p w:rsidR="00D225EE" w:rsidRPr="00075059" w:rsidP="00075059">
            <w:pPr>
              <w:pStyle w:val="PlainText"/>
              <w:rPr>
                <w:rFonts w:ascii="Times New Roman" w:hAnsi="Times New Roman" w:cs="Times New Roman"/>
                <w:sz w:val="24"/>
                <w:szCs w:val="24"/>
              </w:rPr>
            </w:pPr>
          </w:p>
          <w:p w:rsidR="00D225EE" w:rsidRPr="00075059" w:rsidP="00075059">
            <w:pPr>
              <w:pStyle w:val="PlainText"/>
              <w:outlineLvl w:val="0"/>
              <w:rPr>
                <w:rFonts w:ascii="Times New Roman" w:hAnsi="Times New Roman" w:cs="Times New Roman"/>
                <w:sz w:val="24"/>
                <w:szCs w:val="24"/>
              </w:rPr>
            </w:pPr>
            <w:r w:rsidRPr="00075059">
              <w:rPr>
                <w:rFonts w:ascii="Times New Roman" w:hAnsi="Times New Roman" w:cs="Times New Roman"/>
                <w:sz w:val="24"/>
                <w:szCs w:val="24"/>
              </w:rPr>
              <w:t>Informácia o liekoch a zdravotnícky pomôckach určená pre odbornú verejnosť</w:t>
            </w:r>
          </w:p>
          <w:p w:rsidR="00D225EE" w:rsidRPr="00075059" w:rsidP="00075059">
            <w:pPr>
              <w:pStyle w:val="PlainText"/>
              <w:rPr>
                <w:rFonts w:ascii="Times New Roman" w:hAnsi="Times New Roman" w:cs="Times New Roman"/>
                <w:sz w:val="24"/>
                <w:szCs w:val="24"/>
              </w:rPr>
            </w:pPr>
          </w:p>
          <w:p w:rsidR="00D225EE" w:rsidRPr="00075059" w:rsidP="00075059">
            <w:pPr>
              <w:pStyle w:val="PlainText"/>
              <w:outlineLvl w:val="0"/>
              <w:rPr>
                <w:rFonts w:ascii="Times New Roman" w:hAnsi="Times New Roman" w:cs="Times New Roman"/>
                <w:sz w:val="24"/>
                <w:szCs w:val="24"/>
              </w:rPr>
            </w:pPr>
            <w:r w:rsidRPr="00075059">
              <w:rPr>
                <w:rFonts w:ascii="Times New Roman" w:hAnsi="Times New Roman" w:cs="Times New Roman"/>
                <w:sz w:val="24"/>
                <w:szCs w:val="24"/>
              </w:rPr>
              <w:t xml:space="preserve">    (1) Odborná  verejnosť  sú  osoby  oprávnené predpisovať lieky</w:t>
            </w:r>
          </w:p>
          <w:p w:rsidR="00D225EE" w:rsidRPr="00075059" w:rsidP="00075059">
            <w:pPr>
              <w:pStyle w:val="PlainText"/>
              <w:rPr>
                <w:rFonts w:ascii="Times New Roman" w:hAnsi="Times New Roman" w:cs="Times New Roman"/>
                <w:sz w:val="24"/>
                <w:szCs w:val="24"/>
              </w:rPr>
            </w:pPr>
            <w:r w:rsidRPr="00075059">
              <w:rPr>
                <w:rFonts w:ascii="Times New Roman" w:hAnsi="Times New Roman" w:cs="Times New Roman"/>
                <w:sz w:val="24"/>
                <w:szCs w:val="24"/>
              </w:rPr>
              <w:t>a zdravotnícke   pomôcky   a   osoby   oprávnené   vydávať   lieky a zdravotnícke pomôcky.</w:t>
            </w:r>
          </w:p>
          <w:p w:rsidR="00D225EE" w:rsidRPr="00075059" w:rsidP="00075059">
            <w:pPr>
              <w:pStyle w:val="PlainText"/>
              <w:rPr>
                <w:rFonts w:ascii="Times New Roman" w:hAnsi="Times New Roman" w:cs="Times New Roman"/>
                <w:sz w:val="24"/>
                <w:szCs w:val="24"/>
              </w:rPr>
            </w:pPr>
          </w:p>
          <w:p w:rsidR="00D225EE" w:rsidRPr="00075059" w:rsidP="00075059">
            <w:pPr>
              <w:pStyle w:val="PlainText"/>
              <w:outlineLvl w:val="0"/>
              <w:rPr>
                <w:rFonts w:ascii="Times New Roman" w:hAnsi="Times New Roman" w:cs="Times New Roman"/>
                <w:sz w:val="24"/>
                <w:szCs w:val="24"/>
              </w:rPr>
            </w:pPr>
            <w:r w:rsidRPr="00075059">
              <w:rPr>
                <w:rFonts w:ascii="Times New Roman" w:hAnsi="Times New Roman" w:cs="Times New Roman"/>
                <w:sz w:val="24"/>
                <w:szCs w:val="24"/>
              </w:rPr>
              <w:t xml:space="preserve">    (2) Informáciu o liekoch a zdravotníckych pomôckach určenú pre</w:t>
            </w:r>
          </w:p>
          <w:p w:rsidR="00D225EE" w:rsidRPr="00075059" w:rsidP="00075059">
            <w:pPr>
              <w:pStyle w:val="PlainText"/>
              <w:rPr>
                <w:rFonts w:ascii="Times New Roman" w:hAnsi="Times New Roman" w:cs="Times New Roman"/>
                <w:sz w:val="24"/>
                <w:szCs w:val="24"/>
              </w:rPr>
            </w:pPr>
            <w:r w:rsidRPr="00075059">
              <w:rPr>
                <w:rFonts w:ascii="Times New Roman" w:hAnsi="Times New Roman" w:cs="Times New Roman"/>
                <w:sz w:val="24"/>
                <w:szCs w:val="24"/>
              </w:rPr>
              <w:t>odbornú verejnosť  (ďalej len "informácia  pre odbornú verejnosť")</w:t>
            </w:r>
          </w:p>
          <w:p w:rsidR="00D225EE" w:rsidRPr="00075059" w:rsidP="00075059">
            <w:pPr>
              <w:pStyle w:val="PlainText"/>
              <w:rPr>
                <w:rFonts w:ascii="Times New Roman" w:hAnsi="Times New Roman" w:cs="Times New Roman"/>
                <w:sz w:val="24"/>
                <w:szCs w:val="24"/>
              </w:rPr>
            </w:pPr>
            <w:r w:rsidRPr="00075059">
              <w:rPr>
                <w:rFonts w:ascii="Times New Roman" w:hAnsi="Times New Roman" w:cs="Times New Roman"/>
                <w:sz w:val="24"/>
                <w:szCs w:val="24"/>
              </w:rPr>
              <w:t>môžu  podávať  len  držiteľom   rozhodnutia  o  registrácii  lieku</w:t>
            </w:r>
          </w:p>
          <w:p w:rsidR="00D225EE" w:rsidRPr="00075059" w:rsidP="00075059">
            <w:pPr>
              <w:pStyle w:val="PlainText"/>
              <w:rPr>
                <w:rFonts w:ascii="Times New Roman" w:hAnsi="Times New Roman" w:cs="Times New Roman"/>
                <w:sz w:val="24"/>
                <w:szCs w:val="24"/>
              </w:rPr>
            </w:pPr>
            <w:r w:rsidRPr="00075059">
              <w:rPr>
                <w:rFonts w:ascii="Times New Roman" w:hAnsi="Times New Roman" w:cs="Times New Roman"/>
                <w:sz w:val="24"/>
                <w:szCs w:val="24"/>
              </w:rPr>
              <w:t>a výrobcom zdravotníckych  pomôcok určené osoby  odborne spôsobilé</w:t>
            </w:r>
          </w:p>
          <w:p w:rsidR="00D225EE" w:rsidRPr="00075059" w:rsidP="00075059">
            <w:pPr>
              <w:pStyle w:val="PlainText"/>
              <w:rPr>
                <w:rFonts w:ascii="Times New Roman" w:hAnsi="Times New Roman" w:cs="Times New Roman"/>
                <w:sz w:val="24"/>
                <w:szCs w:val="24"/>
              </w:rPr>
            </w:pPr>
            <w:r w:rsidRPr="00075059">
              <w:rPr>
                <w:rFonts w:ascii="Times New Roman" w:hAnsi="Times New Roman" w:cs="Times New Roman"/>
                <w:sz w:val="24"/>
                <w:szCs w:val="24"/>
              </w:rPr>
              <w:t>na  zaobchádzanie  s  liekmi  a  so  zdravotníckymi pomôckami. Pri</w:t>
            </w:r>
          </w:p>
          <w:p w:rsidR="00D225EE" w:rsidRPr="00075059" w:rsidP="00075059">
            <w:pPr>
              <w:pStyle w:val="PlainText"/>
              <w:rPr>
                <w:rFonts w:ascii="Times New Roman" w:hAnsi="Times New Roman" w:cs="Times New Roman"/>
                <w:sz w:val="24"/>
                <w:szCs w:val="24"/>
              </w:rPr>
            </w:pPr>
            <w:r w:rsidRPr="00075059">
              <w:rPr>
                <w:rFonts w:ascii="Times New Roman" w:hAnsi="Times New Roman" w:cs="Times New Roman"/>
                <w:sz w:val="24"/>
                <w:szCs w:val="24"/>
              </w:rPr>
              <w:t>poskytovaní informácie pre odbornú  verejnosť sú povinné poskytnúť</w:t>
            </w:r>
          </w:p>
          <w:p w:rsidR="00D225EE" w:rsidRPr="00075059" w:rsidP="00075059">
            <w:pPr>
              <w:pStyle w:val="PlainText"/>
              <w:rPr>
                <w:rFonts w:ascii="Times New Roman" w:hAnsi="Times New Roman" w:cs="Times New Roman"/>
                <w:sz w:val="24"/>
                <w:szCs w:val="24"/>
              </w:rPr>
            </w:pPr>
            <w:r w:rsidRPr="00075059">
              <w:rPr>
                <w:rFonts w:ascii="Times New Roman" w:hAnsi="Times New Roman" w:cs="Times New Roman"/>
                <w:sz w:val="24"/>
                <w:szCs w:val="24"/>
              </w:rPr>
              <w:t>aj  súhrn  charakteristických  vlastností  lieku  alebo  návod  na</w:t>
            </w:r>
          </w:p>
          <w:p w:rsidR="00D225EE" w:rsidRPr="00075059" w:rsidP="00075059">
            <w:pPr>
              <w:pStyle w:val="PlainText"/>
              <w:rPr>
                <w:rFonts w:ascii="Times New Roman" w:hAnsi="Times New Roman" w:cs="Times New Roman"/>
                <w:sz w:val="24"/>
                <w:szCs w:val="24"/>
              </w:rPr>
            </w:pPr>
            <w:r w:rsidRPr="00075059">
              <w:rPr>
                <w:rFonts w:ascii="Times New Roman" w:hAnsi="Times New Roman" w:cs="Times New Roman"/>
                <w:sz w:val="24"/>
                <w:szCs w:val="24"/>
              </w:rPr>
              <w:t>použitie   zdravotníckej  pomôcky,   údaje  o   cene  lieku  alebo</w:t>
            </w:r>
          </w:p>
          <w:p w:rsidR="00D225EE" w:rsidRPr="00075059" w:rsidP="00075059">
            <w:pPr>
              <w:pStyle w:val="PlainText"/>
              <w:rPr>
                <w:rFonts w:ascii="Times New Roman" w:hAnsi="Times New Roman" w:cs="Times New Roman"/>
                <w:sz w:val="24"/>
                <w:szCs w:val="24"/>
              </w:rPr>
            </w:pPr>
            <w:r w:rsidRPr="00075059">
              <w:rPr>
                <w:rFonts w:ascii="Times New Roman" w:hAnsi="Times New Roman" w:cs="Times New Roman"/>
                <w:sz w:val="24"/>
                <w:szCs w:val="24"/>
              </w:rPr>
              <w:t>zdravotníckej pomôcky a o výške ich úhrady zdravotnou poisťovňou.</w:t>
            </w:r>
          </w:p>
          <w:p w:rsidR="00D225EE" w:rsidRPr="00075059" w:rsidP="00075059">
            <w:pPr>
              <w:pStyle w:val="PlainText"/>
              <w:rPr>
                <w:rFonts w:ascii="Times New Roman" w:hAnsi="Times New Roman" w:cs="Times New Roman"/>
                <w:sz w:val="24"/>
                <w:szCs w:val="24"/>
              </w:rPr>
            </w:pPr>
          </w:p>
          <w:p w:rsidR="00D225EE" w:rsidRPr="00075059" w:rsidP="00075059">
            <w:pPr>
              <w:pStyle w:val="PlainText"/>
              <w:outlineLvl w:val="0"/>
              <w:rPr>
                <w:rFonts w:ascii="Times New Roman" w:hAnsi="Times New Roman" w:cs="Times New Roman"/>
                <w:sz w:val="24"/>
                <w:szCs w:val="24"/>
              </w:rPr>
            </w:pPr>
            <w:r w:rsidRPr="00075059">
              <w:rPr>
                <w:rFonts w:ascii="Times New Roman" w:hAnsi="Times New Roman" w:cs="Times New Roman"/>
                <w:sz w:val="24"/>
                <w:szCs w:val="24"/>
              </w:rPr>
              <w:t xml:space="preserve">    (3) Všetky  informácie  o  liekoch  a zdravotníckych pomôckach</w:t>
            </w:r>
          </w:p>
          <w:p w:rsidR="00D225EE" w:rsidRPr="00075059" w:rsidP="00075059">
            <w:pPr>
              <w:pStyle w:val="PlainText"/>
              <w:rPr>
                <w:rFonts w:ascii="Times New Roman" w:hAnsi="Times New Roman" w:cs="Times New Roman"/>
                <w:sz w:val="24"/>
                <w:szCs w:val="24"/>
              </w:rPr>
            </w:pPr>
            <w:r w:rsidRPr="00075059">
              <w:rPr>
                <w:rFonts w:ascii="Times New Roman" w:hAnsi="Times New Roman" w:cs="Times New Roman"/>
                <w:sz w:val="24"/>
                <w:szCs w:val="24"/>
              </w:rPr>
              <w:t>musia byť pravdivé, presné, aktuálne, overiteľné s uveden</w:t>
            </w:r>
            <w:r w:rsidRPr="00075059">
              <w:rPr>
                <w:rFonts w:ascii="Times New Roman" w:hAnsi="Times New Roman" w:cs="Times New Roman"/>
                <w:sz w:val="24"/>
                <w:szCs w:val="24"/>
              </w:rPr>
              <w:t>ím zdroja</w:t>
            </w:r>
          </w:p>
          <w:p w:rsidR="00D225EE" w:rsidRPr="00075059" w:rsidP="00075059">
            <w:pPr>
              <w:pStyle w:val="PlainText"/>
              <w:rPr>
                <w:rFonts w:ascii="Times New Roman" w:hAnsi="Times New Roman" w:cs="Times New Roman"/>
                <w:sz w:val="24"/>
                <w:szCs w:val="24"/>
              </w:rPr>
            </w:pPr>
            <w:r w:rsidRPr="00075059">
              <w:rPr>
                <w:rFonts w:ascii="Times New Roman" w:hAnsi="Times New Roman" w:cs="Times New Roman"/>
                <w:sz w:val="24"/>
                <w:szCs w:val="24"/>
              </w:rPr>
              <w:t>ich získania.</w:t>
            </w:r>
          </w:p>
          <w:p w:rsidR="00D225EE" w:rsidRPr="00075059" w:rsidP="00075059">
            <w:pPr>
              <w:pStyle w:val="PlainText"/>
              <w:rPr>
                <w:rFonts w:ascii="Times New Roman" w:hAnsi="Times New Roman" w:cs="Times New Roman"/>
                <w:sz w:val="24"/>
                <w:szCs w:val="24"/>
              </w:rPr>
            </w:pPr>
          </w:p>
          <w:p w:rsidR="00D225EE" w:rsidRPr="00075059" w:rsidP="00075059">
            <w:pPr>
              <w:pStyle w:val="PlainText"/>
              <w:outlineLvl w:val="0"/>
              <w:rPr>
                <w:rFonts w:ascii="Times New Roman" w:hAnsi="Times New Roman" w:cs="Times New Roman"/>
                <w:sz w:val="24"/>
                <w:szCs w:val="24"/>
              </w:rPr>
            </w:pPr>
            <w:r w:rsidRPr="00075059">
              <w:rPr>
                <w:rFonts w:ascii="Times New Roman" w:hAnsi="Times New Roman" w:cs="Times New Roman"/>
                <w:sz w:val="24"/>
                <w:szCs w:val="24"/>
              </w:rPr>
              <w:t xml:space="preserve">    (4) Pri podávaní  informácie určenej pre  odbornú verejnosť je zakázané  darovať, ponúkať  alebo prisľúbiť  peňažnú výhodu  alebo materiálnu  výhodu  osobám  oprávneným  predpisovať  alebo vydávať lieky a zdravotnícke pomôcky a</w:t>
            </w:r>
            <w:r w:rsidRPr="00075059">
              <w:rPr>
                <w:rFonts w:ascii="Times New Roman" w:hAnsi="Times New Roman" w:cs="Times New Roman"/>
                <w:sz w:val="24"/>
                <w:szCs w:val="24"/>
              </w:rPr>
              <w:t xml:space="preserve"> osobám im blízkym. 17)</w:t>
            </w:r>
          </w:p>
          <w:p w:rsidR="00D225EE" w:rsidRPr="00075059" w:rsidP="00075059">
            <w:pPr>
              <w:pStyle w:val="PlainText"/>
              <w:rPr>
                <w:rFonts w:ascii="Times New Roman" w:hAnsi="Times New Roman" w:cs="Times New Roman"/>
                <w:sz w:val="24"/>
                <w:szCs w:val="24"/>
              </w:rPr>
            </w:pPr>
            <w:r w:rsidRPr="00075059">
              <w:rPr>
                <w:rFonts w:ascii="Times New Roman" w:hAnsi="Times New Roman" w:cs="Times New Roman"/>
                <w:sz w:val="24"/>
                <w:szCs w:val="24"/>
              </w:rPr>
              <w:t>------------------------------------------------------------------</w:t>
            </w:r>
          </w:p>
          <w:p w:rsidR="00D225EE" w:rsidRPr="00075059" w:rsidP="00075059">
            <w:pPr>
              <w:pStyle w:val="PlainText"/>
              <w:rPr>
                <w:rFonts w:ascii="Times New Roman" w:hAnsi="Times New Roman" w:cs="Times New Roman"/>
                <w:sz w:val="24"/>
                <w:szCs w:val="24"/>
              </w:rPr>
            </w:pPr>
            <w:r w:rsidRPr="00075059">
              <w:rPr>
                <w:rFonts w:ascii="Times New Roman" w:hAnsi="Times New Roman" w:cs="Times New Roman"/>
                <w:sz w:val="24"/>
                <w:szCs w:val="24"/>
              </w:rPr>
              <w:t xml:space="preserve">17) § 116 Občianskeho zákonníka. </w:t>
            </w:r>
          </w:p>
          <w:p w:rsidR="00757289" w:rsidRPr="00075059" w:rsidP="00075059">
            <w:pPr>
              <w:rPr>
                <w:rFonts w:ascii="Times New Roman" w:hAnsi="Times New Roman" w:cs="Times New Roman"/>
              </w:rPr>
            </w:pPr>
          </w:p>
          <w:p w:rsidR="00D225EE" w:rsidRPr="00075059" w:rsidP="00075059">
            <w:pPr>
              <w:rPr>
                <w:rFonts w:ascii="Times New Roman" w:hAnsi="Times New Roman" w:cs="Times New Roman"/>
              </w:rPr>
            </w:pPr>
          </w:p>
          <w:p w:rsidR="00D225EE" w:rsidRPr="00075059" w:rsidP="00075059">
            <w:pPr>
              <w:rPr>
                <w:rFonts w:ascii="Times New Roman" w:hAnsi="Times New Roman" w:cs="Times New Roman"/>
              </w:rPr>
            </w:pPr>
          </w:p>
          <w:p w:rsidR="00D225EE" w:rsidRPr="00075059" w:rsidP="00075059">
            <w:pPr>
              <w:rPr>
                <w:rFonts w:ascii="Times New Roman" w:hAnsi="Times New Roman" w:cs="Times New Roman"/>
              </w:rPr>
            </w:pPr>
          </w:p>
          <w:p w:rsidR="00D225EE" w:rsidRPr="00075059" w:rsidP="00075059">
            <w:pPr>
              <w:rPr>
                <w:rFonts w:ascii="Times New Roman" w:hAnsi="Times New Roman" w:cs="Times New Roman"/>
              </w:rPr>
            </w:pPr>
          </w:p>
          <w:p w:rsidR="00D225EE" w:rsidRPr="00075059" w:rsidP="00075059">
            <w:pPr>
              <w:rPr>
                <w:rFonts w:ascii="Times New Roman" w:hAnsi="Times New Roman" w:cs="Times New Roman"/>
              </w:rPr>
            </w:pPr>
          </w:p>
          <w:p w:rsidR="00D225EE" w:rsidRPr="00075059" w:rsidP="00075059">
            <w:pPr>
              <w:rPr>
                <w:rFonts w:ascii="Times New Roman" w:hAnsi="Times New Roman" w:cs="Times New Roman"/>
              </w:rPr>
            </w:pPr>
          </w:p>
          <w:p w:rsidR="00D225EE" w:rsidRPr="00075059" w:rsidP="00075059">
            <w:pPr>
              <w:rPr>
                <w:rFonts w:ascii="Times New Roman" w:hAnsi="Times New Roman" w:cs="Times New Roman"/>
              </w:rPr>
            </w:pPr>
          </w:p>
          <w:p w:rsidR="00D225EE" w:rsidRPr="00075059" w:rsidP="00075059">
            <w:pPr>
              <w:rPr>
                <w:rFonts w:ascii="Times New Roman" w:hAnsi="Times New Roman" w:cs="Times New Roman"/>
              </w:rPr>
            </w:pPr>
          </w:p>
          <w:p w:rsidR="00D225EE" w:rsidRPr="00075059" w:rsidP="00075059">
            <w:pPr>
              <w:rPr>
                <w:rFonts w:ascii="Times New Roman" w:hAnsi="Times New Roman" w:cs="Times New Roman"/>
              </w:rPr>
            </w:pPr>
          </w:p>
          <w:p w:rsidR="00D225EE" w:rsidRPr="00075059" w:rsidP="00075059">
            <w:pPr>
              <w:rPr>
                <w:rFonts w:ascii="Times New Roman" w:hAnsi="Times New Roman" w:cs="Times New Roman"/>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(7) Za reklamu liekov sa nepovažuje</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d) písomná   informácia   pre   používateľov   liekov   a   súhrn</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charakteristických    vlastností   lieku    podľa   osobitného predpisu. 18)</w:t>
            </w:r>
          </w:p>
          <w:p w:rsidR="00757289" w:rsidRPr="00075059" w:rsidP="00075059">
            <w:pPr>
              <w:rPr>
                <w:rFonts w:ascii="Times New Roman" w:hAnsi="Times New Roman" w:cs="Times New Roman"/>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a) informácia  pre odbornú  verejnosť, 17)  aj  keď ide  o lieky,</w:t>
            </w: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ktorých výdaj  je viazaný na lekársky  predpis, alebo o lieky, ktoré obsahujú omamné látky, psychotropné látky a prípravky,</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 xml:space="preserve"> b) informácia, ktorá je určená na registráciu lieku,</w:t>
            </w:r>
          </w:p>
          <w:p w:rsidR="00757289" w:rsidRPr="00075059" w:rsidP="00075059">
            <w:pPr>
              <w:pStyle w:val="PlainText"/>
              <w:rPr>
                <w:rFonts w:ascii="Times New Roman" w:hAnsi="Times New Roman" w:cs="Times New Roman"/>
                <w:sz w:val="24"/>
              </w:rPr>
            </w:pPr>
          </w:p>
          <w:p w:rsidR="00757289" w:rsidRPr="00075059" w:rsidP="00075059">
            <w:pPr>
              <w:pStyle w:val="PlainText"/>
              <w:rPr>
                <w:rFonts w:ascii="Times New Roman" w:hAnsi="Times New Roman" w:cs="Times New Roman"/>
                <w:sz w:val="24"/>
              </w:rPr>
            </w:pP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pStyle w:val="PlainText"/>
              <w:rPr>
                <w:rFonts w:ascii="Times New Roman" w:hAnsi="Times New Roman" w:cs="Times New Roman"/>
                <w:sz w:val="24"/>
              </w:rPr>
            </w:pPr>
            <w:r w:rsidRPr="00075059">
              <w:rPr>
                <w:rFonts w:ascii="Times New Roman" w:hAnsi="Times New Roman" w:cs="Times New Roman"/>
                <w:sz w:val="24"/>
              </w:rPr>
              <w:t>c) informácia súvisiaca so zdravotným stavom  osoby, ak v nej nie je zmienka o konkrétnom lieku,</w:t>
            </w:r>
          </w:p>
          <w:p w:rsidR="00757289" w:rsidRPr="00075059" w:rsidP="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87</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87</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Členské štáty zakážu akúkoľvek reklamu liekov, na ktoré nebolo vydané povolenie na odbyt v súlade so zákonmi spoločenstva.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Reklama lieku sa musí v každej časti zhodovať s údajmi uvedenými v súhrnnej charakteris</w:t>
            </w:r>
            <w:r w:rsidRPr="00075059">
              <w:rPr>
                <w:rFonts w:ascii="Times New Roman" w:hAnsi="Times New Roman" w:cs="Times New Roman"/>
              </w:rPr>
              <w:t>tike výrobku.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Reklama liekov:</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podporuje racionálne používanie lieku prostredníctvom objektívnej prezentácie a bez zveličovania jeho vlastností,</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nesmie byť zavádzajúca.</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8</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8</w:t>
            </w: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8</w:t>
            </w:r>
          </w:p>
          <w:p w:rsidR="00757289" w:rsidRPr="00075059">
            <w:pPr>
              <w:jc w:val="center"/>
              <w:rPr>
                <w:rFonts w:ascii="Times New Roman" w:hAnsi="Times New Roman" w:cs="Times New Roman"/>
                <w:sz w:val="16"/>
              </w:rPr>
            </w:pPr>
            <w:r w:rsidRPr="00075059">
              <w:rPr>
                <w:rFonts w:ascii="Times New Roman" w:hAnsi="Times New Roman" w:cs="Times New Roman"/>
                <w:sz w:val="16"/>
              </w:rPr>
              <w:t>O: 6</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(1) Zakazuje sa reklama liekov, 14)</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b/>
                <w:bCs/>
                <w:sz w:val="24"/>
              </w:rPr>
            </w:pPr>
            <w:r w:rsidRPr="00075059">
              <w:rPr>
                <w:rFonts w:ascii="Times New Roman" w:hAnsi="Times New Roman" w:cs="Times New Roman"/>
                <w:bCs/>
                <w:sz w:val="24"/>
              </w:rPr>
              <w:t xml:space="preserve"> a) ktoré nie sú v Slovenskej republike registrované</w:t>
            </w:r>
            <w:r w:rsidRPr="00075059">
              <w:rPr>
                <w:rFonts w:ascii="Times New Roman" w:hAnsi="Times New Roman" w:cs="Times New Roman"/>
                <w:b/>
                <w:bCs/>
                <w:sz w:val="24"/>
              </w:rPr>
              <w:t>,</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b) ktoré    obsahujú    omamné    látky,    psychotropné    látky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prípravky, 15)</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c) ktorých  výdaj  je  viazaný   na  lekársky  predpis  alebo  na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veterinárny lekársky predpis,</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d) ktorých  výdaj nie  je viazaný  na lekársky  predpis, avšak sa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uhrádzajú  na základe  zdravotného poistenia  podľa osobitného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predpisu, 16)</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e) v ktorých   je   zmienka   o   účinkoch   liekov  na  liečenie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tuberkulózy,    prenosných   pohlavných    chorôb,   závažných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infekčných  chorôb, nádorových  </w:t>
            </w:r>
            <w:r w:rsidRPr="00075059">
              <w:rPr>
                <w:rFonts w:ascii="Times New Roman" w:hAnsi="Times New Roman" w:cs="Times New Roman"/>
                <w:sz w:val="24"/>
              </w:rPr>
              <w:t>chorôb, chronickej nespavosti,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chorôb porúch metabolizmu a psychických chorôb.</w:t>
            </w: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(5) Všetky  prvky reklamy  musia byť  v súlade  s informáciami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obsiahnutými v súhrnnej charakteristike vlastností lieku.</w:t>
            </w:r>
          </w:p>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(6) Z  reklamy musí  jednoznačne  vyplývať,  že i</w:t>
            </w:r>
            <w:r w:rsidRPr="00075059">
              <w:rPr>
                <w:rFonts w:ascii="Times New Roman" w:hAnsi="Times New Roman" w:cs="Times New Roman"/>
                <w:sz w:val="24"/>
              </w:rPr>
              <w:t>de  o reklamu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lieku,   musí  upozorňovať   na  riziká   používania  a  obsahovať</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odporučenie  poradiť  sa  o  používaní  lieku  s osobou oprávnenou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predpisovať alebo vydávať liek.</w:t>
            </w:r>
          </w:p>
          <w:p w:rsidR="00757289" w:rsidRPr="00075059">
            <w:pPr>
              <w:rPr>
                <w:rFonts w:ascii="Times New Roman" w:hAnsi="Times New Roman" w:cs="Times New Roman"/>
              </w:rPr>
            </w:pPr>
          </w:p>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3</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Všeobecné požiadavky na reklamu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(1) Reklama  musí  byť  v  súlade </w:t>
            </w:r>
            <w:r w:rsidRPr="00075059">
              <w:rPr>
                <w:rFonts w:ascii="Times New Roman" w:hAnsi="Times New Roman" w:cs="Times New Roman"/>
                <w:sz w:val="24"/>
              </w:rPr>
              <w:t xml:space="preserve"> s  pravidlami  hospodárskej</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súťaže 7) a dobrými mravmi. 8)</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(2) Reklama nesmie byť klamlivá. 9)</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(3) Reklama nesmie byť skrytá.</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(4) Reklama nesmie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zneužívať  dôveru  spotrebiteľa,  nedostatok  jeho  skúseností alebo vedomostí,</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88</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88</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1.   Členské štáty zakážu reklamu pre širokú verejnosť liekov, ktoré: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sú dostupné len s lekárskym predpisom v súlade s hlavou VI,</w:t>
            </w:r>
          </w:p>
          <w:p w:rsidR="00757289" w:rsidRPr="00075059" w:rsidP="00075059">
            <w:pPr>
              <w:pStyle w:val="BodyText"/>
              <w:jc w:val="left"/>
              <w:rPr>
                <w:rFonts w:ascii="Times New Roman" w:hAnsi="Times New Roman" w:cs="Times New Roman"/>
              </w:rPr>
            </w:pPr>
          </w:p>
          <w:p w:rsidR="00757289" w:rsidRPr="00075059" w:rsidP="00075059">
            <w:pPr>
              <w:pStyle w:val="BodyText"/>
              <w:ind w:left="360" w:hanging="360"/>
              <w:jc w:val="left"/>
              <w:rPr>
                <w:rFonts w:ascii="Times New Roman" w:hAnsi="Times New Roman" w:cs="Times New Roman"/>
              </w:rPr>
            </w:pPr>
            <w:r w:rsidRPr="00075059">
              <w:rPr>
                <w:rFonts w:ascii="Times New Roman" w:hAnsi="Times New Roman" w:cs="Times New Roman"/>
              </w:rPr>
              <w:t>- obsahujú psychotropné látky alebo omam</w:t>
            </w:r>
            <w:r w:rsidRPr="00075059">
              <w:rPr>
                <w:rFonts w:ascii="Times New Roman" w:hAnsi="Times New Roman" w:cs="Times New Roman"/>
              </w:rPr>
              <w:t>né látky, ako boli uvedené v dohovoroch   Organizácie spojených národov z rokov 1961 a 1971.</w:t>
            </w:r>
          </w:p>
          <w:p w:rsidR="00757289" w:rsidRPr="00075059" w:rsidP="00075059">
            <w:pPr>
              <w:pStyle w:val="BodyText"/>
              <w:ind w:left="360" w:hanging="360"/>
              <w:jc w:val="left"/>
              <w:rPr>
                <w:rFonts w:ascii="Times New Roman" w:hAnsi="Times New Roman" w:cs="Times New Roman"/>
              </w:rPr>
            </w:pPr>
          </w:p>
          <w:p w:rsidR="00757289" w:rsidRPr="00075059" w:rsidP="00075059">
            <w:pPr>
              <w:pStyle w:val="BodyText"/>
              <w:ind w:left="360" w:hanging="360"/>
              <w:jc w:val="left"/>
              <w:rPr>
                <w:rFonts w:ascii="Times New Roman" w:hAnsi="Times New Roman" w:cs="Times New Roman"/>
              </w:rPr>
            </w:pPr>
            <w:r w:rsidRPr="00075059">
              <w:rPr>
                <w:rFonts w:ascii="Times New Roman" w:hAnsi="Times New Roman" w:cs="Times New Roman"/>
              </w:rPr>
              <w:t>-  ktoré sa nesmú propagovať na širokej verejnosti v súlade s druhým pododsekom odseku 2.</w:t>
            </w:r>
          </w:p>
          <w:p w:rsidR="00757289" w:rsidRPr="00075059" w:rsidP="00075059">
            <w:pPr>
              <w:pStyle w:val="BodyText"/>
              <w:ind w:left="360" w:hanging="360"/>
              <w:jc w:val="left"/>
              <w:rPr>
                <w:rFonts w:ascii="Times New Roman" w:hAnsi="Times New Roman" w:cs="Times New Roman"/>
              </w:rPr>
            </w:pPr>
          </w:p>
          <w:p w:rsidR="00757289" w:rsidRPr="00075059" w:rsidP="00075059">
            <w:pPr>
              <w:pStyle w:val="BodyText"/>
              <w:ind w:left="360" w:hanging="360"/>
              <w:jc w:val="left"/>
              <w:rPr>
                <w:rFonts w:ascii="Times New Roman" w:hAnsi="Times New Roman" w:cs="Times New Roman"/>
              </w:rPr>
            </w:pPr>
            <w:r w:rsidRPr="00075059">
              <w:rPr>
                <w:rFonts w:ascii="Times New Roman" w:hAnsi="Times New Roman" w:cs="Times New Roman"/>
              </w:rPr>
              <w:t xml:space="preserve">2. </w:t>
            </w:r>
            <w:r w:rsidR="00E1125D">
              <w:rPr>
                <w:rFonts w:ascii="Times New Roman" w:hAnsi="Times New Roman" w:cs="Times New Roman"/>
              </w:rPr>
              <w:t xml:space="preserve"> Predmetom reklamy pre</w:t>
            </w:r>
            <w:r w:rsidRPr="00075059">
              <w:rPr>
                <w:rFonts w:ascii="Times New Roman" w:hAnsi="Times New Roman" w:cs="Times New Roman"/>
              </w:rPr>
              <w:t> širok</w:t>
            </w:r>
            <w:r w:rsidR="00E1125D">
              <w:rPr>
                <w:rFonts w:ascii="Times New Roman" w:hAnsi="Times New Roman" w:cs="Times New Roman"/>
              </w:rPr>
              <w:t>ú</w:t>
            </w:r>
            <w:r w:rsidRPr="00075059">
              <w:rPr>
                <w:rFonts w:ascii="Times New Roman" w:hAnsi="Times New Roman" w:cs="Times New Roman"/>
              </w:rPr>
              <w:t xml:space="preserve"> verejnos</w:t>
            </w:r>
            <w:r w:rsidR="00E1125D">
              <w:rPr>
                <w:rFonts w:ascii="Times New Roman" w:hAnsi="Times New Roman" w:cs="Times New Roman"/>
              </w:rPr>
              <w:t>ť</w:t>
            </w:r>
            <w:r w:rsidRPr="00075059">
              <w:rPr>
                <w:rFonts w:ascii="Times New Roman" w:hAnsi="Times New Roman" w:cs="Times New Roman"/>
              </w:rPr>
              <w:t xml:space="preserve"> </w:t>
            </w:r>
            <w:r w:rsidR="00E1125D">
              <w:rPr>
                <w:rFonts w:ascii="Times New Roman" w:hAnsi="Times New Roman" w:cs="Times New Roman"/>
              </w:rPr>
              <w:t>môžu byť</w:t>
            </w:r>
            <w:r w:rsidRPr="00075059">
              <w:rPr>
                <w:rFonts w:ascii="Times New Roman" w:hAnsi="Times New Roman" w:cs="Times New Roman"/>
              </w:rPr>
              <w:t xml:space="preserve"> lieky, ktoré sú na </w:t>
            </w:r>
            <w:r w:rsidRPr="00075059">
              <w:rPr>
                <w:rFonts w:ascii="Times New Roman" w:hAnsi="Times New Roman" w:cs="Times New Roman"/>
              </w:rPr>
              <w:t>základe svojho zloženia a účelu určené a navrhnuté na použitie bez zásahu praktického lekára na diagnostické účely alebo na predpisovanie alebo sledovanie liečby, v prípade potreby s poradenstvom lekárnika.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zakážu uvádzanie v reklame pre širokú verejnosť terapeutické indikácie ako sú:</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tuberkulóza,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pohlavne prenosné choroby,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iné vážne infekčné ochorenia,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rakovina a iné nádorové ochorenia,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chronická nespavosť,</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cukrovka a iné metabolické ochorenia.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Členské štáty majú možnosť zakázať na svojom území reklamu pre širokú verejnosť  liekov, ktoré sú preplácané.</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4.   Zákaz uvedený v odseku 1 neplatí pre očkovacie kampane uskutočnené priemyslom a schválené kompetentnými orgánmi  členských štátov.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5.    Zákaz uvedený v odseku 1platí bez t</w:t>
            </w:r>
            <w:r w:rsidRPr="00075059">
              <w:rPr>
                <w:rFonts w:ascii="Times New Roman" w:hAnsi="Times New Roman" w:cs="Times New Roman"/>
              </w:rPr>
              <w:t>oho, aby bol dotknutý článok14 smernice 89/552/EHS.</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6.    Členské štáty zakážu priamu distribúciu liečivých výrobkov  z priemyslu  priamo verejnosti na propagačné účely; v osobitných prípadoch však môžu povoliť takú distribúciu na iné účely.</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8</w:t>
            </w:r>
          </w:p>
          <w:p w:rsidR="00757289" w:rsidRPr="00075059">
            <w:pPr>
              <w:jc w:val="center"/>
              <w:rPr>
                <w:rFonts w:ascii="Times New Roman" w:hAnsi="Times New Roman" w:cs="Times New Roman"/>
                <w:sz w:val="16"/>
              </w:rPr>
            </w:pPr>
            <w:r w:rsidRPr="00075059">
              <w:rPr>
                <w:rFonts w:ascii="Times New Roman" w:hAnsi="Times New Roman" w:cs="Times New Roman"/>
                <w:sz w:val="16"/>
              </w:rPr>
              <w:t>O</w:t>
            </w:r>
            <w:r w:rsidRPr="00075059">
              <w:rPr>
                <w:rFonts w:ascii="Times New Roman" w:hAnsi="Times New Roman" w:cs="Times New Roman"/>
                <w:sz w:val="16"/>
              </w:rPr>
              <w:t>: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c</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pPr>
              <w:jc w:val="center"/>
              <w:rPr>
                <w:rFonts w:ascii="Times New Roman" w:hAnsi="Times New Roman" w:cs="Times New Roman"/>
                <w:sz w:val="16"/>
              </w:rPr>
            </w:pPr>
          </w:p>
          <w:p w:rsidR="00E1125D">
            <w:pPr>
              <w:jc w:val="center"/>
              <w:rPr>
                <w:rFonts w:ascii="Times New Roman" w:hAnsi="Times New Roman" w:cs="Times New Roman"/>
                <w:sz w:val="16"/>
              </w:rPr>
            </w:pPr>
          </w:p>
          <w:p w:rsidR="00E1125D">
            <w:pPr>
              <w:jc w:val="center"/>
              <w:rPr>
                <w:rFonts w:ascii="Times New Roman" w:hAnsi="Times New Roman" w:cs="Times New Roman"/>
                <w:sz w:val="16"/>
              </w:rPr>
            </w:pPr>
          </w:p>
          <w:p w:rsidR="00E1125D">
            <w:pPr>
              <w:jc w:val="center"/>
              <w:rPr>
                <w:rFonts w:ascii="Times New Roman" w:hAnsi="Times New Roman" w:cs="Times New Roman"/>
                <w:sz w:val="16"/>
              </w:rPr>
            </w:pPr>
          </w:p>
          <w:p w:rsidR="00E1125D">
            <w:pPr>
              <w:jc w:val="center"/>
              <w:rPr>
                <w:rFonts w:ascii="Times New Roman" w:hAnsi="Times New Roman" w:cs="Times New Roman"/>
                <w:sz w:val="16"/>
              </w:rPr>
            </w:pPr>
          </w:p>
          <w:p w:rsidR="00E1125D">
            <w:pPr>
              <w:jc w:val="center"/>
              <w:rPr>
                <w:rFonts w:ascii="Times New Roman" w:hAnsi="Times New Roman" w:cs="Times New Roman"/>
                <w:sz w:val="16"/>
              </w:rPr>
            </w:pPr>
          </w:p>
          <w:p w:rsidR="00E1125D"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e</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d</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8</w:t>
            </w: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d</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b/>
                <w:bCs/>
                <w:sz w:val="16"/>
              </w:rPr>
            </w:pPr>
            <w:r w:rsidRPr="00075059">
              <w:rPr>
                <w:rFonts w:ascii="Times New Roman" w:hAnsi="Times New Roman" w:cs="Times New Roman"/>
                <w:b/>
                <w:bCs/>
                <w:sz w:val="16"/>
              </w:rPr>
              <w:t>Zákon</w:t>
            </w:r>
          </w:p>
          <w:p w:rsidR="00757289" w:rsidRPr="00075059">
            <w:pPr>
              <w:jc w:val="center"/>
              <w:rPr>
                <w:rFonts w:ascii="Times New Roman" w:hAnsi="Times New Roman" w:cs="Times New Roman"/>
                <w:b/>
                <w:bCs/>
                <w:sz w:val="16"/>
              </w:rPr>
            </w:pPr>
            <w:r w:rsidRPr="00075059">
              <w:rPr>
                <w:rFonts w:ascii="Times New Roman" w:hAnsi="Times New Roman" w:cs="Times New Roman"/>
                <w:b/>
                <w:bCs/>
                <w:sz w:val="16"/>
              </w:rPr>
              <w:t>140/98</w:t>
            </w: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r w:rsidRPr="00075059">
              <w:rPr>
                <w:rFonts w:ascii="Times New Roman" w:hAnsi="Times New Roman" w:cs="Times New Roman"/>
                <w:b/>
                <w:bCs/>
                <w:sz w:val="16"/>
              </w:rPr>
              <w:t>§ 31</w:t>
            </w: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r w:rsidRPr="00075059">
              <w:rPr>
                <w:rFonts w:ascii="Times New Roman" w:hAnsi="Times New Roman" w:cs="Times New Roman"/>
                <w:b/>
                <w:bCs/>
                <w:sz w:val="16"/>
              </w:rPr>
              <w:t>O: 1</w:t>
            </w: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(1) Zakazuje sa reklama liekov, 14)</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ktoré nie sú v Slovenskej republike registrované,</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rPr>
                <w:rFonts w:ascii="Times New Roman" w:hAnsi="Times New Roman" w:cs="Times New Roman"/>
                <w:bCs/>
                <w:sz w:val="24"/>
              </w:rPr>
            </w:pPr>
            <w:r w:rsidRPr="00075059">
              <w:rPr>
                <w:rFonts w:ascii="Times New Roman" w:hAnsi="Times New Roman" w:cs="Times New Roman"/>
                <w:bCs/>
                <w:sz w:val="24"/>
              </w:rPr>
              <w:t>c) ktorých  výdaj  je  viazaný   na  lekársky  predpis  alebo  na</w:t>
            </w:r>
          </w:p>
          <w:p w:rsidR="00757289" w:rsidRPr="00075059">
            <w:pPr>
              <w:pStyle w:val="PlainText"/>
              <w:rPr>
                <w:rFonts w:ascii="Times New Roman" w:hAnsi="Times New Roman" w:cs="Times New Roman"/>
                <w:sz w:val="24"/>
              </w:rPr>
            </w:pPr>
            <w:r w:rsidRPr="00075059">
              <w:rPr>
                <w:rFonts w:ascii="Times New Roman" w:hAnsi="Times New Roman" w:cs="Times New Roman"/>
                <w:bCs/>
                <w:sz w:val="24"/>
              </w:rPr>
              <w:t xml:space="preserve"> veterinárny lekársky predpis</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bCs/>
                <w:sz w:val="24"/>
              </w:rPr>
            </w:pPr>
            <w:r w:rsidRPr="00075059">
              <w:rPr>
                <w:rFonts w:ascii="Times New Roman" w:hAnsi="Times New Roman" w:cs="Times New Roman"/>
                <w:bCs/>
                <w:sz w:val="24"/>
              </w:rPr>
              <w:t>b) ktoré    obsahujú    omamné    látky,    psychotropné    látky</w:t>
            </w:r>
          </w:p>
          <w:p w:rsidR="00757289" w:rsidRPr="00075059">
            <w:pPr>
              <w:pStyle w:val="PlainText"/>
              <w:rPr>
                <w:rFonts w:ascii="Times New Roman" w:hAnsi="Times New Roman" w:cs="Times New Roman"/>
                <w:bCs/>
                <w:sz w:val="24"/>
              </w:rPr>
            </w:pPr>
            <w:r w:rsidRPr="00075059">
              <w:rPr>
                <w:rFonts w:ascii="Times New Roman" w:hAnsi="Times New Roman" w:cs="Times New Roman"/>
                <w:bCs/>
                <w:sz w:val="24"/>
              </w:rPr>
              <w:t xml:space="preserve"> a prípravky, 15)</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E1125D">
            <w:pPr>
              <w:rPr>
                <w:rFonts w:ascii="Times New Roman" w:hAnsi="Times New Roman" w:cs="Times New Roman"/>
                <w:i/>
              </w:rPr>
            </w:pPr>
            <w:r w:rsidRPr="00E1125D" w:rsidR="00E1125D">
              <w:rPr>
                <w:rFonts w:ascii="Times New Roman" w:hAnsi="Times New Roman" w:cs="Times New Roman"/>
                <w:i/>
              </w:rPr>
              <w:t>Poznámka: sú to lieky, ktorých výdaj nie je viaza</w:t>
            </w:r>
            <w:r w:rsidRPr="00E1125D" w:rsidR="00E1125D">
              <w:rPr>
                <w:rFonts w:ascii="Times New Roman" w:hAnsi="Times New Roman" w:cs="Times New Roman"/>
                <w:i/>
              </w:rPr>
              <w:t>ný na lekársky predpis. Ich reklama je v SR povolená</w:t>
            </w:r>
            <w:r w:rsidR="00E1125D">
              <w:rPr>
                <w:rFonts w:ascii="Times New Roman" w:hAnsi="Times New Roman" w:cs="Times New Roman"/>
                <w:i/>
              </w:rPr>
              <w:t>. Je potrebné dodržať obmedzenia v obsahu reklamy uvedené v § 8 zákona 147/2001 Z. z. o reklame.</w:t>
            </w: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e) v ktorých   je   zmienka   o   účinkoch   liekov  na  liečenie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tuberkulózy,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prenosných   po</w:t>
            </w:r>
            <w:r w:rsidRPr="00075059">
              <w:rPr>
                <w:rFonts w:ascii="Times New Roman" w:hAnsi="Times New Roman" w:cs="Times New Roman"/>
                <w:sz w:val="24"/>
              </w:rPr>
              <w:t xml:space="preserve">hlavných    chorôb,   </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závažných infekčných  chorôb, </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nádorových  chorôb, </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chronickej nespavosti,</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chorôb porúch metabolizmu a </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psychických chorôb.</w:t>
            </w: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d) ktorých  výdaj nie  je viazaný  na lekársky  predpis, avšak sa uhrádzajú  na základe  zdravotného poistenia  podľa osobitného predpisu, 16)</w:t>
            </w:r>
          </w:p>
          <w:p w:rsidR="00757289" w:rsidRPr="00075059">
            <w:pPr>
              <w:rPr>
                <w:rFonts w:ascii="Times New Roman" w:hAnsi="Times New Roman" w:cs="Times New Roman"/>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(2) Reklama liekov nesmie presviedčať, že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d) zdravotný stav osoby sa môže zhoršiť, ak liek nebude používať;</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tento zákaz sa nevzťahuje na hromadné očkovacie akcie.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jc w:val="center"/>
              <w:rPr>
                <w:rFonts w:ascii="Times New Roman" w:hAnsi="Times New Roman" w:cs="Times New Roman"/>
                <w:b/>
                <w:bCs/>
              </w:rPr>
            </w:pPr>
            <w:r w:rsidRPr="00075059">
              <w:rPr>
                <w:rFonts w:ascii="Times New Roman" w:hAnsi="Times New Roman" w:cs="Times New Roman"/>
                <w:b/>
                <w:bCs/>
              </w:rPr>
              <w:t>Zákon 140/1998 Z. z.</w:t>
            </w:r>
          </w:p>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31</w:t>
            </w:r>
          </w:p>
          <w:p w:rsidR="00757289" w:rsidRPr="00075059">
            <w:pPr>
              <w:pStyle w:val="PlainText"/>
              <w:rPr>
                <w:rFonts w:ascii="Times New Roman" w:hAnsi="Times New Roman" w:cs="Times New Roman"/>
                <w:sz w:val="24"/>
              </w:rPr>
            </w:pP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Vzorky liekov</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(1) Vzorky liekov  môže výrobca poskytnúť  na základe písomnej</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žiadosti len  osobe oprávnenej predpisovať  lieky, a to  v rozsahu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dvoch vzoriek jedného lieku za rok s označením "BEZPLATNÁ LEKÁRSKA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VZORKA  - NEPREDAJNÁ"  a s  priloženým súhrnom charakteristických vlastností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(2) Kontrolu a evidenciu vzoriek liekov zabezpečuje výrobca.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(3) Poskytovať  vzorky  liekov,  ktoré  obsahujú  omamné látky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alebo psychotropné látky, je zakázané. </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89</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89</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Bez toho, aby bol dotknutý článok 88, každá reklama lieku na verejnosti musí:</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6"/>
              </w:numPr>
              <w:tabs>
                <w:tab w:val="left" w:pos="945"/>
              </w:tabs>
              <w:jc w:val="left"/>
              <w:rPr>
                <w:rFonts w:ascii="Times New Roman" w:hAnsi="Times New Roman" w:cs="Times New Roman"/>
              </w:rPr>
            </w:pPr>
            <w:r w:rsidRPr="00075059">
              <w:rPr>
                <w:rFonts w:ascii="Times New Roman" w:hAnsi="Times New Roman" w:cs="Times New Roman"/>
              </w:rPr>
              <w:t>byť zostavená tak, aby bolo jasné, že správa je reklamou, a aby sa  výrobok  dal jasne identifikovať ako liek;</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      (b) obsahovať toto minimum informácií:</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                </w:t>
            </w: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názov lieku ako aj všeobecný názov, ak liek obsahuje iba jednu účinnú látku,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informácie potrebné pre správne používanie lieku,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výslovnú a čitateľnú výzvu na starostlivé prečítanie pokynov na príbalovom letáku, alebo prípadne na vonkajšom obale.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Členské štáty môžu rozhodnúť, že reklama lieku pre širokú verejnosť môže bez ohľadu na odsek 1 obsahovať iba názov lieku, ak ide výlučne o pripomenutie.</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6</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outlineLvl w:val="0"/>
              <w:rPr>
                <w:rFonts w:ascii="Times New Roman" w:hAnsi="Times New Roman" w:cs="Times New Roman"/>
                <w:sz w:val="24"/>
              </w:rPr>
            </w:pPr>
          </w:p>
          <w:p w:rsidR="00757289" w:rsidRPr="00075059" w:rsidP="00D225EE">
            <w:pPr>
              <w:pStyle w:val="PlainText"/>
              <w:outlineLvl w:val="0"/>
              <w:rPr>
                <w:rFonts w:ascii="Times New Roman" w:hAnsi="Times New Roman" w:cs="Times New Roman"/>
                <w:sz w:val="24"/>
              </w:rPr>
            </w:pPr>
            <w:r w:rsidRPr="00075059">
              <w:rPr>
                <w:rFonts w:ascii="Times New Roman" w:hAnsi="Times New Roman" w:cs="Times New Roman"/>
                <w:sz w:val="24"/>
              </w:rPr>
              <w:t>(6) Z  reklamy musí jednoznačne  vyplývať,  že ide  o reklamu lieku,   musí  upozorňovať   na  ri</w:t>
            </w:r>
            <w:r w:rsidRPr="00075059" w:rsidR="00D225EE">
              <w:rPr>
                <w:rFonts w:ascii="Times New Roman" w:hAnsi="Times New Roman" w:cs="Times New Roman"/>
                <w:sz w:val="24"/>
              </w:rPr>
              <w:t xml:space="preserve">ziká   používania  a obsahovať </w:t>
            </w:r>
            <w:r w:rsidRPr="00075059">
              <w:rPr>
                <w:rFonts w:ascii="Times New Roman" w:hAnsi="Times New Roman" w:cs="Times New Roman"/>
                <w:sz w:val="24"/>
              </w:rPr>
              <w:t>odporučenie  poradiť  sa  o  používaní  lieku  s osobou oprávnenou predpisovať alebo vydávať liek.</w:t>
            </w: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p>
          <w:p w:rsidR="00D225EE"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(4) Reklama musí obsahovať</w:t>
            </w:r>
          </w:p>
          <w:p w:rsidR="00757289" w:rsidRPr="00075059">
            <w:pPr>
              <w:pStyle w:val="PlainText"/>
              <w:rPr>
                <w:rFonts w:ascii="Times New Roman" w:hAnsi="Times New Roman" w:cs="Times New Roman"/>
                <w:sz w:val="24"/>
              </w:rPr>
            </w:pPr>
          </w:p>
          <w:p w:rsidR="00D225EE"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názov lieku a názov liečiva, ktoré obsahuje,</w:t>
            </w:r>
          </w:p>
          <w:p w:rsidR="00D225EE"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b) nevyhnutné informácie o správnom používaní,</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c) výslovnú a  zrozumiteľnú výzvu na  pozorné prečítanie poučenia o správnom používaní lieku  obsiahnutého v písomnej informácii pre používateľov liekov, ktorá je pribalená k lieku.</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90</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90</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Reklama lieku pre širokú verejnosť nesmie obsahovať žiadny prvok, ktorý:</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7"/>
              </w:numPr>
              <w:tabs>
                <w:tab w:val="left" w:pos="1065"/>
              </w:tabs>
              <w:jc w:val="left"/>
              <w:rPr>
                <w:rFonts w:ascii="Times New Roman" w:hAnsi="Times New Roman" w:cs="Times New Roman"/>
              </w:rPr>
            </w:pPr>
            <w:r w:rsidRPr="00075059">
              <w:rPr>
                <w:rFonts w:ascii="Times New Roman" w:hAnsi="Times New Roman" w:cs="Times New Roman"/>
              </w:rPr>
              <w:t>vyvoláva dojem, že lekárska konzultácia alebo chirurgická operácia je nepotrebná, najmä ponúknutím diagnózy alebo navrhnutím liečenia poštou;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7"/>
              </w:numPr>
              <w:tabs>
                <w:tab w:val="left" w:pos="1065"/>
              </w:tabs>
              <w:jc w:val="left"/>
              <w:rPr>
                <w:rFonts w:ascii="Times New Roman" w:hAnsi="Times New Roman" w:cs="Times New Roman"/>
              </w:rPr>
            </w:pPr>
            <w:r w:rsidRPr="00075059">
              <w:rPr>
                <w:rFonts w:ascii="Times New Roman" w:hAnsi="Times New Roman" w:cs="Times New Roman"/>
              </w:rPr>
              <w:t>vyvoláva dojem, že účinky užívania lieku sú zaručené, nie sú sprevádzané žiadnymi nežiadúcimi účinkami, alebo sú lepšie alebo rovnaké, ako účinky inej liečby alebo lieku;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7"/>
              </w:numPr>
              <w:tabs>
                <w:tab w:val="left" w:pos="1065"/>
              </w:tabs>
              <w:jc w:val="left"/>
              <w:rPr>
                <w:rFonts w:ascii="Times New Roman" w:hAnsi="Times New Roman" w:cs="Times New Roman"/>
              </w:rPr>
            </w:pPr>
            <w:r w:rsidRPr="00075059">
              <w:rPr>
                <w:rFonts w:ascii="Times New Roman" w:hAnsi="Times New Roman" w:cs="Times New Roman"/>
              </w:rPr>
              <w:t>tvrdí, že zdravie subjektu je možné zlepšiť užívaním lieku;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7"/>
              </w:numPr>
              <w:tabs>
                <w:tab w:val="left" w:pos="1065"/>
              </w:tabs>
              <w:jc w:val="left"/>
              <w:rPr>
                <w:rFonts w:ascii="Times New Roman" w:hAnsi="Times New Roman" w:cs="Times New Roman"/>
              </w:rPr>
            </w:pPr>
            <w:r w:rsidRPr="00075059">
              <w:rPr>
                <w:rFonts w:ascii="Times New Roman" w:hAnsi="Times New Roman" w:cs="Times New Roman"/>
              </w:rPr>
              <w:t>tvrdí, že zdravie subjektu je možné ovplyvniť neužívaním lieku; tento zákaz neplatí pre očkovacie kampane uvedené v článku 88(4);</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7"/>
              </w:numPr>
              <w:tabs>
                <w:tab w:val="left" w:pos="1065"/>
              </w:tabs>
              <w:jc w:val="left"/>
              <w:rPr>
                <w:rFonts w:ascii="Times New Roman" w:hAnsi="Times New Roman" w:cs="Times New Roman"/>
              </w:rPr>
            </w:pPr>
            <w:r w:rsidRPr="00075059">
              <w:rPr>
                <w:rFonts w:ascii="Times New Roman" w:hAnsi="Times New Roman" w:cs="Times New Roman"/>
              </w:rPr>
              <w:t>je zameraný výlučne alebo hlavne na deti;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7"/>
              </w:numPr>
              <w:tabs>
                <w:tab w:val="left" w:pos="1065"/>
              </w:tabs>
              <w:jc w:val="left"/>
              <w:rPr>
                <w:rFonts w:ascii="Times New Roman" w:hAnsi="Times New Roman" w:cs="Times New Roman"/>
              </w:rPr>
            </w:pPr>
            <w:r w:rsidRPr="00075059">
              <w:rPr>
                <w:rFonts w:ascii="Times New Roman" w:hAnsi="Times New Roman" w:cs="Times New Roman"/>
              </w:rPr>
              <w:t>týka sa odporúčaní vedcov, odborníkov v oblasti zdravia alebo osôb, ktoré nepatria ani k jednej z týchto skupín, ale pre svoju popularitu môžu podporiť spotrebu liekov;</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7"/>
              </w:numPr>
              <w:tabs>
                <w:tab w:val="left" w:pos="1065"/>
              </w:tabs>
              <w:jc w:val="left"/>
              <w:rPr>
                <w:rFonts w:ascii="Times New Roman" w:hAnsi="Times New Roman" w:cs="Times New Roman"/>
              </w:rPr>
            </w:pPr>
            <w:r w:rsidRPr="00075059">
              <w:rPr>
                <w:rFonts w:ascii="Times New Roman" w:hAnsi="Times New Roman" w:cs="Times New Roman"/>
              </w:rPr>
              <w:t>tvrdí, že liek je potravina, kozmetický alebo iný spotrebný výrobok;</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7"/>
              </w:numPr>
              <w:tabs>
                <w:tab w:val="left" w:pos="1065"/>
              </w:tabs>
              <w:jc w:val="left"/>
              <w:rPr>
                <w:rFonts w:ascii="Times New Roman" w:hAnsi="Times New Roman" w:cs="Times New Roman"/>
              </w:rPr>
            </w:pPr>
            <w:r w:rsidRPr="00075059">
              <w:rPr>
                <w:rFonts w:ascii="Times New Roman" w:hAnsi="Times New Roman" w:cs="Times New Roman"/>
              </w:rPr>
              <w:t>tvrdí, že bezpečnosť alebo účinnosť lieku spočíva v tom, že je prírodný;</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7"/>
              </w:numPr>
              <w:tabs>
                <w:tab w:val="left" w:pos="1065"/>
              </w:tabs>
              <w:jc w:val="left"/>
              <w:rPr>
                <w:rFonts w:ascii="Times New Roman" w:hAnsi="Times New Roman" w:cs="Times New Roman"/>
              </w:rPr>
            </w:pPr>
            <w:r w:rsidRPr="00075059">
              <w:rPr>
                <w:rFonts w:ascii="Times New Roman" w:hAnsi="Times New Roman" w:cs="Times New Roman"/>
              </w:rPr>
              <w:t>môže prostredníctvom opisu alebo podrobnej reprezentácie anamnézy viesť k mylnému samourčeniu diagnózy;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7"/>
              </w:numPr>
              <w:tabs>
                <w:tab w:val="left" w:pos="1065"/>
              </w:tabs>
              <w:jc w:val="left"/>
              <w:rPr>
                <w:rFonts w:ascii="Times New Roman" w:hAnsi="Times New Roman" w:cs="Times New Roman"/>
              </w:rPr>
            </w:pPr>
            <w:r w:rsidRPr="00075059">
              <w:rPr>
                <w:rFonts w:ascii="Times New Roman" w:hAnsi="Times New Roman" w:cs="Times New Roman"/>
              </w:rPr>
              <w:t>odkazuje neprimerane, alarmujúco alebo klamlivo na tvrdenie vyliečenia;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7"/>
              </w:numPr>
              <w:tabs>
                <w:tab w:val="left" w:pos="1065"/>
              </w:tabs>
              <w:jc w:val="left"/>
              <w:rPr>
                <w:rFonts w:ascii="Times New Roman" w:hAnsi="Times New Roman" w:cs="Times New Roman"/>
              </w:rPr>
            </w:pPr>
            <w:r w:rsidRPr="00075059">
              <w:rPr>
                <w:rFonts w:ascii="Times New Roman" w:hAnsi="Times New Roman" w:cs="Times New Roman"/>
              </w:rPr>
              <w:t>používa nesprávnym, alarmujúcim alebo zavádzajúcim spôsobom zobrazenia zmien v ľudskom tele spôsobené ochorením alebo zranením, alebo pôsobením lieku na ľudské telo alebo na jeho časti;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7"/>
              </w:numPr>
              <w:tabs>
                <w:tab w:val="left" w:pos="1065"/>
              </w:tabs>
              <w:jc w:val="left"/>
              <w:rPr>
                <w:rFonts w:ascii="Times New Roman" w:hAnsi="Times New Roman" w:cs="Times New Roman"/>
              </w:rPr>
            </w:pPr>
            <w:r w:rsidRPr="00075059">
              <w:rPr>
                <w:rFonts w:ascii="Times New Roman" w:hAnsi="Times New Roman" w:cs="Times New Roman"/>
              </w:rPr>
              <w:t>uvádza, že lieku bolo udelené povolenie na uvedenie na trh.</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c</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d</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h</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f</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c</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d</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g</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e</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(2) Reklama liekov nesmie presviedčať, že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lekárske vyšetrenie alebo lekársky zákrok sú zbytočné,</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b) liek je účinnejší  alebo rovnako účinný ako iný  liek alebo že</w:t>
            </w:r>
            <w:r w:rsidRPr="00075059" w:rsidR="00D225EE">
              <w:rPr>
                <w:rFonts w:ascii="Times New Roman" w:hAnsi="Times New Roman" w:cs="Times New Roman"/>
                <w:sz w:val="24"/>
              </w:rPr>
              <w:t xml:space="preserve"> </w:t>
            </w:r>
            <w:r w:rsidRPr="00075059">
              <w:rPr>
                <w:rFonts w:ascii="Times New Roman" w:hAnsi="Times New Roman" w:cs="Times New Roman"/>
                <w:sz w:val="24"/>
              </w:rPr>
              <w:t>liek nemá vedľajšie účinky,</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c) zdravotný stav osoby by sa mohol zlepšiť po používaní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d) zdravotný stav osoby sa môže zhoršiť, ak liek nebude používať; tento zákaz sa nevzťahuje na hromadné očkovacie akcie.</w:t>
            </w: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(3) Reklama liekov ďalej nesmie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h) byť určená maloletej osobe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f) obsahovať odporúčanie vedcov, lekárov alebo známych osobností,</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prirovnávať liek k potravinám alebo ku kozmetickým výrobkom,</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b) naznačovať,  že bezpečnosť  alebo účinnosť  lieku vyplýva  len z použitia prírodnej látky, ak to nie je odborne overené,</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c) ponúkať zistenie diagnózy alebo  určenie liečby bez lekárskeho vyšetrenia s odporúčaním na použitie určitého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d) uvádzať účinky lieku s odkazom na účinky lieku na iné osoby,</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g) používať  nadmerné  alebo  hrozivé  zobrazenia </w:t>
            </w:r>
            <w:r w:rsidRPr="00075059">
              <w:rPr>
                <w:rFonts w:ascii="Times New Roman" w:hAnsi="Times New Roman" w:cs="Times New Roman"/>
                <w:sz w:val="24"/>
              </w:rPr>
              <w:t xml:space="preserve"> zmien ľudského organizmu spôsobených chorobou  alebo poškodením a znázorňovať účinok lieku v ľudskom organizme na tieto zmeny,</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D225EE" w:rsidRPr="00075059">
            <w:pPr>
              <w:pStyle w:val="PlainText"/>
              <w:rPr>
                <w:rFonts w:ascii="Times New Roman" w:hAnsi="Times New Roman" w:cs="Times New Roman"/>
                <w:sz w:val="24"/>
              </w:rPr>
            </w:pPr>
          </w:p>
          <w:p w:rsidR="00D225EE" w:rsidRPr="00075059">
            <w:pPr>
              <w:pStyle w:val="PlainText"/>
              <w:rPr>
                <w:rFonts w:ascii="Times New Roman" w:hAnsi="Times New Roman" w:cs="Times New Roman"/>
                <w:sz w:val="24"/>
              </w:rPr>
            </w:pPr>
          </w:p>
          <w:p w:rsidR="00D225EE"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e) obsahovať údaje o registrácii lieku,</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D225EE">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D225EE">
            <w:pPr>
              <w:spacing w:line="240" w:lineRule="auto"/>
              <w:rPr>
                <w:rFonts w:ascii="Times New Roman" w:hAnsi="Times New Roman" w:cs="Times New Roman"/>
                <w:b/>
                <w:bCs/>
              </w:rPr>
            </w:pPr>
            <w:r w:rsidRPr="00075059">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757289"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91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91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43"/>
              </w:numPr>
              <w:tabs>
                <w:tab w:val="left" w:pos="720"/>
              </w:tabs>
              <w:jc w:val="left"/>
              <w:rPr>
                <w:rFonts w:ascii="Times New Roman" w:hAnsi="Times New Roman" w:cs="Times New Roman"/>
              </w:rPr>
            </w:pPr>
            <w:r w:rsidRPr="00075059">
              <w:rPr>
                <w:rFonts w:ascii="Times New Roman" w:hAnsi="Times New Roman" w:cs="Times New Roman"/>
              </w:rPr>
              <w:t>Akákoľvek reklama lieku určená osobám kvalifikovaným na predpisovanie alebo vydávanie týchto výrobkov musí obsahovať:</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základné informácie zhodné so súhrnnou charakteristikou výrobku;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zatriedenie lieku podľa jeho výdaja.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tiež môžu vyžadovať, aby takáto reklama obsahovala predajnú cenu alebo smernú cenu rôznych prezentácií a podmienky preplácania orgánmi sociálneho zabezpečenia.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44"/>
              </w:numPr>
              <w:tabs>
                <w:tab w:val="left" w:pos="26"/>
                <w:tab w:val="left" w:pos="386"/>
                <w:tab w:val="clear" w:pos="1080"/>
              </w:tabs>
              <w:ind w:left="26" w:firstLine="0"/>
              <w:jc w:val="left"/>
              <w:rPr>
                <w:rFonts w:ascii="Times New Roman" w:hAnsi="Times New Roman" w:cs="Times New Roman"/>
              </w:rPr>
            </w:pPr>
            <w:r w:rsidRPr="00075059">
              <w:rPr>
                <w:rFonts w:ascii="Times New Roman" w:hAnsi="Times New Roman" w:cs="Times New Roman"/>
              </w:rPr>
              <w:t>Členské štáty môžu rozhodnúť, že reklama lieku u osôb kvalifikovaných na predpisovanie alebo vydávanie takýchto výrobkov  môže bez ohľadu na odsek 1 obsahovať iba názov lieku, ak ide výlučne o pripomenutie.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44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44</w:t>
            </w:r>
          </w:p>
          <w:p w:rsidR="00757289" w:rsidRPr="00075059">
            <w:pPr>
              <w:pStyle w:val="PlainText"/>
              <w:rPr>
                <w:rFonts w:ascii="Times New Roman" w:hAnsi="Times New Roman" w:cs="Times New Roman"/>
                <w:sz w:val="24"/>
              </w:rPr>
            </w:pP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Informácia o liekoch a zdravotníckych pomôckach určená pre odbornú verejnosť</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(1) Odborná  verejnosť  sú  osoby  oprávnené predpisovať lieky a zdravotnícke   pomôcky   a   osoby   oprávnené   vydávať   lieky a zdravotnícke pomôcky.</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(2) Informáciu o liekoch a zdravotníckych pomôckach určenú pre odbornú verejnosť  (ďalej len "informácia  pre odbornú verejnosť")</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môžu  podávať  len  držiteľom   rozhodnutia  o  registrácii  lieku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výrobcom zdravotníckych pomôcok určené osoby  odborne spôsobilé na  zaobchádzanie  s  liekmi  a  so  zdravotníckymi pomôckami. Pri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poskytovaní informácie pre odbornú  verejnosť sú povinné poskytnúť aj  súhrn  charakteristických  vlastností  lieku  alebo  návod  na použitie   zdravotníckej  pomôcky,   údaje  o  cene  lieku  alebo zdravotníckej pomôcky a o výške ich úhrady zdravotnou poisťovňou.</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(3) Všetky  informácie  o  liekoch  a zdravotníckych pomôckach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musia byť pravdivé, presné, aktuálne, overiteľné s uvedením zdroja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ich získania.</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(4) Pri podávaní  informácie určenej pre  odbornú verejnosť je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zakázané  darovať, ponúkať  alebo prisľúbiť  peňažnú výhodu  alebo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materiálnu  výhodu  osobám  oprávneným  predpisovať  alebo vydávať</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lieky a zdravotnícke pomôcky a osobám im blízkym. 17)</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17) § 116 Občianskeho zákonníka. </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D225EE">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b/>
                <w:bCs/>
                <w:sz w:val="24"/>
              </w:rPr>
            </w:pPr>
            <w:r w:rsidRPr="00075059">
              <w:rPr>
                <w:rFonts w:ascii="Times New Roman" w:hAnsi="Times New Roman" w:cs="Times New Roman"/>
                <w:b/>
                <w:bCs/>
                <w:sz w:val="24"/>
              </w:rPr>
              <w:t>Zákon č. 147/2001 Z. z.  o reklame a o zmene a doplnení niektorých zákonov v znení zákona č. 23/2002 Z. z.</w:t>
            </w:r>
          </w:p>
          <w:p w:rsidR="00757289" w:rsidRPr="00075059">
            <w:pPr>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92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92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Celá dokumentácia týkajúca sa lieku, ktorý sa odovzdáva ako súčasť propagácie tohto výrobku osobám kvalifikovaným na jeho predpisovanie alebo vydávanie, musí obsahovať minimálne údaje vymenované v článku 91(1) a uvádzať dátum, kedy bola vypracovaná alebo naposledy revidovaná.</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Všetky informácie obsiahnuté v dokumentácii uvedenej v odseku 1 musia byť presné, aktuálne, overiteľné a dostatočne úplné, aby príjemcovi umožnili urobiť si vlastný názor na terapeutickú hodnotu predmetného lieku.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Cenové ponuky, rovnako ako tabuľky a iné ilustračné prvky prevzaté z lekárskych časopisov alebo iných vedeckých prác a použité v dokumentácii uvedenej v odseku 1 musia byť reprodukované verne a musia byť presne uvedené pramene.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r w:rsidRPr="00075059">
              <w:rPr>
                <w:rFonts w:ascii="Times New Roman" w:hAnsi="Times New Roman" w:cs="Times New Roman"/>
                <w:sz w:val="16"/>
              </w:rPr>
              <w:t>V: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Pri poskytovaní informácie pre odbornú  verejnosť sú povinné poskytnúť aj  súhrn charakteristických  vlastností  lieku  alebo  návod  na použitie   zdravotníckej  pomôcky,   údaje  o  cene  lieku  alebo zdravotníckej pomôcky a o výške ich úhrady zdravotnou poisťovňou.</w:t>
            </w:r>
          </w:p>
          <w:p w:rsidR="00757289" w:rsidRPr="00075059">
            <w:pPr>
              <w:pStyle w:val="PlainText"/>
              <w:outlineLvl w:val="0"/>
              <w:rPr>
                <w:rFonts w:ascii="Times New Roman" w:hAnsi="Times New Roman" w:cs="Times New Roman"/>
                <w:sz w:val="24"/>
              </w:rPr>
            </w:pPr>
          </w:p>
          <w:p w:rsidR="00D225EE" w:rsidRPr="00075059">
            <w:pPr>
              <w:pStyle w:val="PlainText"/>
              <w:outlineLvl w:val="0"/>
              <w:rPr>
                <w:rFonts w:ascii="Times New Roman" w:hAnsi="Times New Roman" w:cs="Times New Roman"/>
                <w:sz w:val="24"/>
              </w:rPr>
            </w:pPr>
          </w:p>
          <w:p w:rsidR="00D225EE"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(3) Všetky  informácie  o  liekoch  a zdravotníckych pomôckach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musia byť pravdivé, presné, aktuálne, overiteľné s uvedením zdroja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ich získania.</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93</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93</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Lekárski zástupcovia  dostanú vhodný výcvik od firmy, ktorá ich zamestnáva a musia mať dostatočné vedecké vedomosti, aby boli schopní poskytnúť čo najpresnejšie a najkompletnejšie informácie o lieku, ktorý propagujú.</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Počas každej návštevy lekárski zástupcovia  odovzdajú alebo dajú k dispozícii osobám, ktoré navštívili, súhrnnú charakteristiku každého lieku, ktorý predstavujú, a ak to legislatíva členského štátu dovoľuje, spolu s podrobnými údajmi o cene a o podmienkach preplácania, ako je uvedené v článku 91(1).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Lekárski zástupcovia odovzdajú vedeckej službe uvedenej v článku 98(1) všetky informácie o použití lieku, ktorý propagujú, so zvláštnym odkazom na všetky nežiadúce reakcie, ktoré im ohlásili osoby, ktoré navštívili.</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(2) Informáciu o liekoch a zdravotníckych pomôckach určenú pre odbornú verejnosť  (ďalej len "informácia  pre odbornú verejnosť")</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môžu  podávať  len  držiteľom   rozhodnutia  o  registrácii  lieku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výrobcom zdravotníckych pomôcok určené osoby  odborne spôsobilé na  zaobchádzanie  s  liekmi  a  so  zdravotníckymi pomôckami. Pri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poskytovaní informácie pre odbornú  verejnosť sú povinné poskytnúť aj  súhrn  charakteristických  vlastností  lieku  alebo  návod  na použitie   zdravotníckej  pomôcky,   údaje  o  cene  lieku  alebo zdravotníckej pomôcky a o výške ich úhrady zdravotnou poisťovňou.</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94</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94</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1. Keď sa lieky propagujú u osôb kvalifikovaných na ich predpisovanie alebo na ich vydávanie, nesmú sa týmto osobám dodávať, ponúkať ani sľubovať žiadne dary, peňažné ani vecné výhody, ani prospech, pokiaľ nie sú nízkej ceny a relevantné pre lekársku alebo lekárnickú prax.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Pohostenie pri propagácii predaja je vždy na primeranej úrovni a druhotné vo vzťahu k hlavnému účelu stretnutia a nesmie sa týkať iných osôb okrem odborníkov z oblasti zdravotníctva.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3.  Osoby kvalifikované na predpisovanie alebo vydávanie liekov nesmú vyžadovať ani prijať  žiadny stimul zakázaný podľa odseku 1 alebo  v rozpore s odsekom 2.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4.   Odseky 1, 2 a 3 nemajú vplyv na opatrenia  a obchodnú prax existujúce v členských štátoch, týkajúce sa cien, marže a rabatu.</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(4) Pri podávaní  informácie určenej pre  odbornú verejnosť je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zakázané  darovať, ponúkať  alebo prisľúbiť  peňažnú výhodu  alebo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materiálnu  výhodu  osobám  oprávneným  predpisovať  alebo vydávať lieky a zdravotnícke pomôcky a osobám im blízkym. 17)</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w:t>
            </w:r>
          </w:p>
          <w:p w:rsidR="00757289" w:rsidRPr="00075059">
            <w:pPr>
              <w:rPr>
                <w:rFonts w:ascii="Times New Roman" w:hAnsi="Times New Roman" w:cs="Times New Roman"/>
                <w:sz w:val="16"/>
              </w:rPr>
            </w:pPr>
            <w:r w:rsidRPr="00075059">
              <w:rPr>
                <w:rFonts w:ascii="Times New Roman" w:hAnsi="Times New Roman" w:cs="Times New Roman"/>
              </w:rPr>
              <w:t>17) § 116 Občianskeho zákonníka.</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95</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95</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Ustanovenia článku 94(1) nebránia ponúknuť priamo alebo nepriamo pohostenie pri akciách čisto profesionálnym a vedeckým účelom; Takéto pohostenie je vždy primeranej úrovne a je druhoradé hlavnému vedeckému cieľu stretnutia; Nesmie sa týkať iných osôb okrem odborníkov z oblasti zdravotníctva.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D225EE">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D225EE">
            <w:pPr>
              <w:spacing w:line="240" w:lineRule="auto"/>
              <w:rPr>
                <w:rFonts w:ascii="Times New Roman" w:hAnsi="Times New Roman" w:cs="Times New Roman"/>
                <w:b/>
                <w:bCs/>
              </w:rPr>
            </w:pPr>
            <w:r w:rsidRPr="00075059">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757289"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96</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96</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Bezplatné vzorky sa poskytnú  výnimočne iba osobám kvalifikovaným na ich predpisovanie a za týchto podmienok:</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8"/>
              </w:numPr>
              <w:tabs>
                <w:tab w:val="left" w:pos="795"/>
              </w:tabs>
              <w:jc w:val="left"/>
              <w:rPr>
                <w:rFonts w:ascii="Times New Roman" w:hAnsi="Times New Roman" w:cs="Times New Roman"/>
              </w:rPr>
            </w:pPr>
            <w:r w:rsidRPr="00075059">
              <w:rPr>
                <w:rFonts w:ascii="Times New Roman" w:hAnsi="Times New Roman" w:cs="Times New Roman"/>
              </w:rPr>
              <w:t>počet vzoriek každého lieku na predpis každý rok je obmedzené;</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8"/>
              </w:numPr>
              <w:tabs>
                <w:tab w:val="left" w:pos="795"/>
              </w:tabs>
              <w:jc w:val="left"/>
              <w:rPr>
                <w:rFonts w:ascii="Times New Roman" w:hAnsi="Times New Roman" w:cs="Times New Roman"/>
              </w:rPr>
            </w:pPr>
            <w:r w:rsidRPr="00075059">
              <w:rPr>
                <w:rFonts w:ascii="Times New Roman" w:hAnsi="Times New Roman" w:cs="Times New Roman"/>
              </w:rPr>
              <w:t>všetky dodávky vzoriek sa uskutočnia na  písomnú žiadosť od predpisujúceho agenta,  podpísanú a s uvedeným dátumom;</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8"/>
              </w:numPr>
              <w:tabs>
                <w:tab w:val="left" w:pos="795"/>
              </w:tabs>
              <w:jc w:val="left"/>
              <w:rPr>
                <w:rFonts w:ascii="Times New Roman" w:hAnsi="Times New Roman" w:cs="Times New Roman"/>
              </w:rPr>
            </w:pPr>
            <w:r w:rsidRPr="00075059">
              <w:rPr>
                <w:rFonts w:ascii="Times New Roman" w:hAnsi="Times New Roman" w:cs="Times New Roman"/>
              </w:rPr>
              <w:t>dodávané vzorky  musia byť evidované a musia mať primeraný systém kontroly;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8"/>
              </w:numPr>
              <w:tabs>
                <w:tab w:val="left" w:pos="795"/>
              </w:tabs>
              <w:jc w:val="left"/>
              <w:rPr>
                <w:rFonts w:ascii="Times New Roman" w:hAnsi="Times New Roman" w:cs="Times New Roman"/>
              </w:rPr>
            </w:pPr>
            <w:r w:rsidRPr="00075059">
              <w:rPr>
                <w:rFonts w:ascii="Times New Roman" w:hAnsi="Times New Roman" w:cs="Times New Roman"/>
              </w:rPr>
              <w:t>každá vzorka bude identická s najmenším balením na trhu;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8"/>
              </w:numPr>
              <w:tabs>
                <w:tab w:val="left" w:pos="795"/>
              </w:tabs>
              <w:jc w:val="left"/>
              <w:rPr>
                <w:rFonts w:ascii="Times New Roman" w:hAnsi="Times New Roman" w:cs="Times New Roman"/>
              </w:rPr>
            </w:pPr>
            <w:r w:rsidRPr="00075059">
              <w:rPr>
                <w:rFonts w:ascii="Times New Roman" w:hAnsi="Times New Roman" w:cs="Times New Roman"/>
              </w:rPr>
              <w:t>každá vzorka bude mať nápis „bezplatná lekárska vzorka – nepredajné“ alebo iné znenie s rovnakým významom;</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8"/>
              </w:numPr>
              <w:tabs>
                <w:tab w:val="left" w:pos="795"/>
              </w:tabs>
              <w:jc w:val="left"/>
              <w:rPr>
                <w:rFonts w:ascii="Times New Roman" w:hAnsi="Times New Roman" w:cs="Times New Roman"/>
              </w:rPr>
            </w:pPr>
            <w:r w:rsidRPr="00075059">
              <w:rPr>
                <w:rFonts w:ascii="Times New Roman" w:hAnsi="Times New Roman" w:cs="Times New Roman"/>
              </w:rPr>
              <w:t>ku každej vzorke je priložená kópia súhrnnej charakteristiky výrobku;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8"/>
              </w:numPr>
              <w:tabs>
                <w:tab w:val="left" w:pos="795"/>
              </w:tabs>
              <w:jc w:val="left"/>
              <w:rPr>
                <w:rFonts w:ascii="Times New Roman" w:hAnsi="Times New Roman" w:cs="Times New Roman"/>
              </w:rPr>
            </w:pPr>
            <w:r w:rsidRPr="00075059">
              <w:rPr>
                <w:rFonts w:ascii="Times New Roman" w:hAnsi="Times New Roman" w:cs="Times New Roman"/>
              </w:rPr>
              <w:t>dodávať sa nesmú žiadne vzorky liekov obsahujúcich psychotropné látky alebo omamné látky v zmysle medzinárodných dohovorov, ako sú dohovory Organizácie spojených národov z rokov 1961 a 1971.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Členské štáty môžu zaviesť ďalšie obmedzenia na distribúciu niektorých liečivých výrobkov.</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31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31</w:t>
            </w:r>
          </w:p>
          <w:p w:rsidR="00757289" w:rsidRPr="00075059">
            <w:pPr>
              <w:pStyle w:val="PlainText"/>
              <w:rPr>
                <w:rFonts w:ascii="Times New Roman" w:hAnsi="Times New Roman" w:cs="Times New Roman"/>
                <w:sz w:val="24"/>
              </w:rPr>
            </w:pP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Vzorky liekov</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(1) Vzorky liekov  môže výrobca poskytnúť  na základe písomnej</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žiadosti len  osobe oprávnenej predpisovať  lieky, a to  v rozsahu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dvoch vzoriek jedného lieku za rok s označením "BEZPLATNÁ LEKÁRSKA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VZORKA  - NEPREDAJNÁ"  a s  priloženým súhrnom charakteristických vlastností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b/>
                <w:sz w:val="24"/>
              </w:rPr>
            </w:pPr>
            <w:r w:rsidRPr="00075059">
              <w:rPr>
                <w:rFonts w:ascii="Times New Roman" w:hAnsi="Times New Roman" w:cs="Times New Roman"/>
                <w:sz w:val="24"/>
              </w:rPr>
              <w:t xml:space="preserve">    (2) Kontrolu a evidenciu vzoriek liekov zabezpečuje</w:t>
            </w:r>
            <w:r w:rsidRPr="00075059">
              <w:rPr>
                <w:rFonts w:ascii="Times New Roman" w:hAnsi="Times New Roman" w:cs="Times New Roman"/>
                <w:sz w:val="24"/>
                <w:szCs w:val="24"/>
              </w:rPr>
              <w:t xml:space="preserve"> </w:t>
            </w:r>
            <w:r w:rsidRPr="00075059" w:rsidR="00D225EE">
              <w:rPr>
                <w:rFonts w:ascii="Times New Roman" w:hAnsi="Times New Roman" w:cs="Times New Roman"/>
                <w:b/>
                <w:sz w:val="24"/>
                <w:szCs w:val="24"/>
              </w:rPr>
              <w:t>držiteľ rozhodnutia o registrácii lieku</w:t>
            </w:r>
            <w:r w:rsidRPr="00075059">
              <w:rPr>
                <w:rFonts w:ascii="Times New Roman" w:hAnsi="Times New Roman" w:cs="Times New Roman"/>
                <w:b/>
                <w:sz w:val="24"/>
                <w:szCs w:val="24"/>
              </w:rPr>
              <w:t>.</w:t>
            </w:r>
          </w:p>
          <w:p w:rsidR="00757289" w:rsidRPr="00075059">
            <w:pPr>
              <w:pStyle w:val="PlainText"/>
              <w:rPr>
                <w:rFonts w:ascii="Times New Roman" w:hAnsi="Times New Roman" w:cs="Times New Roman"/>
                <w:b/>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t xml:space="preserve">    </w:t>
            </w:r>
            <w:r w:rsidRPr="00075059">
              <w:rPr>
                <w:rFonts w:ascii="Times New Roman" w:hAnsi="Times New Roman" w:cs="Times New Roman"/>
                <w:sz w:val="24"/>
              </w:rPr>
              <w:t>(3) Poskytovať  vzorky  liekov,  ktoré  obsahujú  omamné látky alebo psychotropné látky, je zakázané.</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97</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Článok  97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Členské štáty zabezpečia primerané a účinné metódy sledovania reklamy liekov. Tieto metódy, ktoré môžu byť založené na systéme  predchádzajúceho vetovania, musia v každom prípade obsahovať právnu úpravu, podľa ktorej osoby alebo organizácie, ktoré sa podľa národných zákonov považujú za majúce oprávnený záujem na zakázaní akejkoľvek reklamy, ktorá nie je v súlade s touto hlavou, môžu podať súdnu žalobu proti takej reklame, alebo obrátiť sa ohľadne takej reklamy na kompetentný správny orgán, aby buď rozhodol o sťažnosti, alebo  aby začal príslušné súdne konanie.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Podľa zákonných ustanovení uvedených v odseku 1 členské štáty prenesú na súdy alebo správne orgány právomoci, ktoré im umožnia, v prípadoch, keď sú takéto opatrenia nevyhnutné, zohľadniť všetky záujmy, najmä však verejný záujem:</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 xml:space="preserve">nariadiť ukončenie alebo začať príslušné súdne konanie vo veci vydania príkazu na ukončenie klamlivej reklamy, alebo </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ak klamlivá reklama ešte nebola uverejnená, ale uverejnenie sa bezprostredne blíži, nariadiť zakázanie alebo začať príslušné súdne konanie vo veci zákazu takého uverejnenia,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dokonca bez dôkazu o skutočnej strate, škode, úmysle alebo nedbalosti na strane propagátora.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Členské štáty podniknú kroky, aby opatrenia uvedené v druhom pododseku boli prijaté v zrýchlenom konaní, buď s prechodným účinkom, alebo s definitívnym účinkom.</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Je na každom členskom štáte, aby rozhodol, ktorú z dvoch možností  uvedených v prvom pododseku si zvolí.</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4.   Členské štáty môžu preniesť na súdy alebo správne orgány právomoci, ktoré im umožnia, s cieľom odstrániť pokračujúce účinky klamlivej reklamy, ktorej ukončenie bolo nariadené konečným rozhodnutím:</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žiadať uverejnenie tohto rozhodnutia v plnom znení alebo v časti a v takej forme, akú považujú za primeranú,</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žiadať okrem toho uverejnenie vyhlásenia o náprave.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5.   Odseky 1 až 4 nevylučujú dobrovoľnú kontrolu reklamy liekov samoregulačnými orgánmi a okrem súdneho alebo správneho konania uvedeného v odseku 1, obrátením sa na také orgány, ak je konanie pred takými orgánmi možné.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64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g</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67</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6</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7</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b/>
                <w:bCs/>
                <w:sz w:val="16"/>
              </w:rPr>
            </w:pPr>
            <w:r w:rsidRPr="00075059">
              <w:rPr>
                <w:rFonts w:ascii="Times New Roman" w:hAnsi="Times New Roman" w:cs="Times New Roman"/>
                <w:b/>
                <w:bCs/>
                <w:sz w:val="16"/>
              </w:rPr>
              <w:t>Zákon 147/2001</w:t>
            </w:r>
          </w:p>
          <w:p w:rsidR="00757289" w:rsidRPr="00075059">
            <w:pPr>
              <w:jc w:val="center"/>
              <w:rPr>
                <w:rFonts w:ascii="Times New Roman" w:hAnsi="Times New Roman" w:cs="Times New Roman"/>
                <w:sz w:val="16"/>
              </w:rPr>
            </w:pPr>
            <w:r w:rsidRPr="00075059">
              <w:rPr>
                <w:rFonts w:ascii="Times New Roman" w:hAnsi="Times New Roman" w:cs="Times New Roman"/>
                <w:b/>
                <w:bCs/>
                <w:sz w:val="16"/>
              </w:rPr>
              <w:t>o reklame</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10</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b/>
                <w:bCs/>
                <w:sz w:val="16"/>
              </w:rPr>
            </w:pPr>
            <w:r w:rsidRPr="00075059">
              <w:rPr>
                <w:rFonts w:ascii="Times New Roman" w:hAnsi="Times New Roman" w:cs="Times New Roman"/>
                <w:b/>
                <w:bCs/>
                <w:sz w:val="16"/>
              </w:rPr>
              <w:t>Zákon 147/2001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6</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7</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64</w:t>
            </w:r>
          </w:p>
          <w:p w:rsidR="00757289" w:rsidRPr="00075059">
            <w:pPr>
              <w:pStyle w:val="PlainText"/>
              <w:rPr>
                <w:rFonts w:ascii="Times New Roman" w:hAnsi="Times New Roman" w:cs="Times New Roman"/>
                <w:sz w:val="24"/>
              </w:rPr>
            </w:pP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Pôsobnosť štátneho ústavu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(1) Štátny ústav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g) vykonáva   kontrolu reklamy   vrátane  kontroly poskytovania vzoriek liekov,</w:t>
            </w:r>
          </w:p>
          <w:p w:rsidR="00757289" w:rsidRPr="00075059">
            <w:pPr>
              <w:pStyle w:val="PlainText"/>
              <w:rPr>
                <w:rFonts w:ascii="Times New Roman" w:hAnsi="Times New Roman" w:cs="Times New Roman"/>
                <w:sz w:val="24"/>
              </w:rPr>
            </w:pPr>
          </w:p>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67</w:t>
            </w:r>
          </w:p>
          <w:p w:rsidR="00757289" w:rsidRPr="00075059">
            <w:pPr>
              <w:pStyle w:val="PlainText"/>
              <w:rPr>
                <w:rFonts w:ascii="Times New Roman" w:hAnsi="Times New Roman" w:cs="Times New Roman"/>
                <w:sz w:val="24"/>
              </w:rPr>
            </w:pP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Pokuty</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(1) Za porušenie  povinností vyplývajúcich z  ustanovení tohto zákona sa ukladajú pokuty.</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(4) Za  porušenie povinností  uvedených v  § 31  ods. 3,  ukladá pokuty okresný úrad až do 200 000 Sk.</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(6) Pri ukladaní pokút sa prihliada najmä na ohrozenie zdravia ľudí alebo zvierat, na závažnosť a následky protiprávneho konania.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(7) V rozhodnutí  o uložení pokuty  určí orgán štátnej  správy lehotu na odstránenie zistených nedostatkov.  Ak sa v tejto lehote nedostatky  neodstránia, môže  uložiť ďalšiu  pokutu, a  to až  do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výšky dvojnásobku pôvodne uloženej pokuty.</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(8) Pokutu možno uložiť do jedného  roku odo dňa, keď sa orgán štátnej správy  o porušení povinnosti dozvedel,  najneskôr však do troch rokov odo dňa porušenia povinnosti.</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b/>
                <w:bCs/>
                <w:sz w:val="24"/>
              </w:rPr>
              <w:t>Zákon 147/2001 Z. z. o reklame</w:t>
            </w:r>
          </w:p>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10</w:t>
            </w:r>
          </w:p>
          <w:p w:rsidR="00757289" w:rsidRPr="00075059">
            <w:pPr>
              <w:pStyle w:val="PlainText"/>
              <w:rPr>
                <w:rFonts w:ascii="Times New Roman" w:hAnsi="Times New Roman" w:cs="Times New Roman"/>
                <w:sz w:val="24"/>
              </w:rPr>
            </w:pP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Dozor</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Dozor nad dodržiavaním tohto zákona vykonávajú</w:t>
            </w:r>
          </w:p>
          <w:p w:rsidR="00757289" w:rsidRPr="00075059">
            <w:pPr>
              <w:pStyle w:val="PlainText"/>
              <w:rPr>
                <w:rFonts w:ascii="Times New Roman" w:hAnsi="Times New Roman" w:cs="Times New Roman"/>
                <w:sz w:val="24"/>
              </w:rPr>
            </w:pPr>
          </w:p>
          <w:p w:rsidR="00757289" w:rsidRPr="00075059">
            <w:pPr>
              <w:pStyle w:val="PlainText"/>
              <w:numPr>
                <w:ilvl w:val="0"/>
                <w:numId w:val="39"/>
              </w:numPr>
              <w:tabs>
                <w:tab w:val="left" w:pos="420"/>
              </w:tabs>
              <w:rPr>
                <w:rFonts w:ascii="Times New Roman" w:hAnsi="Times New Roman" w:cs="Times New Roman"/>
                <w:sz w:val="24"/>
              </w:rPr>
            </w:pPr>
            <w:r w:rsidRPr="00075059">
              <w:rPr>
                <w:rFonts w:ascii="Times New Roman" w:hAnsi="Times New Roman" w:cs="Times New Roman"/>
                <w:sz w:val="24"/>
              </w:rPr>
              <w:t>Štátny  ústav  pre kontrolu  liečiv 21)  nad  reklamou liekov</w:t>
            </w:r>
          </w:p>
          <w:p w:rsidR="00757289" w:rsidRPr="00075059">
            <w:pPr>
              <w:pStyle w:val="PlainText"/>
              <w:ind w:left="60"/>
              <w:rPr>
                <w:rFonts w:ascii="Times New Roman" w:hAnsi="Times New Roman" w:cs="Times New Roman"/>
                <w:sz w:val="24"/>
              </w:rPr>
            </w:pPr>
          </w:p>
          <w:p w:rsidR="00757289" w:rsidRPr="00075059">
            <w:pPr>
              <w:pStyle w:val="PlainText"/>
              <w:ind w:left="60"/>
              <w:rPr>
                <w:rFonts w:ascii="Times New Roman" w:hAnsi="Times New Roman" w:cs="Times New Roman"/>
                <w:b/>
                <w:bCs/>
                <w:sz w:val="24"/>
              </w:rPr>
            </w:pPr>
          </w:p>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11</w:t>
            </w:r>
          </w:p>
          <w:p w:rsidR="00757289" w:rsidRPr="00075059">
            <w:pPr>
              <w:pStyle w:val="PlainText"/>
              <w:rPr>
                <w:rFonts w:ascii="Times New Roman" w:hAnsi="Times New Roman" w:cs="Times New Roman"/>
                <w:sz w:val="24"/>
              </w:rPr>
            </w:pP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Sankcie</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(1) Ak  orgány dozoru  podľa § 10  (ďalej len  "orgán dozoru")zistia  porušenie tohto  zákona, šírenie  reklamy zakážu;  šírenie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reklamy môžu zakázať aj vtedy,  ak hrozí porušenie ustanovenia § 3 ods. 2  alebo § 4  ods. 3. V  rozhodnutí o  zákaze šírenia reklamy orgán dozoru  môže uložiť povinnosť  zverejnenia tohto rozhodnutia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alebo  jeho  častí  a povinnosť  zverejnenia opravného vyhlásenia v hromadných oznamovacích prostriedkoch.</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(2) V  konaní  o  porušení  § 3  ods. 2  a § 4 je objednávateľ reklamy  povinný  na  požiadanie  orgánu  dozoru  predložiť dôkazy o pravdivosti vecných údajov reklamy v  lehote 15 dní od doručenia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výzvy na  ich predloženie. Ak  objednávateľ reklamy takéto  dôkazy orgánu dozoru nepredloží, rozumie sa, že reklama je klamlivá alebo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porovnávacia reklama je neprípustná.</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(3) Okrem  opatrení podľa  odsekov 1  a 2  orgán dozoru  uloží pokutu</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a) do 100 000 Sk šíriteľovi reklamy  za porušenie ustanovenia § 3 ods. 5,</w:t>
            </w: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b) do  2 000 000 Sk  šíriteľovi reklamy  za porušenie všeobecných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požiadaviek  na  reklamu  podľa  § 3  ods. 1  a  ods. 3  až  7 a požiadaviek na reklamu niektorých produktov podľa § 5 až 9,</w:t>
            </w: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c) do  5 000 000 Sk  objednávateľovi reklamy  za klamlivú reklamu podľa § 3 ods. 2 a neprípustnú porovnávaciu reklamu podľa § 4.</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(4) Pri ukladaní  pokuty orgán dozoru  prihliada na závažnosť, trvanie,  následky   protiprávneho  konania  a   na  to,  či   ide o opakované porušenie tohto zákona.</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(5) Pokutu možno uložiť do jedného  roka odo dňa, keď sa orgán dozoru o  porušení zákona dozvedel, najneskôr  však do troch rokov odo dňa porušenia tohto zákona.</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(6) Výnos pokút  uložených pri výkone  dozoru nad dodržiavaním tohto zákona je príjmom štátneho rozpočtu.</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(7) Na konanie orgánov dozoru pri ukladaní sankcií sa vzťahuje všeobecný predpis o správnom konaní. 23)</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23) Zákon č. 71/1967 Zb. o správnom konaní (správny poriadok). </w:t>
            </w:r>
          </w:p>
          <w:p w:rsidR="00757289" w:rsidRPr="00075059">
            <w:pPr>
              <w:pStyle w:val="PlainText"/>
              <w:ind w:left="60"/>
              <w:rPr>
                <w:rFonts w:ascii="Times New Roman" w:hAnsi="Times New Roman" w:cs="Times New Roman"/>
                <w:sz w:val="24"/>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98</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98</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Držiteľ povolenia na uvedenie na trh vytvorí vo svojom podniku vedeckú službu, ktorá bude mať na starosti informácie o liekoch, ktoré uvádza na trh.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Držiteľ povolenia na uvedenie na trh má tieto povinnosti: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sprístupniť alebo odovzdať orgánom alebo úradom zodpovedným za sledovanie reklamy liekov vzorku každej reklamy vychádzajúcej z jeho podniku, spolu s vyhlásením o osobách, ktorým je určená, o spôsobe šírenia a o dni prvého šírenia,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zabezpečiť súlad reklamy liekov svojho podniku s požiadavkami tejto hlavy,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overiť,  či lekárski zástupcovia, ktorých zamestnáva jeho podnik boli primerane odborne zaškolení a plnia povinnosti im uložené v článku 93(2) a (3),</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poskytnúť orgánom alebo úradom zodpovedným za sledovanie reklamy liekov informácie a pomoc, o ktoré požiadajú pri výkone svojej zodpovednosti,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zabezpečiť, aby sa rozhodnutia orgánov a úradov zodpovedných za sledovanie reklamy liekov bezodkladne a v plnej miere realizujú.</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f</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i</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23</w:t>
            </w:r>
          </w:p>
          <w:p w:rsidR="00757289" w:rsidRPr="00075059">
            <w:pPr>
              <w:pStyle w:val="PlainText"/>
              <w:rPr>
                <w:rFonts w:ascii="Times New Roman" w:hAnsi="Times New Roman" w:cs="Times New Roman"/>
                <w:sz w:val="24"/>
              </w:rPr>
            </w:pP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Povinnosti držiteľa rozhodnutia o registrácii lieku</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Držiteľ rozhodnutia o registrácii lieku je povinný</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zabezpečiť,  aby vlastnosti  registrovaného lieku  zodpovedali dokumentácii predloženej v žiadosti o registráciu;</w:t>
            </w:r>
          </w:p>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f) na požiadanie štátneho ústavu poskytovať vzorky registrovaného lieku a informácie o objeme jeho predaja;</w:t>
            </w:r>
          </w:p>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i) oznamovať štátnemu ústavu pripravovanú reklamu liekov;</w:t>
            </w:r>
          </w:p>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k) určiť osobu zodpovednú za registráciu lieku;</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99</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99</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prijmú príslušné opatrenia na zabezpečenie uplatňovania ustanovení tejto hlavy a najmä stanovia, aké tresty sa uložia, ak  sa ustanovenia prijaté na vykonávanie tejto hlavy   porušia.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64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g</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67</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6</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7</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64</w:t>
            </w:r>
          </w:p>
          <w:p w:rsidR="00757289" w:rsidRPr="00075059">
            <w:pPr>
              <w:pStyle w:val="PlainText"/>
              <w:rPr>
                <w:rFonts w:ascii="Times New Roman" w:hAnsi="Times New Roman" w:cs="Times New Roman"/>
                <w:sz w:val="24"/>
              </w:rPr>
            </w:pP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Pôsobnosť štátneho ústavu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(1) Štátny ústav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g) vykonáva   kontrolu reklamy   vrátane  kontroly poskytovania vzoriek liekov,</w:t>
            </w:r>
          </w:p>
          <w:p w:rsidR="00757289" w:rsidRPr="00075059">
            <w:pPr>
              <w:pStyle w:val="PlainText"/>
              <w:rPr>
                <w:rFonts w:ascii="Times New Roman" w:hAnsi="Times New Roman" w:cs="Times New Roman"/>
                <w:sz w:val="24"/>
              </w:rPr>
            </w:pPr>
          </w:p>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67</w:t>
            </w:r>
          </w:p>
          <w:p w:rsidR="00757289" w:rsidRPr="00075059">
            <w:pPr>
              <w:pStyle w:val="PlainText"/>
              <w:rPr>
                <w:rFonts w:ascii="Times New Roman" w:hAnsi="Times New Roman" w:cs="Times New Roman"/>
                <w:sz w:val="24"/>
              </w:rPr>
            </w:pP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Pokuty</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(1) Za porušenie  povinností vyplývajúcich z  ustanovení tohto zákona sa ukladajú pokuty.</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(4) Za  porušenie povinností  uvedených v  § 31  ods. 3,  ukladá pokuty okresný úrad až do 200 000 Sk.</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(6) Pri ukladaní pokút sa prihliada najmä na ohrozenie zdravia ľudí alebo zvierat, na závažnosť a následky protiprávneho konania.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(7) V rozhodnutí  o uložení pokuty  určí orgán štátnej  správy lehotu na odstránenie zistených nedostatkov.  Ak sa v tejto lehote nedostatky  neodstránia, môže  uložiť ďalšiu  pokutu, a  to až  do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výšky dvojnásobku pôvodne uloženej pokuty.</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(8) Pokutu možno uložiť do jedného  roku odo dňa, keď sa orgán štátnej správy  o porušení povinnosti dozvedel,  najneskôr však do troch rokov odo dňa porušenia povinnosti.</w:t>
            </w:r>
          </w:p>
          <w:p w:rsidR="00757289" w:rsidRPr="00075059">
            <w:pPr>
              <w:pStyle w:val="PlainText"/>
              <w:rPr>
                <w:rFonts w:ascii="Times New Roman" w:hAnsi="Times New Roman" w:cs="Times New Roman"/>
                <w:sz w:val="24"/>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b/>
                <w:bCs/>
                <w:sz w:val="24"/>
              </w:rPr>
            </w:pPr>
            <w:r w:rsidRPr="00075059">
              <w:rPr>
                <w:rFonts w:ascii="Times New Roman" w:hAnsi="Times New Roman" w:cs="Times New Roman"/>
                <w:b/>
                <w:bCs/>
                <w:sz w:val="24"/>
              </w:rPr>
              <w:t>Vyhláška Ministerstva zdravotníctva Slovenskej republiky č. 518/2001 Z. z., ktorou sa ustanovujú podrobnosti o registrácii liekov</w:t>
            </w:r>
          </w:p>
          <w:p w:rsidR="00757289" w:rsidRPr="00075059">
            <w:pPr>
              <w:jc w:val="both"/>
              <w:rPr>
                <w:rFonts w:ascii="Times New Roman" w:hAnsi="Times New Roman" w:cs="Times New Roman"/>
                <w:b/>
                <w:bCs/>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100</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Článok  100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Na reklamu homeopatických liekov uvedených v článku 13(2) a v článku 14(1) sa vzťahujú ustanovenia tejto hlavy s výnimkou článku 87(1).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Na reklamu týchto liekov sa však môžu použiť iba informácie špecifikované v článku 69(1).</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Okrem toho každý členský štát môže na svojom území zakázať akúkoľvek reklamu homeopatických liekov uvedených v článku 13(2) a článku 14(1).</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BodyText3"/>
              <w:rPr>
                <w:rFonts w:ascii="Times New Roman" w:hAnsi="Times New Roman" w:cs="Times New Roman"/>
              </w:rPr>
            </w:pPr>
            <w:r w:rsidRPr="00075059">
              <w:rPr>
                <w:rFonts w:ascii="Times New Roman" w:hAnsi="Times New Roman" w:cs="Times New Roman"/>
              </w:rPr>
              <w:t xml:space="preserve">Vyhláška MZ SR </w:t>
            </w:r>
          </w:p>
          <w:p w:rsidR="00757289" w:rsidRPr="00075059">
            <w:pPr>
              <w:jc w:val="center"/>
              <w:rPr>
                <w:rFonts w:ascii="Times New Roman" w:hAnsi="Times New Roman" w:cs="Times New Roman"/>
                <w:sz w:val="16"/>
              </w:rPr>
            </w:pPr>
            <w:r w:rsidRPr="00075059">
              <w:rPr>
                <w:rFonts w:ascii="Times New Roman" w:hAnsi="Times New Roman" w:cs="Times New Roman"/>
                <w:sz w:val="16"/>
              </w:rPr>
              <w:t>518/2001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d</w:t>
            </w: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Do  skupiny  hromadne  vyrábaných  liekov, 1) ktoré podliehajú registrácii, 2) patria tieto  osobitné skupiny hromadne vyrábaných liekov:</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imunobiologické lieky,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b) rádioaktívne lieky,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c) lieky vyrobené z krvi a z ľudskej plazmy,</w:t>
            </w:r>
          </w:p>
          <w:p w:rsidR="00757289" w:rsidRPr="00075059">
            <w:pPr>
              <w:pStyle w:val="PlainText"/>
              <w:rPr>
                <w:rFonts w:ascii="Times New Roman" w:hAnsi="Times New Roman" w:cs="Times New Roman"/>
                <w:bCs/>
                <w:sz w:val="24"/>
              </w:rPr>
            </w:pPr>
            <w:r w:rsidRPr="00075059">
              <w:rPr>
                <w:rFonts w:ascii="Times New Roman" w:hAnsi="Times New Roman" w:cs="Times New Roman"/>
                <w:b/>
                <w:bCs/>
                <w:sz w:val="24"/>
              </w:rPr>
              <w:t xml:space="preserve"> </w:t>
            </w:r>
            <w:r w:rsidRPr="00075059">
              <w:rPr>
                <w:rFonts w:ascii="Times New Roman" w:hAnsi="Times New Roman" w:cs="Times New Roman"/>
                <w:bCs/>
                <w:sz w:val="24"/>
              </w:rPr>
              <w:t>d) homeopatické lieky, 3)</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e) lieky vyrobené špičkovými technológiami. 4)</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D225EE">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D225EE">
            <w:pPr>
              <w:spacing w:line="240" w:lineRule="auto"/>
              <w:rPr>
                <w:rFonts w:ascii="Times New Roman" w:hAnsi="Times New Roman" w:cs="Times New Roman"/>
                <w:b/>
                <w:bCs/>
              </w:rPr>
            </w:pPr>
            <w:r w:rsidRPr="00075059">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757289"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101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HLAVA  IX</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Dohľad nad liekmi (farmakobdelosť)</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101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prijmú  príslušné opatrenia, aby povzbudili lekárov a iných zdravotníckych pracovníkov, aby hlásili podozrenie na nežiadúce účinky kompetentným orgánom.</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môžu uložiť lekárom a iným zdravotníckym pracovníkom povinnosti súvisiace s hlásením podozrenia na závažné alebo neočakávané nežiadúce účinky, najmä v prípade, keď je toto hlásenie jednou z podmienok povolenia na uvedenie na trh.</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42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7</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(7) Ak  liek   vyvoláva  nežiaduci  účinok,   osoba  oprávnená predpisovať  lieky alebo  vydávať  lieky  je povinná  oznámiť túto skutočnosť  štátnemu ústavu,  ak  ide  o veterinárny  liek, ústavu kontroly veterinárnych liečiv.</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102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102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Aby sa zabezpečilo prijatie príslušných regulačných rozhodnutí, týkajúcich sa liekov povolených v rámci spoločenstva, so zreteľom na informácie získané o nežiadúcich účinkoch  liekov pri normálnych podmienkach použitia, členské štáty ustanovia systém dozoru nad liekmi. Tento systém sa využíva na zhromažďovanie informácií užitočných pre dozor nad liekmi, zameraný hlavne na nežiadúce účinky u ľudí, a na vedecké vyhodnocovanie týchto informácií.</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Tieto informácie sa porovnávajú s údajmi o spotrebe liekov.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Tento systém tiež zohľadní všetky dostupné informácie o nesprávnom používaní alebo zneužívaní liekov, ktoré môžu mať vplyv na hodnotenie ich prospešnosti a rizík.</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64</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r w:rsidRPr="00075059">
              <w:rPr>
                <w:rFonts w:ascii="Times New Roman" w:hAnsi="Times New Roman" w:cs="Times New Roman"/>
                <w:sz w:val="16"/>
              </w:rPr>
              <w:t>P: i</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p>
          <w:p w:rsidR="00757289" w:rsidRPr="00075059">
            <w:pPr>
              <w:jc w:val="center"/>
              <w:rPr>
                <w:rFonts w:ascii="Times New Roman" w:hAnsi="Times New Roman" w:cs="Times New Roman"/>
              </w:rPr>
            </w:pPr>
            <w:r w:rsidRPr="00075059">
              <w:rPr>
                <w:rFonts w:ascii="Times New Roman" w:hAnsi="Times New Roman" w:cs="Times New Roman"/>
              </w:rPr>
              <w:t>§ 64</w:t>
            </w:r>
          </w:p>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(1) Štátny ústav</w:t>
            </w:r>
          </w:p>
          <w:p w:rsidR="00757289" w:rsidRPr="00075059">
            <w:pPr>
              <w:rPr>
                <w:rFonts w:ascii="Times New Roman" w:hAnsi="Times New Roman" w:cs="Times New Roman"/>
              </w:rPr>
            </w:pPr>
          </w:p>
          <w:p w:rsidR="00757289" w:rsidRPr="00075059">
            <w:pPr>
              <w:rPr>
                <w:rFonts w:ascii="Times New Roman" w:hAnsi="Times New Roman" w:cs="Times New Roman"/>
              </w:rPr>
            </w:pPr>
            <w:r w:rsidRPr="00075059">
              <w:rPr>
                <w:rFonts w:ascii="Times New Roman" w:hAnsi="Times New Roman" w:cs="Times New Roman"/>
              </w:rPr>
              <w:t>i) zaznamenáva a vyhodnocuje údaje o nežiaducich účinkoch liekov,</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103</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103</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Držiteľ povolenia na uvedenie na trh má trvale a nepretržite k dispozícii primerane kvalifikovanú osobu zodpovednú za dozor nad liekmi (farmakobdelosť).</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Táto kvalifikovaná osoba je zodpovedná za: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9"/>
              </w:numPr>
              <w:tabs>
                <w:tab w:val="left" w:pos="990"/>
              </w:tabs>
              <w:jc w:val="left"/>
              <w:rPr>
                <w:rFonts w:ascii="Times New Roman" w:hAnsi="Times New Roman" w:cs="Times New Roman"/>
              </w:rPr>
            </w:pPr>
            <w:r w:rsidRPr="00075059">
              <w:rPr>
                <w:rFonts w:ascii="Times New Roman" w:hAnsi="Times New Roman" w:cs="Times New Roman"/>
              </w:rPr>
              <w:t>vybudovanie a udržiavanie systému, pomocou ktorého sa zabezpečí, že informácie o všetkých podozreniach na nežiadúce účinky, ktoré sa nahlásia personálu spoločnosti a lekárskym zástupcom, sa zhromaždia a porovnajú, aby boli prístupné aspoň na jednom mieste v rámci spoločenstva;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9"/>
              </w:numPr>
              <w:tabs>
                <w:tab w:val="left" w:pos="990"/>
              </w:tabs>
              <w:jc w:val="left"/>
              <w:rPr>
                <w:rFonts w:ascii="Times New Roman" w:hAnsi="Times New Roman" w:cs="Times New Roman"/>
              </w:rPr>
            </w:pPr>
            <w:r w:rsidRPr="00075059">
              <w:rPr>
                <w:rFonts w:ascii="Times New Roman" w:hAnsi="Times New Roman" w:cs="Times New Roman"/>
              </w:rPr>
              <w:t>prípravu správ uvedených v článku 104 pre kompetentné orgány, v takej forme akú tieto orgány stanovia, v súlade s pokynmi uvedenými v článku 106(1);</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9"/>
              </w:numPr>
              <w:tabs>
                <w:tab w:val="left" w:pos="990"/>
              </w:tabs>
              <w:jc w:val="left"/>
              <w:rPr>
                <w:rFonts w:ascii="Times New Roman" w:hAnsi="Times New Roman" w:cs="Times New Roman"/>
              </w:rPr>
            </w:pPr>
            <w:r w:rsidRPr="00075059">
              <w:rPr>
                <w:rFonts w:ascii="Times New Roman" w:hAnsi="Times New Roman" w:cs="Times New Roman"/>
              </w:rPr>
              <w:t>zabezpečenie rýchlej a úplnej informácie na každú požiadavku od kompetentných orgánov na poskytnutie doplňujúcich informácií potrebných pre hodnotenie prospešnosti alebo rizík lieku, vrátane poskytnutia informácií o objeme predaja alebo o počte liekov predpísaných na lekársky predpis;</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19"/>
              </w:numPr>
              <w:tabs>
                <w:tab w:val="left" w:pos="990"/>
              </w:tabs>
              <w:jc w:val="left"/>
              <w:rPr>
                <w:rFonts w:ascii="Times New Roman" w:hAnsi="Times New Roman" w:cs="Times New Roman"/>
              </w:rPr>
            </w:pPr>
            <w:r w:rsidRPr="00075059">
              <w:rPr>
                <w:rFonts w:ascii="Times New Roman" w:hAnsi="Times New Roman" w:cs="Times New Roman"/>
              </w:rPr>
              <w:t>poskytnutie kompetentným orgánom akýchkoľvek ďalších informácií, ktoré sú dôležité pre vyhodnotenie prospešnosti a rizík liekov, vrátane  príslušných informácií o štúdiách bezpečnosti po vydaní povolenia.</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42</w:t>
            </w:r>
          </w:p>
          <w:p w:rsidR="00757289" w:rsidRPr="00075059">
            <w:pPr>
              <w:jc w:val="center"/>
              <w:rPr>
                <w:rFonts w:ascii="Times New Roman" w:hAnsi="Times New Roman" w:cs="Times New Roman"/>
                <w:sz w:val="16"/>
              </w:rPr>
            </w:pPr>
            <w:r w:rsidRPr="00075059">
              <w:rPr>
                <w:rFonts w:ascii="Times New Roman" w:hAnsi="Times New Roman" w:cs="Times New Roman"/>
                <w:sz w:val="16"/>
              </w:rPr>
              <w:t>O: 9</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c</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d</w:t>
            </w: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(9) Osoba  zodpovedná  za  registráciu  lieku  musí  mať stále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nepretržite   k  dispozícii   osobu  s   rovnakou  kvalifikáciou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zodpovednú   za   dohľad   nad   liekmi   (farmakobdelosť).   </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Táto kvalifikovaná osoba je poverená</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a) zriadením  a riadením  systému, ktorý  zaručuje, že informácie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vzťahujúce  sa  na  všetky  podozrenia  z  nežiaducich účinkov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oznámené  držiteľovi   rozhodnutia  o  registrácii   lieku  sa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zhromažďujú  a spracúvajú  takým spôsobom,  aby boli prístupné</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aspoň na jednom presne určenom mieste,</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b) prípravou  záznamov pre  štátny ústav  podľa § 23  písm. b) vo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forme požadovanej štátnym ústavom,</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c) zodpovednosťou,   že   každá    požiadavka   štátneho   ústavu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o predloženie    doplňujúcich    informácií    potrebných   na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vyhodnotenie rizík a ziskov lieku bude vybavená úplne a rýchlo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vrátane  informácií  o  množstve  predaných alebo predpísaných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liekov,</w:t>
            </w: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d) poskytovaním štátnemu  ústavu všetkých informácií,  ktoré majú</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vplyv na  vyhodnotenie rizík a  výhod lieku, najmä  informácií</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vzťahujúcich sa na poregistračné štúdie bezpečnosti.</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104</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104</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Od držiteľa povolenia na uvedenie na trh sa žiada viesť podrobné záznamy o všetkých podozreniach na nežiadúce účinky, ktoré sa vyskytli buď v spoločenstve alebo v tretej krajine.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Od držiteľa povolenia na uvedenie ne trh sa žiada zaznamenávať a bezodkladne hlásiť všetky podozrenia na závažné nežiadúce účinky, o ktorých sa dozvie od zdravotníckeho pracovníka, kompetentnému orgánu členského štátu, na ktorého území sa incident vyskytol, a v žiadnom prípade nie neskôr ako 15 kalendárnych dní po obdržaní informácie.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Od držiteľ povolenia na uvedenie na trh sa žiada zaznamenávať a bezodkladne hlásiť všetky podozrenia na závažné nežiadúce účinky, ktoré spĺňajú kritériá pre nahlásenie v súlade s pokynmi uvedenými v článku 106(1), o ktorých sa dá dôvodne predpokladať, že o nich vedel, kompetentnému orgánu členského štátu, na ktorého území sa incident vyskytol, a v žiadnom prípade nie neskôr ako 15 kalendárnych dní po obdržaní informácie.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4.    Držiteľ povolenia na uvedenie na trh zabezpečí, aby všetky podozrenia na závažné a neočakávané nežiadúce účinky vyskytujúce sa na území tretej krajiny, o ktorých sa dozvie od zdravotníckych pracovníkov, boli bezodkladne hlásené v súlade s pokynmi uvedenými v článku 106(1), aby boli dostupné Agentúre a kompetentným orgánom členských štátov, v ktorých je tento liek povolený, a v žiadnom prípade nie neskôr ako 15 kalendárnych dní po obdržaní informácie.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5.    V prípade liekov, na ktoré sa vzťahuje pôsobnosť smernice 87/22/EHS, alebo pri ktorých sa využila možnosť vzájomného uznávania upravená v článkoch 17 a 18 tejto smernice, článok 28(4) tejto smernice, a liekov, pri ktorých bol odkaz na postupy upravené v článkoch 32, 33 a 34 tejto smernice, držiteľ povolenia na uvedenie na trh dodatočne zabezpečí, aby všetky podozrenia na závažné nežiadúce účinky vyskytujúce sa v spoločenstve sa hlásili vo formáte a v intervaloch podľa dohody s referenčným členským štátom alebo s kompetentným orgánom pôsobiacim ako referenčný členský štát tak, aby boli prístupné referenčnému členskému štátu.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6.   Pokiaľ neboli ustanovené ďalšie požiadavky ako podmienka vydania povolenia, alebo následne ako sa uvádza v pokynoch uvedených v článku 106(1), záznamy o všetkých nežiadúcich účinkoch sa predložia kompetentným orgánom formou periodickej aktualizovanej správy o bezpečnosti buď okamžite po vyžiadaní, alebo periodicky takto: šesťmesačne v priebehu prvých dvoch rokov po vydaní povolenia, ročne po ďalších dvoch rokoch a v čase prvého predĺženia. Potom sa v päťročných intervaloch odovzdajú periodické aktualizované správy o bezpečnosti spolu so žiadosťou o predĺženie povolenia. Periodické aktualizované správy o bezpečnosti obsahujú vedecké vyhodnotenie prospešnosti a rizík liekov.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7.    Po udelení povolenia na uvedenie na trh môže držiteľ povolenia na uvedenie na trh požiadať o doplnenie období uvedených v tomto článku podľa postupu ustanoveného nariadením komisie (ES) č. 541/95</w:t>
            </w:r>
            <w:r w:rsidRPr="00075059">
              <w:rPr>
                <w:rStyle w:val="FootnoteReference"/>
                <w:rFonts w:ascii="Times New Roman" w:hAnsi="Times New Roman" w:cs="Times New Roman"/>
              </w:rPr>
              <w:t>(1)</w:t>
            </w:r>
            <w:r w:rsidRPr="00075059">
              <w:rPr>
                <w:rFonts w:ascii="Times New Roman" w:hAnsi="Times New Roman" w:cs="Times New Roman"/>
              </w:rPr>
              <w:t>.</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23</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23</w:t>
            </w:r>
          </w:p>
          <w:p w:rsidR="00757289" w:rsidRPr="00075059">
            <w:pPr>
              <w:pStyle w:val="PlainText"/>
              <w:rPr>
                <w:rFonts w:ascii="Times New Roman" w:hAnsi="Times New Roman" w:cs="Times New Roman"/>
                <w:sz w:val="24"/>
              </w:rPr>
            </w:pP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Povinnosti držiteľa rozhodnutia o registrácii lieku</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Držiteľ rozhodnutia o registrácii lieku je povinný</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zabezpečiť,  aby vlastnosti  registrovaného lieku  zodpovedali dokumentácii predloženej v žiadosti o registráciu;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b) zaznamenávať  podozrenia  na  nežiaduce  účinky registrovaného lieku, viesť a uchovávať o  nich podrobné záznamy a poskytovať ich štátnemu ústavu;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c) bezodkladne oznamovať podozrenie  na závažný alebo neočakávaný nežiaduci účinok registrovaného lieku štátnemu ústavu;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d) vyhodnocovať    nežiaduce    účinky    registrovaného    lieku a predkladať  o nich  štátnemu ústavu  súhrnnú správu doplnenú kvalifikovaným rozborom, a to</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1. prvé dva roky po registrácii každých šesť mesiacov,</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2. ďalšie tri roky každých dvanásť mesiacov,</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3. spoločne   s  každou   žiadosťou  o   predĺženie  platnosti rozhodnutia o registrácii;</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e) uskutočniť v  prípade výskytu nežiaduceho  účinku a nedostatku v kvalite  registrovaného lieku  všetky dostupné  opatrenia na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zabezpečenie nápravy  a na obmedzenie  nepriaznivého pôsobenia registrovaného  lieku na  najnižšiu možnú  mieru vrátane  jeho prípadného stiahnutia z obehu;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f) na požiadanie štátneho ústavu poskytovať vzorky registrovaného lieku a informácie o objeme jeho predaja;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g) baliť  lieky do  obalov so  schváleným označením  s priloženou písomnou informáciou pre používateľov s vyznačeným dátumom jej</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schválenia;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h) sledovať  technický  a  vedecký  pokrok  v  oblasti  výrobných a kontrolných  metód a  po schválení  štátnym ústavom  zaviesť také  zmeny,  aby  sa  liek  vyrábal  a  kontroloval všeobecne uznávanými vedeckými metódami;</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i) oznamovať štátnemu ústavu pripravovanú reklamu liekov;</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j) požiadať štátny ústav o  schválenie každej pripravovanej zmeny a predložiť dokumentáciu o týchto zmenách;</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k) určiť osobu zodpovednú za registráciu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l) mať systém na monitorovanie  nežiaducich účinkov a určiť osobu zodpovednú za činnosť podľa tohto systému;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m) uvádzať   na  trh   registrovaný  liek   len  počas  platnosti rozhodnutia o registrácii alebo  v priebehu procesu predĺženia registrácie;  v prípadne  nepredĺženia registrácie  je povinný uvádzanie lieku do obehu zastaviť.</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105</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Článok 105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Agentúra v spolupráci s členskými štátmi a komisiou vytvorí informačnú sieť na spracovanie údajov, ktorá uľahčí výmenu informácií o dozore nad liekmi týkajúcich sa liečivých výrobkov, ktoré sa predávajú v spoločenstve, ktorej cieľom je umožniť všetkým kompetentným orgánom  mať informácie v rovnakom čase.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Využívaním siete, ako sa  predpokladá v odseku 1, členské štáty zabezpečia, že správy o podozreniach na závažné nežiadúce účinky, ktoré sa vyskytli na ich území, sa okamžite sprístupnia agentúre a iným členským štátom a v každom prípade najneskôr do 15 kalendárnych dní od ich oznámenia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Členské štáty zabezpečia, že správy o podozreniach na závažné nežiadúce účinky, ktoré sa vyskytli na ich území, sa bezodkladne poskytnú držiteľovi povolenia na uvedenie na trh najneskôr do 15 kalendárnych dní od ich oznámenia.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106</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106</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Aby sa uľahčila výmena informácií o dozore nad liekmi v rámci spoločenstva, komisia po konzultácii s agentúrou, členskými štátmi a zainteresovanými vypracuje pokyny pre zhromažďovanie, overovanie a prezentáciu správ o nežiadúcich účinkoch, vrátane technických požiadaviek na elektronickú výmenu informácií o dozore nad liekmi v súlade s medzinárodne odsúhlasenými formátmi  a vydá príručku  medzinárodne odsúhlasenej lekárskej terminológie.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Tieto pokyny sa uverejnia vo zväzku 9 Reglementácie (právnych predpisov) vzťahujúcich sa na lieky v Európskom spoločenstve a zohľadnia aj práce na medzinárodnej harmonizácii, ktoré sa uskutočnili v oblasti dozoru nad liekmi.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Pokiaľ ide o interpretáciu definícií uvedených v článku 1 bodoch 11 až 16 a o princípy načrtnuté  v tejto hlave, držiteľ povolenia na  uvedenie na trh a kompetentné orgány sa odvolávajú na pokyny uvedené v odseku 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pStyle w:val="BodyText3"/>
              <w:rPr>
                <w:rFonts w:ascii="Times New Roman" w:hAnsi="Times New Roman" w:cs="Times New Roman"/>
              </w:rPr>
            </w:pPr>
            <w:r w:rsidRPr="00075059">
              <w:rPr>
                <w:rFonts w:ascii="Times New Roman" w:hAnsi="Times New Roman" w:cs="Times New Roman"/>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107</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107</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Keď sa na základe výsledkov hodnotenia údajov o dozore nad liekmi členský štát domnieva, že je potrebné pozastaviť platnosť povolenia na odbyt, zrušiť ho alebo zmeniť v súlade s pokynmi uvedenými v článku 106(1), bezodkladne o tom informuje agentúru, ostatné členské štáty a držiteľa povolenia na odbyt.</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V prípade naliehavosti dotknutý členský štát môže pozastaviť platnosť povolenia na uvedenie na trh lieku s podmienkou, že o tom informuje agentúru, komisiu a ostatné členské štáty, najneskôr v nasledujúci pracovný deň.</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42</w:t>
            </w:r>
          </w:p>
          <w:p w:rsidR="00757289" w:rsidRPr="00075059">
            <w:pPr>
              <w:jc w:val="center"/>
              <w:rPr>
                <w:rFonts w:ascii="Times New Roman" w:hAnsi="Times New Roman" w:cs="Times New Roman"/>
                <w:sz w:val="16"/>
              </w:rPr>
            </w:pPr>
            <w:r w:rsidRPr="00075059">
              <w:rPr>
                <w:rFonts w:ascii="Times New Roman" w:hAnsi="Times New Roman" w:cs="Times New Roman"/>
                <w:sz w:val="16"/>
              </w:rPr>
              <w:t>O: 8</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(8) Laboratórnu kontrolu kvality a bezpečnosti liekov vykonáva štátny  ústav. Ak  sa zistia  nežiaduce účinky liekov alebo ak sa kontrolou  zistí  nevyhovujúca  kvalita  lieku,  štátny ústav môže nariadiť  pozastavenie  ich  výdaja  alebo  v  závažných prípadoch stiahnutie z obehu.</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108</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108</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Akékoľvek zmeny a doplnky, ktoré môžu byť potrebné na aktualizáciu ustanovení článkov 101 až 107, aby sa zohľadnil vedecký a technický pokrok, sa príjmu v súlade s postupom uvedeným v článku 121(2). </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h</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Držiteľ rozhodnutia o registrácii lieku je povinný</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h) sledovať  technický  a  vedecký  pokrok  v  oblasti  výrobných a kontrolných  metód a  po schválení  štátnym ústavom  zaviesť také  zmeny,  aby  sa  liek  vyrábal  a  kontroloval všeobecne uznávanými vedeckými metódami;</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109</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HLAVA  X</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OSOBITNÉ USTANOVENIA PRE LIEKY VYROBENÉ Z ĽUDSKEJ KRVI A PLAZMY</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Článok  109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Vo vzťahu k používaniu ľudskej krvi alebo ľudskej plazmy ako vstupnej suroviny na výrobu liekov členské štáty prijmú potrebné opatrenia, aby predišli prenosu infekčných chorôb. Pokiaľ sa na to vzťahujú zmeny a doplnky uvedené v článku 121(1), rovnako ako  monografie európskeho liekopisu týkajúce sa krvi a plazmy, k týmto opatreniam budú patriť aj tie, ktoré odporúča Rada Európy a Svetová zdravotná organizácia, najmä s odkazom na výber a testovanie darcov  krvi a plazmy.</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Členské štáty prijmú potrebné opatrenia, aby zabezpečili, že darcovia ľudskej krvi a ľudskej plazmy a centrá na odber krvi budú vždy jasne identifikovateľné.</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Všetky záruky bezpečnosti uvedené v odsekoch 1 a 2 musia dať aj dovozcovia ľudskej krvi alebo ľudskej plazmy z tretích krajín.</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29a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r w:rsidRPr="00075059">
              <w:rPr>
                <w:rFonts w:ascii="Times New Roman" w:hAnsi="Times New Roman" w:cs="Times New Roman"/>
                <w:sz w:val="16"/>
              </w:rPr>
              <w:t>§ 29a</w:t>
            </w:r>
          </w:p>
          <w:p w:rsidR="00D225EE" w:rsidRPr="00075059">
            <w:pPr>
              <w:jc w:val="center"/>
              <w:rPr>
                <w:rFonts w:ascii="Times New Roman" w:hAnsi="Times New Roman" w:cs="Times New Roman"/>
                <w:sz w:val="16"/>
              </w:rPr>
            </w:pPr>
            <w:r w:rsidRPr="00075059">
              <w:rPr>
                <w:rFonts w:ascii="Times New Roman" w:hAnsi="Times New Roman" w:cs="Times New Roman"/>
                <w:sz w:val="16"/>
              </w:rPr>
              <w:t>O: 1</w:t>
            </w: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r w:rsidRPr="00075059">
              <w:rPr>
                <w:rFonts w:ascii="Times New Roman" w:hAnsi="Times New Roman" w:cs="Times New Roman"/>
                <w:sz w:val="16"/>
              </w:rPr>
              <w:t>P:c</w:t>
            </w: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r w:rsidRPr="00075059">
              <w:rPr>
                <w:rFonts w:ascii="Times New Roman" w:hAnsi="Times New Roman" w:cs="Times New Roman"/>
                <w:sz w:val="16"/>
              </w:rPr>
              <w:t>P: d</w:t>
            </w: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29a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w:t>
            </w: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Osobitné podmienky na prípravu transfúznych liekov</w:t>
            </w:r>
          </w:p>
          <w:p w:rsidR="00757289" w:rsidRPr="00075059">
            <w:pPr>
              <w:pStyle w:val="PlainText"/>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(1) Zdravotnícke zariadenie môže  pripravovať transfúzne lieky vtedy, ak okrem podmienok uvedených v § 3 a 6 preukáže, že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priestory na vyšetrovanie darcov krvi, odber krvi, spracovanie krvi a skladovacie priestory spĺňajú požiadavky správnej praxe prípravy transfúznych liekov,</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b) má vlastné alebo zmluvné kontrolné laboratórium,</w:t>
            </w:r>
          </w:p>
          <w:p w:rsidR="00757289" w:rsidRPr="00075059">
            <w:pPr>
              <w:pStyle w:val="PlainText"/>
              <w:rPr>
                <w:rFonts w:ascii="Times New Roman" w:hAnsi="Times New Roman" w:cs="Times New Roman"/>
                <w:sz w:val="24"/>
              </w:rPr>
            </w:pPr>
          </w:p>
          <w:p w:rsidR="00757289" w:rsidRPr="00075059">
            <w:pPr>
              <w:numPr>
                <w:ilvl w:val="0"/>
                <w:numId w:val="48"/>
              </w:numPr>
              <w:tabs>
                <w:tab w:val="left" w:pos="720"/>
              </w:tabs>
              <w:rPr>
                <w:rFonts w:ascii="Times New Roman" w:hAnsi="Times New Roman" w:cs="Times New Roman"/>
                <w:bCs/>
              </w:rPr>
            </w:pPr>
            <w:r w:rsidRPr="00075059">
              <w:rPr>
                <w:rFonts w:ascii="Times New Roman" w:hAnsi="Times New Roman" w:cs="Times New Roman"/>
                <w:bCs/>
              </w:rPr>
              <w:t>V § 29a ods. 1 písmená  c) a d) znejú:</w:t>
            </w:r>
          </w:p>
          <w:p w:rsidR="00757289" w:rsidRPr="00075059">
            <w:pPr>
              <w:ind w:left="360" w:hanging="360"/>
              <w:rPr>
                <w:rFonts w:ascii="Times New Roman" w:hAnsi="Times New Roman" w:cs="Times New Roman"/>
                <w:bCs/>
              </w:rPr>
            </w:pPr>
            <w:r w:rsidRPr="00075059">
              <w:rPr>
                <w:rFonts w:ascii="Times New Roman" w:hAnsi="Times New Roman" w:cs="Times New Roman"/>
                <w:bCs/>
              </w:rPr>
              <w:t>„c) určilo odborného zástupcu zodpovedného za prípravu transfúznych liekov, ktorým môže byť lekár so špecializáciou v odbore hematológia a transfuziológia alebo farmaceut so špecializáciou v odbore farmaceutická technológia, alebo iný zdravotnícky pracovník so špecializáciou v odbore farmaceutické technologické postupy,</w:t>
            </w:r>
            <w:r w:rsidRPr="00075059">
              <w:rPr>
                <w:rFonts w:ascii="Times New Roman" w:hAnsi="Times New Roman" w:cs="Times New Roman"/>
                <w:bCs/>
                <w:vertAlign w:val="superscript"/>
              </w:rPr>
              <w:t>3</w:t>
            </w:r>
            <w:r w:rsidRPr="00075059">
              <w:rPr>
                <w:rFonts w:ascii="Times New Roman" w:hAnsi="Times New Roman" w:cs="Times New Roman"/>
                <w:bCs/>
              </w:rPr>
              <w:t xml:space="preserve">) </w:t>
            </w:r>
          </w:p>
          <w:p w:rsidR="00757289" w:rsidRPr="00075059">
            <w:pPr>
              <w:ind w:left="360" w:hanging="360"/>
              <w:rPr>
                <w:rFonts w:ascii="Times New Roman" w:hAnsi="Times New Roman" w:cs="Times New Roman"/>
                <w:bCs/>
              </w:rPr>
            </w:pPr>
            <w:r w:rsidRPr="00075059">
              <w:rPr>
                <w:rFonts w:ascii="Times New Roman" w:hAnsi="Times New Roman" w:cs="Times New Roman"/>
                <w:bCs/>
              </w:rPr>
              <w:t xml:space="preserve">d)  určilo odborného zástupcu zodpovedného za zabezpečovanie kvality transfúznych liekov, ktorým môže byť </w:t>
            </w:r>
          </w:p>
          <w:p w:rsidR="00757289" w:rsidRPr="00075059">
            <w:pPr>
              <w:numPr>
                <w:ilvl w:val="2"/>
                <w:numId w:val="48"/>
              </w:numPr>
              <w:tabs>
                <w:tab w:val="left" w:pos="2160"/>
                <w:tab w:val="left" w:pos="2340"/>
              </w:tabs>
              <w:ind w:left="720"/>
              <w:rPr>
                <w:rFonts w:ascii="Times New Roman" w:hAnsi="Times New Roman" w:cs="Times New Roman"/>
                <w:bCs/>
              </w:rPr>
            </w:pPr>
            <w:r w:rsidRPr="00075059">
              <w:rPr>
                <w:rFonts w:ascii="Times New Roman" w:hAnsi="Times New Roman" w:cs="Times New Roman"/>
                <w:bCs/>
              </w:rPr>
              <w:t>farmaceut</w:t>
            </w:r>
          </w:p>
          <w:p w:rsidR="00757289" w:rsidRPr="00075059">
            <w:pPr>
              <w:numPr>
                <w:ilvl w:val="1"/>
                <w:numId w:val="87"/>
              </w:numPr>
              <w:tabs>
                <w:tab w:val="left" w:pos="1080"/>
              </w:tabs>
              <w:rPr>
                <w:rFonts w:ascii="Times New Roman" w:hAnsi="Times New Roman" w:cs="Times New Roman"/>
                <w:bCs/>
              </w:rPr>
            </w:pPr>
            <w:r w:rsidRPr="00075059">
              <w:rPr>
                <w:rFonts w:ascii="Times New Roman" w:hAnsi="Times New Roman" w:cs="Times New Roman"/>
                <w:bCs/>
              </w:rPr>
              <w:t>so špecializáciou v odbore farmaceutická kontrola a zabezpečovanie kvality liekov s certifikátom  na zabezpečovanie kvality transfúznych liekov,</w:t>
            </w:r>
          </w:p>
          <w:p w:rsidR="00757289" w:rsidRPr="00075059">
            <w:pPr>
              <w:numPr>
                <w:ilvl w:val="1"/>
                <w:numId w:val="87"/>
              </w:numPr>
              <w:tabs>
                <w:tab w:val="left" w:pos="1080"/>
              </w:tabs>
              <w:rPr>
                <w:rFonts w:ascii="Times New Roman" w:hAnsi="Times New Roman" w:cs="Times New Roman"/>
                <w:bCs/>
              </w:rPr>
            </w:pPr>
            <w:r w:rsidRPr="00075059">
              <w:rPr>
                <w:rFonts w:ascii="Times New Roman" w:hAnsi="Times New Roman" w:cs="Times New Roman"/>
                <w:bCs/>
              </w:rPr>
              <w:t xml:space="preserve"> so špecializáciou v odbore farmaceutická technológia s certifikátom na  zabezpečovanie kvality transfúznych liekov alebo</w:t>
            </w:r>
          </w:p>
          <w:p w:rsidR="00757289" w:rsidRPr="00075059">
            <w:pPr>
              <w:numPr>
                <w:ilvl w:val="1"/>
                <w:numId w:val="87"/>
              </w:numPr>
              <w:tabs>
                <w:tab w:val="left" w:pos="1080"/>
              </w:tabs>
              <w:rPr>
                <w:rFonts w:ascii="Times New Roman" w:hAnsi="Times New Roman" w:cs="Times New Roman"/>
                <w:bCs/>
              </w:rPr>
            </w:pPr>
            <w:r w:rsidRPr="00075059">
              <w:rPr>
                <w:rFonts w:ascii="Times New Roman" w:hAnsi="Times New Roman" w:cs="Times New Roman"/>
                <w:bCs/>
              </w:rPr>
              <w:t>so špecializáciou v odbore lekárenstvo s certifikátom na  zabezpečovanie kvality transfúznych liekov,</w:t>
            </w:r>
          </w:p>
          <w:p w:rsidR="00757289" w:rsidRPr="00075059">
            <w:pPr>
              <w:numPr>
                <w:ilvl w:val="2"/>
                <w:numId w:val="48"/>
              </w:numPr>
              <w:tabs>
                <w:tab w:val="left" w:pos="2160"/>
                <w:tab w:val="left" w:pos="2340"/>
              </w:tabs>
              <w:ind w:left="720"/>
              <w:rPr>
                <w:rFonts w:ascii="Times New Roman" w:hAnsi="Times New Roman" w:cs="Times New Roman"/>
                <w:bCs/>
              </w:rPr>
            </w:pPr>
            <w:r w:rsidRPr="00075059">
              <w:rPr>
                <w:rFonts w:ascii="Times New Roman" w:hAnsi="Times New Roman" w:cs="Times New Roman"/>
                <w:bCs/>
              </w:rPr>
              <w:t>iný zdravotnícky pracovník</w:t>
            </w:r>
          </w:p>
          <w:p w:rsidR="00757289" w:rsidRPr="00075059">
            <w:pPr>
              <w:ind w:left="1080" w:hanging="360"/>
              <w:rPr>
                <w:rFonts w:ascii="Times New Roman" w:hAnsi="Times New Roman" w:cs="Times New Roman"/>
                <w:bCs/>
              </w:rPr>
            </w:pPr>
            <w:r w:rsidRPr="00075059">
              <w:rPr>
                <w:rFonts w:ascii="Times New Roman" w:hAnsi="Times New Roman" w:cs="Times New Roman"/>
                <w:bCs/>
              </w:rPr>
              <w:t>2.1 so špecializáciou v odbore zabezpečovanie kvality liekov s certifikátom  na   zabezpečovanie kvality transfúznych liekov alebo</w:t>
            </w:r>
          </w:p>
          <w:p w:rsidR="00757289" w:rsidRPr="00075059">
            <w:pPr>
              <w:pStyle w:val="PlainText"/>
              <w:rPr>
                <w:rFonts w:ascii="Times New Roman" w:hAnsi="Times New Roman" w:cs="Times New Roman"/>
                <w:sz w:val="24"/>
              </w:rPr>
            </w:pPr>
            <w:r w:rsidRPr="00075059">
              <w:rPr>
                <w:rFonts w:ascii="Times New Roman" w:hAnsi="Times New Roman" w:cs="Times New Roman"/>
                <w:bCs/>
                <w:sz w:val="24"/>
              </w:rPr>
              <w:t>2.2  so špecializáciou v odbore  vyšetrovacie metódy v hematológii a transfuziológii.</w:t>
            </w:r>
            <w:r w:rsidRPr="00075059">
              <w:rPr>
                <w:rFonts w:ascii="Times New Roman" w:hAnsi="Times New Roman" w:cs="Times New Roman"/>
                <w:bCs/>
                <w:sz w:val="24"/>
                <w:vertAlign w:val="superscript"/>
              </w:rPr>
              <w:t>3</w:t>
            </w:r>
            <w:r w:rsidRPr="00075059">
              <w:rPr>
                <w:rFonts w:ascii="Times New Roman" w:hAnsi="Times New Roman" w:cs="Times New Roman"/>
                <w:bCs/>
                <w:sz w:val="24"/>
              </w:rPr>
              <w:t>)“</w:t>
            </w:r>
            <w:r w:rsidRPr="00075059">
              <w:rPr>
                <w:rFonts w:ascii="Times New Roman" w:hAnsi="Times New Roman" w:cs="Times New Roman"/>
                <w:b/>
                <w:bCs/>
                <w:sz w:val="24"/>
              </w:rPr>
              <w:t>.</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e) odborný  zástupca zodpovedný  za prípravu  transfúznych liekov a odborný   zástupca  zodpovedný   za  zabezpečovanie  kvality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transfúznych liekov nie sú vo vzájomnej riadiacej pôsobnosti.</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(2) Správna  prax   prípravy  transfúznych  liekov   je  súbor požiadaviek na  výber a vyšetrenie  darcov krvi, na  odber ľudskej krvi,  jej  spracovanie  a   na  prípravu,  kontrolu,  skladovanie a distribúciu  transfúznych  liekov.  Požiadavky  na  správnu prax prípravy  transfúznych  liekov  ustanoví  všeobecne záväzný právny predpis, ktorý vydá ministerstvo zdravotníctva.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(3) Zdravotnícke   zariadenie,  ktoré   pripravuje  transfúzne lieky,  môže  dodávať  transfúzne   lieky  aj  iným  zdravotníckym zariadeniam.</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110</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110</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Členské štáty prijmú všetky potrebné opatrenia na podporu sebestačnosti spoločenstva v ľudskej krvi alebo ľudskej plazme. S týmto cieľom podporujú dobrovoľné bezplatné darcovstvo krvi a plazmy a prijmú potrebné opatrenia na rozvoj a výrobu a použitia výrobkov vyrobených z ľudskej krvi alebo z ľudskej plazmy pochádzajúcej z dobrovoľného bezplatného darcovstva. Tieto opatrenia oznámia komisii.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111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HLAVA  XI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DOZOR A SANKCIE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111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Kompetentný orgán dotknutého členského štátu prostredníctvom opakovaných inšpekcií sa ubezpečí, že právne predpisy vzťahujúce sa na lieky sa dodržujú.</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Tieto inšpekcie vykonávajú úradné osoby zastupujúce kompetentný orgán, ktorý má právomoc:</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0"/>
              </w:numPr>
              <w:tabs>
                <w:tab w:val="left" w:pos="975"/>
              </w:tabs>
              <w:jc w:val="left"/>
              <w:rPr>
                <w:rFonts w:ascii="Times New Roman" w:hAnsi="Times New Roman" w:cs="Times New Roman"/>
              </w:rPr>
            </w:pPr>
            <w:r w:rsidRPr="00075059">
              <w:rPr>
                <w:rFonts w:ascii="Times New Roman" w:hAnsi="Times New Roman" w:cs="Times New Roman"/>
              </w:rPr>
              <w:t>kontrolovať výrobné alebo obchodné zariadenia a ktorékoľvek laboratóriá poverené držiteľom povolenia na výrobu úlohou vykonávať kontroly podľa článku 20;</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0"/>
              </w:numPr>
              <w:tabs>
                <w:tab w:val="left" w:pos="975"/>
              </w:tabs>
              <w:jc w:val="left"/>
              <w:rPr>
                <w:rFonts w:ascii="Times New Roman" w:hAnsi="Times New Roman" w:cs="Times New Roman"/>
              </w:rPr>
            </w:pPr>
            <w:r w:rsidRPr="00075059">
              <w:rPr>
                <w:rFonts w:ascii="Times New Roman" w:hAnsi="Times New Roman" w:cs="Times New Roman"/>
              </w:rPr>
              <w:t>odoberať vzorky;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0"/>
              </w:numPr>
              <w:tabs>
                <w:tab w:val="left" w:pos="975"/>
              </w:tabs>
              <w:jc w:val="left"/>
              <w:rPr>
                <w:rFonts w:ascii="Times New Roman" w:hAnsi="Times New Roman" w:cs="Times New Roman"/>
              </w:rPr>
            </w:pPr>
            <w:r w:rsidRPr="00075059">
              <w:rPr>
                <w:rFonts w:ascii="Times New Roman" w:hAnsi="Times New Roman" w:cs="Times New Roman"/>
              </w:rPr>
              <w:t>prezrieť akékoľvek dokumenty týkajúce sa predmetu inšpekcie, okrem dokumentov, na ktoré sa vzťahujú ustanovenia platné v členských štátoch od 21. mája 1975, a ktoré obmedzujú tieto právomoci  v oblasti opisov spôsobu prípravy.</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Členské štáty prijmú potrebné opatrenia, aby výrobné postupy použité pri výrobe imunologických liekov boli starostlivo validované a aby umožnili zabezpečiť kontinuitným spôsobom zhodu šarží.</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Po každej inšpekcii, ako sa uvádza v odseku 1, úradné osoby zastupujúce kompetentný orgán podajú správu o tom, či výrobca dodržiava zásady správnej výrobnej praxe ustanovené v článku 47. Obsah tejto správy sa oznámi výrobcovi, u ktorého sa vykonala inšpekcia.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66</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66</w:t>
            </w:r>
          </w:p>
          <w:p w:rsidR="00757289" w:rsidRPr="00075059">
            <w:pPr>
              <w:pStyle w:val="PlainText"/>
              <w:rPr>
                <w:rFonts w:ascii="Times New Roman" w:hAnsi="Times New Roman" w:cs="Times New Roman"/>
                <w:sz w:val="24"/>
              </w:rPr>
            </w:pP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Štátny dozor</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(1) Štátny   dozor  vykonávajú   orgány,  ktoré   plnia  úlohy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 oblasti štátnej  správy na úseku  farmácie a kontrolujú  činnosť držiteľov povolení  na zaobchádzanie s liekmi  a so zdravotníckymi pomôckami a odborných zástupcov, ak boli ustanovení.</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(2) Orgány štátneho dozoru dozerajú na dodržiavanie ustanovení tohto   zákona,  ako   aj  na   plnenie  nimi   vydaných  opatrení a rozhodnutí,  v   rozsahu  svojej  pôsobnosti   vydávajú  záväzné opatrenia na odstránenie zistených nedostatkov a ukladajú pokuty.</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(3) Orgány  štátneho  dozoru  v  oblasti  farmácie  pri svojej činnosti postupujú podľa  základných pravidiel kontrolnej činnosti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ustanovených osobitným predpisom. 21)</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(4) Osoby  vykonávajúce  štátny  dozor  sú  pri  výkone svojej činnosti</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oprávnené  vstupovať  na  pozemky,  do  zariadení  a objektov, v ktorých   sa  zaobchádza   s  liekmi   a  so  zdravotníckymi pomôckami,  požadovať  potrebnú  súčinnosť,  odoberať  vzorky v množstve a  v rozsahu potrebnom  na kontrolu kvality  liekov a zdravotníckych  pomôcok;  na  ten  účel  vykonávať zistenia, požadovať informácie, údaje, vysvetlenia  a podklady a nazerať do príslušných dokladov,</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b) povinné preukázať sa preukazom orgánu štátneho dozoru.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21) Zákon  Národnej  rady  Slovenskej  republiky  č.  10/1996 Z. z. o kontrole v štátnej správe. </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MZ SR</w:t>
            </w:r>
          </w:p>
          <w:p w:rsidR="00757289" w:rsidRPr="00075059">
            <w:pPr>
              <w:jc w:val="center"/>
              <w:rPr>
                <w:rFonts w:ascii="Times New Roman" w:hAnsi="Times New Roman" w:cs="Times New Roman"/>
                <w:sz w:val="16"/>
              </w:rPr>
            </w:pPr>
            <w:r w:rsidRPr="00075059">
              <w:rPr>
                <w:rFonts w:ascii="Times New Roman" w:hAnsi="Times New Roman" w:cs="Times New Roman"/>
                <w:sz w:val="16"/>
              </w:rPr>
              <w:t>KÚ</w:t>
            </w:r>
          </w:p>
          <w:p w:rsidR="00757289" w:rsidRPr="00075059">
            <w:pPr>
              <w:jc w:val="center"/>
              <w:rPr>
                <w:rFonts w:ascii="Times New Roman" w:hAnsi="Times New Roman" w:cs="Times New Roman"/>
                <w:sz w:val="16"/>
              </w:rPr>
            </w:pPr>
            <w:r w:rsidRPr="00075059">
              <w:rPr>
                <w:rFonts w:ascii="Times New Roman" w:hAnsi="Times New Roman" w:cs="Times New Roman"/>
                <w:sz w:val="16"/>
              </w:rPr>
              <w:t>OÚ</w:t>
            </w:r>
          </w:p>
          <w:p w:rsidR="00757289" w:rsidRPr="00075059">
            <w:pPr>
              <w:jc w:val="center"/>
              <w:rPr>
                <w:rFonts w:ascii="Times New Roman" w:hAnsi="Times New Roman" w:cs="Times New Roman"/>
                <w:sz w:val="16"/>
              </w:rPr>
            </w:pPr>
            <w:r w:rsidRPr="00075059">
              <w:rPr>
                <w:rFonts w:ascii="Times New Roman" w:hAnsi="Times New Roman" w:cs="Times New Roman"/>
                <w:sz w:val="16"/>
              </w:rPr>
              <w:t>VÚC</w:t>
            </w: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112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112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prijmú všetky príslušné opatrenia, aby zabezpečili, že držiteľ povolenia na uvedenie lieku na trh a v prípade potreby aj držiteľ povolenia na výrobu, podajú dôkaz o vykonaných kontrolách lieku a/alebo zložiek a  medziproduktov výrobného procesu v súlade s postupmi ustanovenými v článku 8(3)(h).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30</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i</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(1) Držiteľ povolenia na výrobu liekov je povinný</w:t>
            </w:r>
          </w:p>
          <w:p w:rsidR="00757289" w:rsidRPr="00075059">
            <w:pPr>
              <w:pStyle w:val="PlainText"/>
              <w:rPr>
                <w:rFonts w:ascii="Times New Roman" w:hAnsi="Times New Roman" w:cs="Times New Roman"/>
                <w:sz w:val="24"/>
              </w:rPr>
            </w:pPr>
          </w:p>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i) do siedmich dní po skončení štvrťroka štátnemu ústavu</w:t>
            </w: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1. podať  hlásenie  o  množstve  a  druhoch  vyrobených liekov a liekov dodaných na domáci a zahraničný trh,</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2. predložiť  analytické   certifikáty  všetkých  prepustených šarží liekov dodaných na domáci trh,</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113</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113</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Za účelom uplatňovania článku 112 členské štáty vyžadujú od výrobcov imunologických liekov, aby kompetentnému orgánu predložili kópie všetkých správ o kontrole podpísané kvalifikovanou osobou v súlade s článkom 51.</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30</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i</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(1) Držiteľ povolenia na výrobu liekov je povinný</w:t>
            </w:r>
          </w:p>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i) do siedmich dní po skončení štvrťroka štátnemu ústavu</w:t>
            </w:r>
          </w:p>
          <w:p w:rsidR="00757289" w:rsidRPr="00075059">
            <w:pPr>
              <w:pStyle w:val="PlainText"/>
              <w:outlineLvl w:val="0"/>
              <w:rPr>
                <w:rFonts w:ascii="Times New Roman" w:hAnsi="Times New Roman" w:cs="Times New Roman"/>
                <w:sz w:val="24"/>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1. podať  hlásenie  o  množstve  a  druhoch  vyrobených liekov a liekov dodaných na domáci a zahraničný trh,</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2. predložiť  analytické   certifikáty  všetkých  prepustených šarží liekov dodaných na domáci trh,</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114</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114</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Členský štát môže v prípadoch, keď to považuje za potrebné v záujme verejného zdravotníctva, vyžadovať od držiteľa povolenia na uvedenie na trh:</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živej vakcíny,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imunologického lieku používaného v primárnej imunizácii malých detí/kojencov alebo iných rizikových skupín,</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imunologického lieku používaného v imunizačných programoch  verejného zdravotníctva,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nových imunologických liekov alebo imunologických liekov vyrobených novými alebo zmenenými technológiami alebo nových výrobkov u konkrétneho výrobcu v priebehu prechodného obdobia, ktoré sa bežne určuje v povolení na uvedenie na trh,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predloženie vzoriek z každej šarže výrobku a/alebo lieku pred jeho prepustením na trh na preskúšanie v štátnom laboratóriu alebo v laboratóriu určenom na tento účel, pokiaľ, v prípade šarže vyrobenej v inom členskom štáte, kompetentný orgán tohto členského štátu už  prv nepreskúšal uvedenú šaržu a nepodal vyhlásenie o jej zhode so schválenými technickými požiadavkami. Členské štáty zabezpečia, aby sa každé také preskúmanie dokončilo do 60 dní od prijatia vzoriek.</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Keď to je v záujme verejného zdravotníctva verejnosti ustanovené zákonom niektorého členského štátu, kompetentné orgány môžu vyžadovať od držiteľa povolenia na uvedenie na trh liekov vyrobených z ľudskej krvi alebo z ľudskej plazmy, aby predložil vzorky z každej šarže výrobku a/alebo lieku na kontrolu v štátnom laboratóriu alebo v laboratóriu určenom na tento účel pred ich prepustením do voľného obehu, pokiaľ kompetentné orgány iného členského štátu už prv nepreskúšali danú šaržu a nepodali vyhlásenie o jej zhode so schválenými technickými požiadavkami. Členské štáty zabezpečia, aby sa každé také preskúmanie ukončilo do 60 dní od prijatia vzoriek.</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30</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o</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pStyle w:val="PlainText"/>
              <w:outlineLvl w:val="0"/>
              <w:rPr>
                <w:rFonts w:ascii="Times New Roman" w:hAnsi="Times New Roman" w:cs="Times New Roman"/>
                <w:sz w:val="24"/>
              </w:rPr>
            </w:pPr>
            <w:r w:rsidRPr="00075059">
              <w:rPr>
                <w:rFonts w:ascii="Times New Roman" w:hAnsi="Times New Roman" w:cs="Times New Roman"/>
                <w:sz w:val="24"/>
              </w:rPr>
              <w:t>(1) Držiteľ povolenia na výrobu liekov je povinný</w:t>
            </w:r>
          </w:p>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o) predložiť  štátnemu ústavu  na kontrolu  kvality vzorky prvých piatich šarží  nového lieku prepusteného  do obehu v množstve potrebnom na tri analýzy.</w:t>
            </w:r>
          </w:p>
          <w:p w:rsidR="00757289" w:rsidRPr="00075059">
            <w:pPr>
              <w:pStyle w:val="PlainText"/>
              <w:rPr>
                <w:rFonts w:ascii="Times New Roman" w:hAnsi="Times New Roman" w:cs="Times New Roman"/>
                <w:sz w:val="24"/>
              </w:rPr>
            </w:pPr>
          </w:p>
          <w:p w:rsidR="00757289" w:rsidRPr="00075059">
            <w:pPr>
              <w:ind w:left="357" w:hanging="357"/>
              <w:rPr>
                <w:rFonts w:ascii="Times New Roman" w:hAnsi="Times New Roman" w:cs="Times New Roman"/>
                <w:bCs/>
              </w:rPr>
            </w:pPr>
            <w:r w:rsidRPr="00075059">
              <w:rPr>
                <w:rFonts w:ascii="Times New Roman" w:hAnsi="Times New Roman" w:cs="Times New Roman"/>
                <w:bCs/>
              </w:rPr>
              <w:t xml:space="preserve">p) pri výrobe liekov a kontrole ich kvality dodržiavať požiadavky správnej výrobnej praxe. </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b/>
                <w:bCs/>
                <w:sz w:val="24"/>
              </w:rPr>
            </w:pPr>
            <w:r w:rsidRPr="00075059">
              <w:rPr>
                <w:rFonts w:ascii="Times New Roman" w:hAnsi="Times New Roman" w:cs="Times New Roman"/>
                <w:b/>
                <w:bCs/>
                <w:sz w:val="24"/>
              </w:rPr>
              <w:t>Vyhláška Ministerstva zdravotníctva Slovenskej republiky č. 518/2001 Z. z., ktorou sa ustanovujú podrobnosti o registrácii liekov</w:t>
            </w:r>
          </w:p>
          <w:p w:rsidR="00757289" w:rsidRPr="00075059">
            <w:pPr>
              <w:jc w:val="both"/>
              <w:rPr>
                <w:rFonts w:ascii="Times New Roman" w:hAnsi="Times New Roman" w:cs="Times New Roman"/>
                <w:b/>
                <w:bCs/>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115</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115</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Členské štáty prijmú všetky potrebné opatrenia, aby zabezpečili dôkladnú validáciu  výrobných a čistiacich procesov používaných pri príprave liekov vyrobených z ľudskej krvi alebo z ľudskej plazmy, dosahovania rovnorodosti jednotlivých šarží a zaručil, pokiaľ to dovoľuje stav technológie, neprítomnosť špecifickej vírovej kontaminácie. Z tohto dôvodu výrobcovia oznámia kompetentným orgánom metódu použitú na zníženie alebo vylúčenie patogénnych vírusov, ktoré sa prenášajú liekmi vyrobenými z ľudskej krvi alebo z ľudskej plazmy. Kompetentný orgán môže predložiť vzorky výrobku a/alebo  liek na kontrolu štátnemu laboratóriu alebo inému laboratóriu určenému na tento účel, buď v priebehu preskúmavania žiadosti podľa článku 19, alebo po vydaní povolenia na uvedenie na trh.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BodyText3"/>
              <w:rPr>
                <w:rFonts w:ascii="Times New Roman" w:hAnsi="Times New Roman" w:cs="Times New Roman"/>
                <w:b/>
                <w:bCs/>
              </w:rPr>
            </w:pPr>
            <w:r w:rsidRPr="00075059">
              <w:rPr>
                <w:rFonts w:ascii="Times New Roman" w:hAnsi="Times New Roman" w:cs="Times New Roman"/>
                <w:b/>
                <w:bCs/>
              </w:rPr>
              <w:t>Výhláška MZ SR 518/1998</w:t>
            </w: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r w:rsidRPr="00075059">
              <w:rPr>
                <w:rFonts w:ascii="Times New Roman" w:hAnsi="Times New Roman" w:cs="Times New Roman"/>
                <w:b/>
                <w:bCs/>
                <w:sz w:val="16"/>
              </w:rPr>
              <w:t>§ 7</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7</w:t>
            </w:r>
          </w:p>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Posúdenie žiadosti o registráciu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1) Pri posudzovaní žiadosti o  registráciu lieku štátny ústav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alebo veterinárny ústav</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overí predloženú dokumentáciu a splnenie ostatných požiadaviek na vydanie rozhodnutia o registrácii lieku, 8)</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b) môže podrobiť produkt, jeho vstupné  suroviny a ak treba, jeho medziprodukty alebo  iné zložky kontrole, aby  si preveril, či kontrolné metódy použité výrobcom  a opísané v dokumentácii sú vyhovujúce,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c) môže  požadovať  od  žiadateľa  doplnenie  chýbajúcich  údajov v dokumentácii, 9)</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d) môže  overiť, či  výrobca  alebo  iný výrobca 10)  produktu je schopný   vyrábať  podľa   predložených  údajov   a vykonávať kontrolu 11) podľa metód opísaných v dokumentácii.</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D225EE">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D225EE">
            <w:pPr>
              <w:spacing w:line="240" w:lineRule="auto"/>
              <w:rPr>
                <w:rFonts w:ascii="Times New Roman" w:hAnsi="Times New Roman" w:cs="Times New Roman"/>
                <w:b/>
                <w:bCs/>
              </w:rPr>
            </w:pPr>
            <w:r w:rsidRPr="00075059">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757289"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116</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116</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Kompetentné úrady členských štátov pozastavia platnosť povolenia na uvedenie lieku na trh alebo ho zrušia, keď sa tento liek ukáže byť škodlivým v normálnych podmienkach použitia, keď  nie je terapeuticky účinný, alebo keď jeho kvalitatívne a kvantitatívne zloženie nezodpovedá deklarovaným údajom. Terapeuticky nie je účinný, keď sa zistí, že terapeutické výsledky nie je možné s daným liekom dosiahnuť.</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Platnosť povolenia sa pozastaví alebo sa povolenie zruší, aj keď údaje priložené k žiadosti, ako je upravené v článkoch 8, 10(1) a 11, sú nesprávne  alebo neboli doplnené v súlade s článkom 23, alebo keď neboli vykonané kontroly uvedené v článku 112.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9</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(8) Štátny ústav môže v prípade,  že registrovaný liek </w:t>
            </w:r>
            <w:r w:rsidRPr="00075059" w:rsidR="004F719B">
              <w:rPr>
                <w:rFonts w:ascii="Times New Roman" w:hAnsi="Times New Roman" w:cs="Times New Roman"/>
                <w:sz w:val="24"/>
              </w:rPr>
              <w:t xml:space="preserve">má také </w:t>
            </w:r>
            <w:r w:rsidRPr="00075059">
              <w:rPr>
                <w:rFonts w:ascii="Times New Roman" w:hAnsi="Times New Roman" w:cs="Times New Roman"/>
                <w:sz w:val="24"/>
              </w:rPr>
              <w:t xml:space="preserve">nežiaduce  účinky,  ktoré  neboli  </w:t>
            </w:r>
            <w:r w:rsidRPr="00075059" w:rsidR="004F719B">
              <w:rPr>
                <w:rFonts w:ascii="Times New Roman" w:hAnsi="Times New Roman" w:cs="Times New Roman"/>
                <w:sz w:val="24"/>
              </w:rPr>
              <w:t xml:space="preserve">známe  pri registračnom konaní, </w:t>
            </w:r>
            <w:r w:rsidRPr="00075059">
              <w:rPr>
                <w:rFonts w:ascii="Times New Roman" w:hAnsi="Times New Roman" w:cs="Times New Roman"/>
                <w:sz w:val="24"/>
              </w:rPr>
              <w:t>rozhodnúť  o  pozastavení  registrá</w:t>
            </w:r>
            <w:r w:rsidRPr="00075059" w:rsidR="004F719B">
              <w:rPr>
                <w:rFonts w:ascii="Times New Roman" w:hAnsi="Times New Roman" w:cs="Times New Roman"/>
                <w:sz w:val="24"/>
              </w:rPr>
              <w:t xml:space="preserve">cie,  a  to  najviac na 90 dní. </w:t>
            </w:r>
            <w:r w:rsidRPr="00075059">
              <w:rPr>
                <w:rFonts w:ascii="Times New Roman" w:hAnsi="Times New Roman" w:cs="Times New Roman"/>
                <w:sz w:val="24"/>
              </w:rPr>
              <w:t xml:space="preserve">Odvolanie  proti   rozhodnutiu  o  </w:t>
            </w:r>
            <w:r w:rsidRPr="00075059" w:rsidR="004F719B">
              <w:rPr>
                <w:rFonts w:ascii="Times New Roman" w:hAnsi="Times New Roman" w:cs="Times New Roman"/>
                <w:sz w:val="24"/>
              </w:rPr>
              <w:t xml:space="preserve">pozastavení   registrácie  nemá </w:t>
            </w:r>
            <w:r w:rsidRPr="00075059">
              <w:rPr>
                <w:rFonts w:ascii="Times New Roman" w:hAnsi="Times New Roman" w:cs="Times New Roman"/>
                <w:sz w:val="24"/>
              </w:rPr>
              <w:t>odkladný účinok.</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(9) Štátny ústav rozhodnutie o </w:t>
            </w:r>
            <w:r w:rsidRPr="00075059" w:rsidR="004F719B">
              <w:rPr>
                <w:rFonts w:ascii="Times New Roman" w:hAnsi="Times New Roman" w:cs="Times New Roman"/>
                <w:sz w:val="24"/>
              </w:rPr>
              <w:t xml:space="preserve"> registrácii lieku zruší, ak sa </w:t>
            </w:r>
            <w:r w:rsidRPr="00075059">
              <w:rPr>
                <w:rFonts w:ascii="Times New Roman" w:hAnsi="Times New Roman" w:cs="Times New Roman"/>
                <w:sz w:val="24"/>
              </w:rPr>
              <w:t>preukáže, že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držiteľ rozhodnutia  o registrácii lieku  porušuje ustanovenia tohto zákona,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b) účinnosť  alebo bezpečnosť  lieku nezodpovedá  súčasnému stavu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poznatkov lekárskych a farmaceutických vied,</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c) sa dodatočne zmenila kvalita, účinnosť alebo bezpečnosť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d) držiteľ  rozhodnutia  o  registrácii  lieku nesplnil podmienku uloženú podľa § 22 ods. 10.</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117</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117</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Bez ohľadu na opatrenia upravené v článku 116, členské štáty prijmú všetky potrebné opatrenia, aby zabezpečili, že výdaj lieku sa zakáže a liečivý výrobok sa stiahne z trhu, ak:</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1"/>
              </w:numPr>
              <w:tabs>
                <w:tab w:val="left" w:pos="795"/>
              </w:tabs>
              <w:jc w:val="left"/>
              <w:rPr>
                <w:rFonts w:ascii="Times New Roman" w:hAnsi="Times New Roman" w:cs="Times New Roman"/>
              </w:rPr>
            </w:pPr>
            <w:r w:rsidRPr="00075059">
              <w:rPr>
                <w:rFonts w:ascii="Times New Roman" w:hAnsi="Times New Roman" w:cs="Times New Roman"/>
              </w:rPr>
              <w:t>sa liek ukáže byť škodlivý v normálnych podmienkach použitia, alebo</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1"/>
              </w:numPr>
              <w:tabs>
                <w:tab w:val="left" w:pos="795"/>
              </w:tabs>
              <w:jc w:val="left"/>
              <w:rPr>
                <w:rFonts w:ascii="Times New Roman" w:hAnsi="Times New Roman" w:cs="Times New Roman"/>
              </w:rPr>
            </w:pPr>
            <w:r w:rsidRPr="00075059">
              <w:rPr>
                <w:rFonts w:ascii="Times New Roman" w:hAnsi="Times New Roman" w:cs="Times New Roman"/>
              </w:rPr>
              <w:t>nemá terapeutickú účinnosť, alebo</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1"/>
              </w:numPr>
              <w:tabs>
                <w:tab w:val="left" w:pos="795"/>
              </w:tabs>
              <w:jc w:val="left"/>
              <w:rPr>
                <w:rFonts w:ascii="Times New Roman" w:hAnsi="Times New Roman" w:cs="Times New Roman"/>
              </w:rPr>
            </w:pPr>
            <w:r w:rsidRPr="00075059">
              <w:rPr>
                <w:rFonts w:ascii="Times New Roman" w:hAnsi="Times New Roman" w:cs="Times New Roman"/>
              </w:rPr>
              <w:t>jeho kvalitatívne a kvantitatívne zloženie nezodpovedá deklarovaným údajom, alebo</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1"/>
              </w:numPr>
              <w:tabs>
                <w:tab w:val="left" w:pos="795"/>
              </w:tabs>
              <w:jc w:val="left"/>
              <w:rPr>
                <w:rFonts w:ascii="Times New Roman" w:hAnsi="Times New Roman" w:cs="Times New Roman"/>
              </w:rPr>
            </w:pPr>
            <w:r w:rsidRPr="00075059">
              <w:rPr>
                <w:rFonts w:ascii="Times New Roman" w:hAnsi="Times New Roman" w:cs="Times New Roman"/>
              </w:rPr>
              <w:t>kontroly lieku a/alebo jeho zložiek a medziproduktov výrobného procesu neboli vykonané,  alebo ak nebola splnená niektorá iná požiadavka alebo povinnosť týkajúca sa vydania povolenia na výrobu.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Kompetentný orgán môže obmedziť zákaz vydávať liek alebo jeho stiahnutie z trhu na tie šarže, ktoré sú predmetom sporu.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9</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8</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(9) Štátny ústav rozhodnutie o  re</w:t>
            </w:r>
            <w:r w:rsidRPr="00075059" w:rsidR="004F719B">
              <w:rPr>
                <w:rFonts w:ascii="Times New Roman" w:hAnsi="Times New Roman" w:cs="Times New Roman"/>
                <w:sz w:val="24"/>
              </w:rPr>
              <w:t xml:space="preserve">gistrácii lieku zruší, ak sa </w:t>
            </w:r>
            <w:r w:rsidRPr="00075059">
              <w:rPr>
                <w:rFonts w:ascii="Times New Roman" w:hAnsi="Times New Roman" w:cs="Times New Roman"/>
                <w:sz w:val="24"/>
              </w:rPr>
              <w:t>preukáže, že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držiteľ rozhodnutia  o registrácii lieku  porušuje ustanovenia tohto zákona,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b) účinnosť  alebo bezpečnosť  lieku nezodpovedá  súčasnému stavu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poznatkov lekárskych a farmaceutických vied,</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c) sa dodatočne zmenila kvalita, účinnosť alebo bezpečnosť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d) držiteľ  rozhodnutia  o  registrácii  lieku nesplnil podmienku uloženú podľa § 22 ods. 10.</w:t>
            </w: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(8) Štátny ústav môže v prípade</w:t>
            </w:r>
            <w:r w:rsidRPr="00075059" w:rsidR="004F719B">
              <w:rPr>
                <w:rFonts w:ascii="Times New Roman" w:hAnsi="Times New Roman" w:cs="Times New Roman"/>
                <w:sz w:val="24"/>
              </w:rPr>
              <w:t xml:space="preserve">,  že registrovaný liek má také </w:t>
            </w:r>
            <w:r w:rsidRPr="00075059">
              <w:rPr>
                <w:rFonts w:ascii="Times New Roman" w:hAnsi="Times New Roman" w:cs="Times New Roman"/>
                <w:sz w:val="24"/>
              </w:rPr>
              <w:t>nežiaduce  účinky,  ktoré  neboli  známe  pr</w:t>
            </w:r>
            <w:r w:rsidRPr="00075059" w:rsidR="004F719B">
              <w:rPr>
                <w:rFonts w:ascii="Times New Roman" w:hAnsi="Times New Roman" w:cs="Times New Roman"/>
                <w:sz w:val="24"/>
              </w:rPr>
              <w:t xml:space="preserve">i registračnom konaní, </w:t>
            </w:r>
            <w:r w:rsidRPr="00075059">
              <w:rPr>
                <w:rFonts w:ascii="Times New Roman" w:hAnsi="Times New Roman" w:cs="Times New Roman"/>
                <w:sz w:val="24"/>
              </w:rPr>
              <w:t>rozhodnúť  o  pozastavení  registrácie,  a  to  najviac na 90 dní.</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Odvolanie  proti   rozhodnutiu  o  pozastavení   registrácie  nemá</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odkladný účinok.</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118</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118</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Kompetentný orgán pozastaví alebo zruší platnosť povolenia na výrobu na niektorú kategóriu prípravkov alebo na všetky prípravky, keď sa prestane plniť ktorákoľvek  z požiadaviek ustanovených v článku 41.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Okrem opatrení špecifikovaných v článku 117, kompetentný orgán môže pozastaviť výrobu alebo dovoz liekov prichádzajúcich z tretích krajín, alebo pozastaviť platnosť povolenia  na výrobu alebo  povolenie zrušiť pre kategóriu prípravkov alebo pre všetky prípravky, keď nie sú v zhode s článkami 42, 46, 51 a 112.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r w:rsidRPr="00075059">
              <w:rPr>
                <w:rFonts w:ascii="Times New Roman" w:hAnsi="Times New Roman" w:cs="Times New Roman"/>
              </w:rPr>
              <w:t>§ 11</w:t>
            </w:r>
          </w:p>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r w:rsidRPr="00075059">
              <w:rPr>
                <w:rFonts w:ascii="Times New Roman" w:hAnsi="Times New Roman" w:cs="Times New Roman"/>
              </w:rPr>
              <w:t>O: 1</w:t>
            </w:r>
          </w:p>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p>
          <w:p w:rsidR="00757289" w:rsidRPr="00075059">
            <w:pPr>
              <w:jc w:val="center"/>
              <w:rPr>
                <w:rFonts w:ascii="Times New Roman" w:hAnsi="Times New Roman" w:cs="Times New Roman"/>
              </w:rPr>
            </w:pPr>
            <w:r w:rsidRPr="00075059">
              <w:rPr>
                <w:rFonts w:ascii="Times New Roman" w:hAnsi="Times New Roman" w:cs="Times New Roman"/>
              </w:rPr>
              <w:t>O: 6</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p>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 11</w:t>
            </w:r>
          </w:p>
          <w:p w:rsidR="00757289" w:rsidRPr="00075059">
            <w:pPr>
              <w:pStyle w:val="PlainText"/>
              <w:rPr>
                <w:rFonts w:ascii="Times New Roman" w:hAnsi="Times New Roman" w:cs="Times New Roman"/>
                <w:sz w:val="24"/>
              </w:rPr>
            </w:pPr>
          </w:p>
          <w:p w:rsidR="00757289" w:rsidRPr="00075059">
            <w:pPr>
              <w:pStyle w:val="PlainText"/>
              <w:jc w:val="center"/>
              <w:outlineLvl w:val="0"/>
              <w:rPr>
                <w:rFonts w:ascii="Times New Roman" w:hAnsi="Times New Roman" w:cs="Times New Roman"/>
                <w:sz w:val="24"/>
              </w:rPr>
            </w:pPr>
            <w:r w:rsidRPr="00075059">
              <w:rPr>
                <w:rFonts w:ascii="Times New Roman" w:hAnsi="Times New Roman" w:cs="Times New Roman"/>
                <w:sz w:val="24"/>
              </w:rPr>
              <w:t>Pozastavenie činnosti a zrušenie povolenia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(1) Ak   držiteľ   povolenia    závažným   spôsobom   porušuje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ustanovenia  tohto  zákona  alebo  ak  v  súvislosti s vykonávaním</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činnosti  hrozí  neodvrátiteľná  škoda,  alebo  ak  by mohlo prísť</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k poškodeniu zdravia  ľudí, orgán, ktorý  povolenie vydal, činnosť</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pozastaví,  a to  najviac na  90 dní.  Odvolanie proti rozhodnutiu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o pozastavení činnosti nemá odkladný účinok.</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(6) Ak orgán štátnej správy  zi</w:t>
            </w:r>
            <w:r w:rsidRPr="00075059" w:rsidR="004F719B">
              <w:rPr>
                <w:rFonts w:ascii="Times New Roman" w:hAnsi="Times New Roman" w:cs="Times New Roman"/>
                <w:sz w:val="24"/>
              </w:rPr>
              <w:t xml:space="preserve">stí nedostatky uvedené v odseku </w:t>
            </w:r>
            <w:r w:rsidRPr="00075059">
              <w:rPr>
                <w:rFonts w:ascii="Times New Roman" w:hAnsi="Times New Roman" w:cs="Times New Roman"/>
                <w:sz w:val="24"/>
              </w:rPr>
              <w:t>1,  dá návrh  na  pozastavenie  čin</w:t>
            </w:r>
            <w:r w:rsidRPr="00075059" w:rsidR="004F719B">
              <w:rPr>
                <w:rFonts w:ascii="Times New Roman" w:hAnsi="Times New Roman" w:cs="Times New Roman"/>
                <w:sz w:val="24"/>
              </w:rPr>
              <w:t xml:space="preserve">nosti alebo  zrušenie povolenia </w:t>
            </w:r>
            <w:r w:rsidRPr="00075059">
              <w:rPr>
                <w:rFonts w:ascii="Times New Roman" w:hAnsi="Times New Roman" w:cs="Times New Roman"/>
                <w:sz w:val="24"/>
              </w:rPr>
              <w:t>orgánu,  ktorý povolenie  vydal; tento  návrh je  pre orgán, ktorý</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povolenie vydal, záväzný.</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MZ  SR</w:t>
            </w:r>
          </w:p>
          <w:p w:rsidR="00757289" w:rsidRPr="00075059">
            <w:pPr>
              <w:jc w:val="center"/>
              <w:rPr>
                <w:rFonts w:ascii="Times New Roman" w:hAnsi="Times New Roman" w:cs="Times New Roman"/>
                <w:sz w:val="16"/>
              </w:rPr>
            </w:pPr>
            <w:r w:rsidRPr="00075059">
              <w:rPr>
                <w:rFonts w:ascii="Times New Roman" w:hAnsi="Times New Roman" w:cs="Times New Roman"/>
                <w:sz w:val="16"/>
              </w:rPr>
              <w:t>VÚC</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b/>
                <w:bCs/>
                <w:sz w:val="24"/>
              </w:rPr>
            </w:pPr>
            <w:r w:rsidRPr="00075059">
              <w:rPr>
                <w:rFonts w:ascii="Times New Roman" w:hAnsi="Times New Roman" w:cs="Times New Roman"/>
                <w:b/>
                <w:bCs/>
                <w:sz w:val="24"/>
              </w:rPr>
              <w:t>Vyhláška Ministerstva zdravotníctva Slovenskej republiky č. 518/2001 Z. z., ktorou sa ustanovujú podrobnosti o registrácii liekov</w:t>
            </w:r>
          </w:p>
          <w:p w:rsidR="00757289" w:rsidRPr="00075059">
            <w:pPr>
              <w:jc w:val="both"/>
              <w:rPr>
                <w:rFonts w:ascii="Times New Roman" w:hAnsi="Times New Roman" w:cs="Times New Roman"/>
                <w:b/>
                <w:bCs/>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119</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119</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Ustanovenia tejto hlavy platia pre homeopatické lieky, s výhradou ustanovení článku 14(3).</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BodyText3"/>
              <w:rPr>
                <w:rFonts w:ascii="Times New Roman" w:hAnsi="Times New Roman" w:cs="Times New Roman"/>
                <w:b/>
                <w:bCs/>
              </w:rPr>
            </w:pPr>
            <w:r w:rsidRPr="00075059">
              <w:rPr>
                <w:rFonts w:ascii="Times New Roman" w:hAnsi="Times New Roman" w:cs="Times New Roman"/>
                <w:b/>
                <w:bCs/>
              </w:rPr>
              <w:t xml:space="preserve">Vyhláška MZ SR </w:t>
            </w:r>
          </w:p>
          <w:p w:rsidR="00757289" w:rsidRPr="00075059">
            <w:pPr>
              <w:jc w:val="center"/>
              <w:rPr>
                <w:rFonts w:ascii="Times New Roman" w:hAnsi="Times New Roman" w:cs="Times New Roman"/>
                <w:b/>
                <w:bCs/>
                <w:sz w:val="16"/>
              </w:rPr>
            </w:pPr>
            <w:r w:rsidRPr="00075059">
              <w:rPr>
                <w:rFonts w:ascii="Times New Roman" w:hAnsi="Times New Roman" w:cs="Times New Roman"/>
                <w:b/>
                <w:bCs/>
                <w:sz w:val="16"/>
              </w:rPr>
              <w:t>518/2001</w:t>
            </w: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r w:rsidRPr="00075059">
              <w:rPr>
                <w:rFonts w:ascii="Times New Roman" w:hAnsi="Times New Roman" w:cs="Times New Roman"/>
                <w:b/>
                <w:bCs/>
                <w:sz w:val="16"/>
              </w:rPr>
              <w:t>§ 1</w:t>
            </w: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r w:rsidRPr="00075059">
              <w:rPr>
                <w:rFonts w:ascii="Times New Roman" w:hAnsi="Times New Roman" w:cs="Times New Roman"/>
                <w:b/>
                <w:bCs/>
                <w:sz w:val="16"/>
              </w:rPr>
              <w:t>P: d</w:t>
            </w:r>
          </w:p>
          <w:p w:rsidR="00757289" w:rsidRPr="00075059">
            <w:pPr>
              <w:jc w:val="center"/>
              <w:rPr>
                <w:rFonts w:ascii="Times New Roman" w:hAnsi="Times New Roman" w:cs="Times New Roman"/>
                <w:b/>
                <w:bCs/>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Do  skupiny  hromadne  vyrábaných  liekov, 1) ktoré podliehajú registrácii, 2) patria tieto  osobitné skupiny hromadne vyrábaných liekov:</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imunobiologické lieky,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b) rádioaktívne lieky,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c) lieky vyrobené z krvi a z ľudskej plazmy,</w:t>
            </w:r>
          </w:p>
          <w:p w:rsidR="00757289" w:rsidRPr="00075059">
            <w:pPr>
              <w:pStyle w:val="PlainText"/>
              <w:rPr>
                <w:rFonts w:ascii="Times New Roman" w:hAnsi="Times New Roman" w:cs="Times New Roman"/>
                <w:bCs/>
                <w:sz w:val="24"/>
              </w:rPr>
            </w:pPr>
            <w:r w:rsidRPr="00075059">
              <w:rPr>
                <w:rFonts w:ascii="Times New Roman" w:hAnsi="Times New Roman" w:cs="Times New Roman"/>
                <w:b/>
                <w:bCs/>
                <w:sz w:val="24"/>
              </w:rPr>
              <w:t xml:space="preserve"> </w:t>
            </w:r>
            <w:r w:rsidRPr="00075059" w:rsidR="004F719B">
              <w:rPr>
                <w:rFonts w:ascii="Times New Roman" w:hAnsi="Times New Roman" w:cs="Times New Roman"/>
                <w:bCs/>
                <w:sz w:val="24"/>
              </w:rPr>
              <w:t xml:space="preserve">d) homeopatické lieky, </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e) lieky vyrobené špičkovými technológiami. 4)</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4F719B">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4F719B">
            <w:pPr>
              <w:spacing w:line="240" w:lineRule="auto"/>
              <w:rPr>
                <w:rFonts w:ascii="Times New Roman" w:hAnsi="Times New Roman" w:cs="Times New Roman"/>
                <w:b/>
                <w:bCs/>
              </w:rPr>
            </w:pPr>
            <w:r w:rsidRPr="00075059">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757289"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120</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HLAVA  XII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STÁLY  VÝBOR</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120</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Akékoľvek zmeny potrebné na prispôsobenie prílohy 1 tak, aby zohľadňovala vedecký a technický pokrok, sa prijímajú v súlade s postupom uvedeným v článku 121(2).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121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121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Komisii pomáha Stály výbor pre lieky na humánne použitie pri prispôsobovaní smerníc technickému pokroku a pri  odstraňovaní technických prekážok v sektore obchodu s liekmi, (ďalej uvádzaný ako „stály výbor“).</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V prípade odkazu na tento odsek, platia články 5 a 7 rozhodnutia 1999/468/ES, so zreteľom na jej článok 8.</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Časové obdobie uvedené v článku 5(6) rozhodnutia 1999/468/ES sa stanovuje na tri mesiace.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Stály výbor prijme svoj rokovací poriadok.</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pStyle w:val="BodyText3"/>
              <w:rPr>
                <w:rFonts w:ascii="Times New Roman" w:hAnsi="Times New Roman" w:cs="Times New Roman"/>
              </w:rPr>
            </w:pPr>
            <w:r w:rsidRPr="00075059">
              <w:rPr>
                <w:rFonts w:ascii="Times New Roman" w:hAnsi="Times New Roman" w:cs="Times New Roman"/>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122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HLAVA  XIII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VŠEOBECNÉ USTANOVENIA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122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prijmú všetky potrebné opatrenia, aby zabezpečili, že dotknuté kompetentné orgány si navzájom odovzdávajú informácie, ktoré zaručia plnenie požiadaviek na vydanie  povolenia na výrobu alebo povolenia na uvedenie na trh.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Pri zdôvodnenej žiadosti členské štáty bezodkladne odovzdajú správy uvedené v článku111(3) kompetentným orgánom iného členského štátu. Ak po zvážení správ členský štát, ktorý dostane správy skonštatuje, že nemôže prijať závery, ku ktorým dospeli kompetentné orgány členského štátu, v ktorom bola správa vypracovaná, informuje príslušné kompetentné orgány o príčinách a môže žiadať ďalšie informácie. Dotknuté členské štáty vyvinú čo najväčšie úsilie na dosiahnutie dohody.  Ak to je potrebné, v prípade vážnych rozdielov v názoroch, jeden z dotknutých členských štátov o tom informuje komisiu.</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o</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22a</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4) Žiadosť o registráciu lieku musí obsahovať:</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n) doklad  o  povolení vyrábať  lieky  v  štáte,  v ktorom sa už vyrába,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o) doklady  o registrácii  lieku v  iných štátoch,  ak sú  v nich registrované,  zoznam  štátov,  v  ktorých  sa  podala žiadosť</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o registráciu, a  v prípade zamietnutia  registrácie aj dôvody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jej zamietnutia,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viď postupy uvedené v návrhu zákona  v § 22a Vzájomné uznanie registrácie lieku medzi členskými štátmi</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123</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123</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Každý členský štát prijme všetky potrebné opatrenia, aby agentúru bezodkladne upozornil na rozhodnutia o povolení na uvedenie na trh, zamietnutí alebo zrušení povolenia na uvedenie na trh, na zrušenie rozhodnutia o zamietnutí alebo zrušení povolenia na uvedenie na trh, o zákaze dovozu alebo o stiahnutí lieku z trhu, spolu s dôvodmi, na ktorých sú tieto rozhodnutia založené.</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Držiteľ povolenia na uvedenie na trh je povinný bezodkladne oznámiť dotknutým členským štátom všetky aktivity, ktoré podnikol na pozastavenie  alebo na stiahnutie lieku z trhu, spolu s dôvodmi týchto aktivít, ak sa pozastavenie lieku týka jeho účinnosti alebo ochrany verejného zdravotníctva. Členské štáty zabezpečia, že na tieto informácie bude upozornená agentúra.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Členské štáty zabezpečia, aby na príslušné informácie o aktivitách podniknutých podľa odsekov 1 a 2, ktoré môžu ovplyvniť ochranu verejného  zdravotníctva v tretích krajinách, bola bezodkladne upozornená Svetová zdravotnícka organizácia, s kópiou pre agentúru.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4.   Komisia každoročne uverejní zoznam liekov, ktoré sú v spoločenstve zakázané.</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22a</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rPr>
            </w:pPr>
            <w:r w:rsidRPr="00075059">
              <w:rPr>
                <w:rFonts w:ascii="Times New Roman" w:hAnsi="Times New Roman" w:cs="Times New Roman"/>
              </w:rPr>
              <w:t>viď postupy uvedené v § 22a Vzájomné uznanie registrácie lieku medzi členskými štátmi</w:t>
            </w: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r w:rsidRPr="00075059">
              <w:rPr>
                <w:rFonts w:ascii="Times New Roman" w:hAnsi="Times New Roman" w:cs="Times New Roman"/>
              </w:rPr>
              <w:t>viď postupy uvedené v § 22a Vzájomné uznanie registrácie lieku medzi členskými štátmi</w:t>
            </w:r>
          </w:p>
          <w:p w:rsidR="00757289" w:rsidRPr="00075059">
            <w:pPr>
              <w:rPr>
                <w:rFonts w:ascii="Times New Roman" w:hAnsi="Times New Roman" w:cs="Times New Roman"/>
              </w:rPr>
            </w:pP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124</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124</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si navzájom odovzdávajú všetky informácie potrebné na zaručenie kvality a bezpečnosti homeopatických liekov vyrobených a predávaných v spoločenstve, a najmä informácií uvedených v článkoch 122 a 123.</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22a</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rPr>
            </w:pPr>
            <w:r w:rsidRPr="00075059">
              <w:rPr>
                <w:rFonts w:ascii="Times New Roman" w:hAnsi="Times New Roman" w:cs="Times New Roman"/>
              </w:rPr>
              <w:t>viď postupy uvedené v § 22a Vzájomné uznanie registrácie lieku medzi členskými štátmi</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125</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125</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Každé rozhodnutie uvedené v tejto smernici, ktoré urobí kompetentný orgán členského štátu, musí uvádzať podrobné dôvody, na ktorých je založené.</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Také rozhodnutie sa oznámi zúčastneným stranám spolu s informáciami o možnostiach odvolania sa podľa platných zákonov a o časovom limite na odvolanie sa.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Povolenia na uvedenie na trh a rozhodnutia o zrušení takých povolení uverejní každý členský štát v príslušnom úradnom  vestníku (publikačnom prostriedku).</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69</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V: 2</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(1) Na konanie vo veciach upravených týmto zákonom sa vzťahujú všeobecné   predpisy  o   správnom  konaní, 22)   ak  tento  zákon neustanovuje inak.</w:t>
            </w:r>
          </w:p>
          <w:p w:rsidR="00757289" w:rsidRPr="00075059">
            <w:pPr>
              <w:pStyle w:val="PlainText"/>
              <w:rPr>
                <w:rFonts w:ascii="Times New Roman" w:hAnsi="Times New Roman" w:cs="Times New Roman"/>
                <w:sz w:val="24"/>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Štátny  ústav  predkladá  ministerstvu  zdravotníctva  do desiatich  dní  oznámenie  o  registrácii,  predĺžení registrácie, o zmene  v registrácii,  zrušení registrácie  alebo o pozastavení registrácie, ktoré ministerstvo zdravotníctva zverejňuje vo svojom publikačnom prostriedku.</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MZ SR</w:t>
            </w:r>
          </w:p>
          <w:p w:rsidR="00757289" w:rsidRPr="00075059">
            <w:pPr>
              <w:jc w:val="center"/>
              <w:rPr>
                <w:rFonts w:ascii="Times New Roman" w:hAnsi="Times New Roman" w:cs="Times New Roman"/>
                <w:sz w:val="16"/>
              </w:rPr>
            </w:pPr>
            <w:r w:rsidRPr="00075059">
              <w:rPr>
                <w:rFonts w:ascii="Times New Roman" w:hAnsi="Times New Roman" w:cs="Times New Roman"/>
                <w:sz w:val="16"/>
              </w:rPr>
              <w:t>VÚC</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126</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126</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Povolenie na uvedenie lieku na trh sa nezamietne, nezruší a nepozastaví sa jeho platnosť z iných dôvodov okrem tých, ktoré sú uvedené v tejto smernici.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Žiadne rozhodnutie týkajúce sa pozastavenia výroby alebo dovozu liekov pochádzajúcich z tretích krajín, žiadny zákaz výdaja alebo stiahnutie lieku z trhu sa nemôže uskutočniť z iných dôvodov okrem tých, ktoré sú uvedené v článkoch 117 a 118.</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9</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c</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d</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10</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8) Štátny ústav môže v prípade,  že registrovaný liek má také</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nežiaduce  účinky,  ktoré  neboli  známe  pri registračnom konaní,</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rozhodnúť  o  pozastavení  registrácie,  a  to  najviac na 90 dní.</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Odvolanie  proti   rozhodnutiu  o  pozastavení   registrácie  nemá</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odkladný účinok.</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(9) Štátny ústav rozhodnutie o  registrácii lieku zruší, ak sa preukáže, že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a) držiteľ rozhodnutia  o registrácii lieku  porušuje ustanovenia tohto zákona,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b) účinnosť  alebo bezpečnosť  lieku nezodpovedá  súčasnému stavu</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poznatkov lekárskych a farmaceutických vied,</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c) sa dodatočne zmenila kvalita, účinnosť alebo bezpečnosť lieku,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d) držiteľ  rozhodnutia  o  registrácii  lieku nesplnil podmienku uloženú podľa § 22 ods. 10.</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(10) Štátny ústav môže rozhodnutie o registrácii lieku zrušiť,</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ak o zrušenie požiada držiteľ rozhodnutia o registrácii lieku.</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127</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127</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Na požiadanie výrobcu, vývozcu alebo orgánov dovážajúcej tretej krajiny členské štáty osvedčia, že výrobca liekov vlastní povolenie na výrobu. Pri vydávaní takéhoto osvedčenia členské štáty musia spĺňať tieto podmienky: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2"/>
              </w:numPr>
              <w:tabs>
                <w:tab w:val="left" w:pos="810"/>
              </w:tabs>
              <w:jc w:val="left"/>
              <w:rPr>
                <w:rFonts w:ascii="Times New Roman" w:hAnsi="Times New Roman" w:cs="Times New Roman"/>
              </w:rPr>
            </w:pPr>
            <w:r w:rsidRPr="00075059">
              <w:rPr>
                <w:rFonts w:ascii="Times New Roman" w:hAnsi="Times New Roman" w:cs="Times New Roman"/>
              </w:rPr>
              <w:t>zohľadňujú platné ustanovenia Svetovej zdravotníckej organizácie;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2"/>
              </w:numPr>
              <w:tabs>
                <w:tab w:val="left" w:pos="810"/>
              </w:tabs>
              <w:jc w:val="left"/>
              <w:rPr>
                <w:rFonts w:ascii="Times New Roman" w:hAnsi="Times New Roman" w:cs="Times New Roman"/>
              </w:rPr>
            </w:pPr>
            <w:r w:rsidRPr="00075059">
              <w:rPr>
                <w:rFonts w:ascii="Times New Roman" w:hAnsi="Times New Roman" w:cs="Times New Roman"/>
              </w:rPr>
              <w:t>pri liekoch určených na vývoz, ktoré už sú povolené na ich území, poskytnú súhrnnú charakteristiku výrobku, ktorá je  schválená v súlade s článkom 21.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2.   Keď výrobca nevlastní povolenie na uvedenie na trh, poskytne orgánom zodpovedným za vystavenie osvedčenia uvedeného v odseku 1 vyhlásenie, v ktorom vysvetlí, prečo nemá žiadne povolenie na uvedenie na trh.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pStyle w:val="BodyText3"/>
              <w:rPr>
                <w:rFonts w:ascii="Times New Roman" w:hAnsi="Times New Roman" w:cs="Times New Roman"/>
              </w:rPr>
            </w:pPr>
            <w:r w:rsidRPr="00075059">
              <w:rPr>
                <w:rFonts w:ascii="Times New Roman" w:hAnsi="Times New Roman" w:cs="Times New Roman"/>
              </w:rPr>
              <w:t>n.a.</w:t>
            </w: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128</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HLAVA  XIV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ZÁVEREČNÉ  USTANOVENIA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128</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Smernice 65/65/EHS, 75/318/EHS, 75/319/EHS, 89/342/EHS, 89/343/EHS, 89/381/EHS, 92/25/EHS, 92/26/EHS, 92/27/EHS, 92/28/EHS a 92/73/EHS, zmenené a doplnené smernicami uvedenými v prílohe II, časť A, sa rušia bez toho, aby boli dotknuté povinnosti členských štátov týkajúce sa časových limitov pre uplatňovanie vysvetlené v prílohe II, časť B.</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Odkazy na zrušené smernice sa chápu ako odkazy na túto smernicu a čítajú sa podľa korelačnej tabuľky v prílohe III.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129</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129</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Táto smernica nadobudne účinnosť v dvadsiaty deň po dni jej uverejnenia v Úradnom vestníku Európskych spoločenstiev (Official Journal of the European Communities).</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130</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Článok  130</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Táto smernica je adresovaná členským štátom.</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P: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Úvod</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PRÍLOHA  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ANALYTICKÉ, TOXIKOLOGICKO-FARMAKOLOGICKÉ A KLINICKÉ NORMY A PROTOKOLY  VZŤAHUJÚCE SA NA SKÚŠANIE LIEKOV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ÚVOD</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Údaje a dokumenty priložené k žiadosti o povolenie na uvedenie na trh podľa článkov 8 a 10(1) sa predkladajú v štyroch častiach v súlade s požiadavkami vysvetlenými v tejto prílohe a zohľadňujú sa v nich pokyny uverejnené komisiou v Reglementácii pre lieky v Európskom spoločenstve, zväzok II: Upozornenie pre žiadateľov o povolenie na uvedenie liekov na humánne použitie na trh  v členských štátoch Európskeho spoločenstva.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Pri zhromažďovaní dokumentov ku žiadosti o povolenie na uvedenie na trh žiadatelia zohľadnia pokyny spoločenstva týkajúce sa kvality, bezpečnosti a účinnosti liekov uverejnené komisiou v Reglementácii pre lieky v Európskom spoločenstve, zväzok III a jeho dodatky: Metodické pokyny o kvalite, bezpečnosti  a účinnosti liekov na humánne použitie.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V žiadosti sa uvádzajú všetky informácie, ktoré sú rozhodujúce pre hodnotenie príslušného lieku, či sú priaznivé alebo nepriaznivé pre liek. Uvedú sa predovšetkým všetky dôležité podrobnosti o všetkých nekompletných alebo neuskutočnených farmakologických a toxikologických  alebo klinických skúškach lieku. Okrem toho, aby bolo možné sledovať a vyhodnotiť vzťah prospešnosť/riziko po vydaní povolenia na uvedenie na trh, predložia sa kompetentným orgánom všetky zmeny údajov v dokumentoch, všetky nové informácie, ktoré nie sú v pôvodnej žiadosti a všetky správy o dozore nad liekmi (farmakobdelosti).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Vo všeobecných oddieloch tejto prílohy sa uvádzajú požiadavky na všetky kategórie liekov; doplňujú ich oddiely obsahujúce ďalšie osobitné požiadavky na rádioaktívne lieky a na biologické lieky, ako  sú imunologické lieky vyrobené z ľudskej krvi alebo plazmy. Ďalšie osobitné požiadavky na biologické lieky sú použiteľné aj na liečivé výrobky získané procesmi uvedenými v časti A a v prvej pomlčke časti B prílohy nariadenia (EHS) č. 2309/93.</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Členské štáty tiež zabezpečia, aby sa všetky pokusy na zvieratách vykonávali v súlade so Smernicou rady 86/609/EHS z 24. novembra 1986 o aproximácii zákonov, nariadení a správnych konaní  členských štátov týkajúcou sa  ochrany zvierat na experimentálne a iné vedecké účely</w:t>
            </w:r>
            <w:r w:rsidRPr="00075059">
              <w:rPr>
                <w:rStyle w:val="FootnoteReference"/>
                <w:rFonts w:ascii="Times New Roman" w:hAnsi="Times New Roman" w:cs="Times New Roman"/>
              </w:rPr>
              <w:t>(1)</w:t>
            </w:r>
            <w:r w:rsidRPr="00075059">
              <w:rPr>
                <w:rFonts w:ascii="Times New Roman" w:hAnsi="Times New Roman" w:cs="Times New Roman"/>
              </w:rPr>
              <w:t>.</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pStyle w:val="BodyText3"/>
              <w:rPr>
                <w:rFonts w:ascii="Times New Roman" w:hAnsi="Times New Roman" w:cs="Times New Roman"/>
              </w:rPr>
            </w:pPr>
            <w:r w:rsidRPr="00075059">
              <w:rPr>
                <w:rFonts w:ascii="Times New Roman" w:hAnsi="Times New Roman" w:cs="Times New Roman"/>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r w:rsidRPr="00075059">
              <w:rPr>
                <w:rFonts w:ascii="Times New Roman" w:hAnsi="Times New Roman" w:cs="Times New Roman"/>
                <w:b/>
                <w:bCs/>
                <w:sz w:val="16"/>
              </w:rPr>
              <w:t>Vyhláška MZ SR 518/2001</w:t>
            </w: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r w:rsidRPr="00075059">
              <w:rPr>
                <w:rFonts w:ascii="Times New Roman" w:hAnsi="Times New Roman" w:cs="Times New Roman"/>
                <w:b/>
                <w:bCs/>
                <w:sz w:val="16"/>
              </w:rPr>
              <w:t>§ 8</w:t>
            </w:r>
          </w:p>
          <w:p w:rsidR="00757289" w:rsidRPr="00075059">
            <w:pPr>
              <w:pStyle w:val="Heading1"/>
              <w:rPr>
                <w:rFonts w:ascii="Times New Roman" w:hAnsi="Times New Roman" w:cs="Times New Roman"/>
              </w:rPr>
            </w:pPr>
            <w:r w:rsidRPr="00075059">
              <w:rPr>
                <w:rFonts w:ascii="Times New Roman" w:hAnsi="Times New Roman" w:cs="Times New Roman"/>
              </w:rPr>
              <w:t>O: 3</w:t>
            </w: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Zákon 140/1998</w:t>
            </w:r>
          </w:p>
          <w:p w:rsidR="00757289" w:rsidRPr="00075059">
            <w:pPr>
              <w:rPr>
                <w:rFonts w:ascii="Times New Roman" w:hAnsi="Times New Roman" w:cs="Times New Roman"/>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14</w:t>
            </w: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rPr>
                <w:rFonts w:ascii="Times New Roman" w:hAnsi="Times New Roman" w:cs="Times New Roman"/>
              </w:rPr>
            </w:pPr>
          </w:p>
          <w:p w:rsidR="00757289" w:rsidRPr="00075059">
            <w:pPr>
              <w:rPr>
                <w:rFonts w:ascii="Times New Roman" w:hAnsi="Times New Roman" w:cs="Times New Roman"/>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(3) Každá  informácia  vzťahujúca  sa  na hodnotenie produktu, ktorý  je predmetom  registrácie, musí  byť súčasťou dokumentácie, ktorá sa pripája k žiadosti o  registráciu bez ohľadu na to, či je alebo nie je priaznivá pre  produkt. Pripájajú sa najmä informácie súvisiace        s        neúplnými        alebo       prerušenými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farmakologicko-toxikologickými  skúškami  a  klinickými  skúškami,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ktoré majú vzťah k produktu.</w:t>
            </w: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jc w:val="center"/>
              <w:rPr>
                <w:rFonts w:ascii="Times New Roman" w:hAnsi="Times New Roman" w:cs="Times New Roman"/>
                <w:b/>
                <w:bCs/>
              </w:rPr>
            </w:pPr>
          </w:p>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(3) Toxikologicko-farmakologické   skúšanie  sa   vykonáva  na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zvieratách   alebo   na    iných   biologických   systémoch.   Pri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toxikologicko-farmakologickom  skúšaní  na   zvieratách  sa  musia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dodržiavať podmienky ustanovené osobitným predpisom. 7)</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1A</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ČASŤ  1</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PREHĽAD  DOKUMENTOV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   Administratívne údaje</w:t>
            </w:r>
          </w:p>
          <w:p w:rsidR="00757289" w:rsidRPr="00075059" w:rsidP="00075059">
            <w:pPr>
              <w:pStyle w:val="BodyText"/>
              <w:jc w:val="left"/>
              <w:rPr>
                <w:rFonts w:ascii="Times New Roman" w:hAnsi="Times New Roman" w:cs="Times New Roman"/>
              </w:rPr>
            </w:pPr>
          </w:p>
          <w:p w:rsidR="00757289" w:rsidRPr="00075059" w:rsidP="00075059">
            <w:pPr>
              <w:pStyle w:val="BodyText"/>
              <w:ind w:left="360"/>
              <w:jc w:val="left"/>
              <w:rPr>
                <w:rFonts w:ascii="Times New Roman" w:hAnsi="Times New Roman" w:cs="Times New Roman"/>
              </w:rPr>
            </w:pPr>
            <w:r w:rsidRPr="00075059">
              <w:rPr>
                <w:rFonts w:ascii="Times New Roman" w:hAnsi="Times New Roman" w:cs="Times New Roman"/>
              </w:rPr>
              <w:t xml:space="preserve">Liek, ktorý je predmetom žiadosti, sa identifikuje názvom a názvom účinnej  látky (látok), spolu s liekovou formou, spôsobom podávania, koncentráciou a konečnou prezentáciou, vrátane balenia. </w:t>
            </w:r>
          </w:p>
          <w:p w:rsidR="00757289" w:rsidRPr="00075059" w:rsidP="00075059">
            <w:pPr>
              <w:pStyle w:val="BodyText"/>
              <w:ind w:left="360"/>
              <w:jc w:val="left"/>
              <w:rPr>
                <w:rFonts w:ascii="Times New Roman" w:hAnsi="Times New Roman" w:cs="Times New Roman"/>
              </w:rPr>
            </w:pPr>
          </w:p>
          <w:p w:rsidR="00757289" w:rsidRPr="00075059" w:rsidP="00075059">
            <w:pPr>
              <w:pStyle w:val="BodyText"/>
              <w:ind w:left="360"/>
              <w:jc w:val="left"/>
              <w:rPr>
                <w:rFonts w:ascii="Times New Roman" w:hAnsi="Times New Roman" w:cs="Times New Roman"/>
              </w:rPr>
            </w:pPr>
            <w:r w:rsidRPr="00075059">
              <w:rPr>
                <w:rFonts w:ascii="Times New Roman" w:hAnsi="Times New Roman" w:cs="Times New Roman"/>
              </w:rPr>
              <w:t>Meno a adresa žiadateľa sa uvádza spolu s menami a adresami výrobcov a miest, na ktorých sa uskutočňujú jednotlivé etapy výroby  (vrátane výrobcu hotového výrobku a výrobcu (výrobcov) účinnej látky (látok)), a v prípade potreby aj meno a adresa dovozcu.</w:t>
            </w:r>
          </w:p>
          <w:p w:rsidR="00757289" w:rsidRPr="00075059" w:rsidP="00075059">
            <w:pPr>
              <w:pStyle w:val="BodyText"/>
              <w:ind w:left="360"/>
              <w:jc w:val="left"/>
              <w:rPr>
                <w:rFonts w:ascii="Times New Roman" w:hAnsi="Times New Roman" w:cs="Times New Roman"/>
              </w:rPr>
            </w:pPr>
          </w:p>
          <w:p w:rsidR="00757289" w:rsidRPr="00075059" w:rsidP="00075059">
            <w:pPr>
              <w:pStyle w:val="BodyText"/>
              <w:ind w:left="360"/>
              <w:jc w:val="left"/>
              <w:rPr>
                <w:rFonts w:ascii="Times New Roman" w:hAnsi="Times New Roman" w:cs="Times New Roman"/>
              </w:rPr>
            </w:pPr>
            <w:r w:rsidRPr="00075059">
              <w:rPr>
                <w:rFonts w:ascii="Times New Roman" w:hAnsi="Times New Roman" w:cs="Times New Roman"/>
              </w:rPr>
              <w:t>Žiadateľ označí počet zväzkov dokumentov predložených na podporu žiadosti a uvedie, a v prípade poskytnutia vzoriek uvedie, o aké vzorky  ide.</w:t>
            </w:r>
          </w:p>
          <w:p w:rsidR="00757289" w:rsidRPr="00075059" w:rsidP="00075059">
            <w:pPr>
              <w:pStyle w:val="BodyText"/>
              <w:ind w:left="360"/>
              <w:jc w:val="left"/>
              <w:rPr>
                <w:rFonts w:ascii="Times New Roman" w:hAnsi="Times New Roman" w:cs="Times New Roman"/>
              </w:rPr>
            </w:pPr>
          </w:p>
          <w:p w:rsidR="00757289" w:rsidRPr="00075059" w:rsidP="00075059">
            <w:pPr>
              <w:pStyle w:val="BodyText"/>
              <w:ind w:left="360"/>
              <w:jc w:val="left"/>
              <w:rPr>
                <w:rFonts w:ascii="Times New Roman" w:hAnsi="Times New Roman" w:cs="Times New Roman"/>
              </w:rPr>
            </w:pPr>
            <w:r w:rsidRPr="00075059">
              <w:rPr>
                <w:rFonts w:ascii="Times New Roman" w:hAnsi="Times New Roman" w:cs="Times New Roman"/>
              </w:rPr>
              <w:t xml:space="preserve">K administratívnym údajom sa priložia kópie povolenia na výrobu, ako sú definované v článku 40, spolu so zoznamom krajín, v ktorých bolo vydané povolenie, kópie všetkých súhrnných charakteristík výrobku v súlade s článkom 11, ako boli schválené členskými štátmi, a zoznam krajín, v ktorých bola žiadosť podaná. </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b/>
                <w:bCs/>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rPr>
            </w:pPr>
            <w:r w:rsidRPr="00075059">
              <w:rPr>
                <w:rFonts w:ascii="Times New Roman" w:hAnsi="Times New Roman" w:cs="Times New Roman"/>
              </w:rPr>
              <w:t>Viď § 21 ods. 4 zákona č. 140/1998 Z. z.</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1B</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360" w:hanging="360"/>
              <w:jc w:val="left"/>
              <w:rPr>
                <w:rFonts w:ascii="Times New Roman" w:hAnsi="Times New Roman" w:cs="Times New Roman"/>
              </w:rPr>
            </w:pPr>
            <w:r w:rsidRPr="00075059">
              <w:rPr>
                <w:rFonts w:ascii="Times New Roman" w:hAnsi="Times New Roman" w:cs="Times New Roman"/>
              </w:rPr>
              <w:t>B.  Súhrnná charakteristika výrobku</w:t>
            </w:r>
          </w:p>
          <w:p w:rsidR="00757289" w:rsidRPr="00075059" w:rsidP="00075059">
            <w:pPr>
              <w:pStyle w:val="BodyText"/>
              <w:ind w:left="360" w:hanging="360"/>
              <w:jc w:val="left"/>
              <w:rPr>
                <w:rFonts w:ascii="Times New Roman" w:hAnsi="Times New Roman" w:cs="Times New Roman"/>
              </w:rPr>
            </w:pPr>
          </w:p>
          <w:p w:rsidR="00757289" w:rsidRPr="00075059" w:rsidP="00075059">
            <w:pPr>
              <w:pStyle w:val="BodyText"/>
              <w:ind w:left="360" w:hanging="360"/>
              <w:jc w:val="left"/>
              <w:rPr>
                <w:rFonts w:ascii="Times New Roman" w:hAnsi="Times New Roman" w:cs="Times New Roman"/>
              </w:rPr>
            </w:pPr>
            <w:r w:rsidRPr="00075059">
              <w:rPr>
                <w:rFonts w:ascii="Times New Roman" w:hAnsi="Times New Roman" w:cs="Times New Roman"/>
              </w:rPr>
              <w:t xml:space="preserve">     Žiadateľ navrhne súhrnnú charakteristiku výrobku v súlade s článkom 11.</w:t>
            </w:r>
          </w:p>
          <w:p w:rsidR="00757289" w:rsidRPr="00075059" w:rsidP="00075059">
            <w:pPr>
              <w:pStyle w:val="BodyText"/>
              <w:ind w:left="360"/>
              <w:jc w:val="left"/>
              <w:rPr>
                <w:rFonts w:ascii="Times New Roman" w:hAnsi="Times New Roman" w:cs="Times New Roman"/>
              </w:rPr>
            </w:pPr>
            <w:r w:rsidRPr="00075059">
              <w:rPr>
                <w:rFonts w:ascii="Times New Roman" w:hAnsi="Times New Roman" w:cs="Times New Roman"/>
              </w:rPr>
              <w:t>Okrem toho žiadateľ poskytne vzorky alebo modely obalov, ich označovania a príbalových letákov príslušného lieku.</w:t>
            </w:r>
          </w:p>
          <w:p w:rsidR="00757289" w:rsidRPr="00075059" w:rsidP="00075059">
            <w:pPr>
              <w:pStyle w:val="BodyText"/>
              <w:ind w:left="360"/>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21</w:t>
            </w:r>
          </w:p>
          <w:p w:rsidR="00757289" w:rsidRPr="00075059">
            <w:pPr>
              <w:jc w:val="center"/>
              <w:rPr>
                <w:rFonts w:ascii="Times New Roman" w:hAnsi="Times New Roman" w:cs="Times New Roman"/>
                <w:sz w:val="16"/>
              </w:rPr>
            </w:pPr>
            <w:r w:rsidRPr="00075059">
              <w:rPr>
                <w:rFonts w:ascii="Times New Roman" w:hAnsi="Times New Roman" w:cs="Times New Roman"/>
                <w:sz w:val="16"/>
              </w:rPr>
              <w:t>§24</w:t>
            </w:r>
          </w:p>
          <w:p w:rsidR="00757289" w:rsidRPr="00075059">
            <w:pPr>
              <w:jc w:val="center"/>
              <w:rPr>
                <w:rFonts w:ascii="Times New Roman" w:hAnsi="Times New Roman" w:cs="Times New Roman"/>
                <w:sz w:val="16"/>
              </w:rPr>
            </w:pPr>
            <w:r w:rsidRPr="00075059">
              <w:rPr>
                <w:rFonts w:ascii="Times New Roman" w:hAnsi="Times New Roman" w:cs="Times New Roman"/>
                <w:sz w:val="16"/>
              </w:rPr>
              <w:t>§25</w:t>
            </w:r>
          </w:p>
          <w:p w:rsidR="00757289" w:rsidRPr="00075059">
            <w:pPr>
              <w:jc w:val="center"/>
              <w:rPr>
                <w:rFonts w:ascii="Times New Roman" w:hAnsi="Times New Roman" w:cs="Times New Roman"/>
                <w:sz w:val="16"/>
              </w:rPr>
            </w:pPr>
            <w:r w:rsidRPr="00075059">
              <w:rPr>
                <w:rFonts w:ascii="Times New Roman" w:hAnsi="Times New Roman" w:cs="Times New Roman"/>
                <w:sz w:val="16"/>
              </w:rPr>
              <w:t>§ 26</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b/>
                <w:bCs/>
              </w:rPr>
            </w:pPr>
            <w:r w:rsidRPr="00075059">
              <w:rPr>
                <w:rFonts w:ascii="Times New Roman" w:hAnsi="Times New Roman" w:cs="Times New Roman"/>
                <w:b/>
                <w:bCs/>
              </w:rPr>
              <w:t>Viď § 21 a § 24, 25 a 26 zákona č. 140/1998 Z. z.</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ind w:left="60"/>
              <w:jc w:val="center"/>
              <w:rPr>
                <w:rFonts w:ascii="Times New Roman" w:hAnsi="Times New Roman" w:cs="Times New Roman"/>
                <w:sz w:val="16"/>
              </w:rPr>
            </w:pPr>
          </w:p>
          <w:p w:rsidR="00757289" w:rsidRPr="00075059">
            <w:pPr>
              <w:ind w:left="60"/>
              <w:jc w:val="center"/>
              <w:rPr>
                <w:rFonts w:ascii="Times New Roman" w:hAnsi="Times New Roman" w:cs="Times New Roman"/>
                <w:sz w:val="16"/>
              </w:rPr>
            </w:pPr>
          </w:p>
          <w:p w:rsidR="00757289" w:rsidRPr="00075059">
            <w:pPr>
              <w:ind w:left="60"/>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b/>
                <w:bCs/>
                <w:sz w:val="24"/>
              </w:rPr>
            </w:pPr>
            <w:r w:rsidRPr="00075059">
              <w:rPr>
                <w:rFonts w:ascii="Times New Roman" w:hAnsi="Times New Roman" w:cs="Times New Roman"/>
                <w:b/>
                <w:bCs/>
                <w:sz w:val="24"/>
              </w:rPr>
              <w:t>Vyhláška Ministerstva zdravotníctva Slovenskej republiky č. 518/2001 Z. z., ktorou sa ustanovujú podrobnosti o registrácii liekov</w:t>
            </w:r>
          </w:p>
          <w:p w:rsidR="00757289" w:rsidRPr="00075059">
            <w:pPr>
              <w:jc w:val="both"/>
              <w:rPr>
                <w:rFonts w:ascii="Times New Roman" w:hAnsi="Times New Roman" w:cs="Times New Roman"/>
                <w:b/>
                <w:bCs/>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1C</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360" w:hanging="360"/>
              <w:jc w:val="left"/>
              <w:rPr>
                <w:rFonts w:ascii="Times New Roman" w:hAnsi="Times New Roman" w:cs="Times New Roman"/>
              </w:rPr>
            </w:pPr>
            <w:r w:rsidRPr="00075059">
              <w:rPr>
                <w:rFonts w:ascii="Times New Roman" w:hAnsi="Times New Roman" w:cs="Times New Roman"/>
              </w:rPr>
              <w:t>C.  Správy odborníkov (expertov)</w:t>
            </w:r>
          </w:p>
          <w:p w:rsidR="00757289" w:rsidRPr="00075059" w:rsidP="00075059">
            <w:pPr>
              <w:pStyle w:val="BodyText"/>
              <w:ind w:left="360" w:hanging="360"/>
              <w:jc w:val="left"/>
              <w:rPr>
                <w:rFonts w:ascii="Times New Roman" w:hAnsi="Times New Roman" w:cs="Times New Roman"/>
              </w:rPr>
            </w:pPr>
            <w:r w:rsidRPr="00075059">
              <w:rPr>
                <w:rFonts w:ascii="Times New Roman" w:hAnsi="Times New Roman" w:cs="Times New Roman"/>
              </w:rPr>
              <w:t xml:space="preserve">     </w:t>
            </w:r>
          </w:p>
          <w:p w:rsidR="00757289" w:rsidRPr="00075059" w:rsidP="00075059">
            <w:pPr>
              <w:pStyle w:val="BodyText"/>
              <w:ind w:left="360"/>
              <w:jc w:val="left"/>
              <w:rPr>
                <w:rFonts w:ascii="Times New Roman" w:hAnsi="Times New Roman" w:cs="Times New Roman"/>
              </w:rPr>
            </w:pPr>
            <w:r w:rsidRPr="00075059">
              <w:rPr>
                <w:rFonts w:ascii="Times New Roman" w:hAnsi="Times New Roman" w:cs="Times New Roman"/>
              </w:rPr>
              <w:t>V súlade s článkom 12(2) sa musia poskytnúť odborné správy jednotlivo o chemickej, farmaceutickej a biologickej dokumentácii, farmakologicko-toxikologickej dokumentácii a o klinickej dokumentácii.</w:t>
            </w:r>
          </w:p>
          <w:p w:rsidR="00757289" w:rsidRPr="00075059" w:rsidP="00075059">
            <w:pPr>
              <w:pStyle w:val="BodyText"/>
              <w:ind w:left="360"/>
              <w:jc w:val="left"/>
              <w:rPr>
                <w:rFonts w:ascii="Times New Roman" w:hAnsi="Times New Roman" w:cs="Times New Roman"/>
              </w:rPr>
            </w:pPr>
          </w:p>
          <w:p w:rsidR="00757289" w:rsidRPr="00075059" w:rsidP="00075059">
            <w:pPr>
              <w:pStyle w:val="BodyText"/>
              <w:ind w:left="360"/>
              <w:jc w:val="left"/>
              <w:rPr>
                <w:rFonts w:ascii="Times New Roman" w:hAnsi="Times New Roman" w:cs="Times New Roman"/>
              </w:rPr>
            </w:pPr>
            <w:r w:rsidRPr="00075059">
              <w:rPr>
                <w:rFonts w:ascii="Times New Roman" w:hAnsi="Times New Roman" w:cs="Times New Roman"/>
              </w:rPr>
              <w:t>Odborné správy sa skladajú z kritického hodnotenia kvality lieku a z výskumov uskutočnených na zvieratách a ľuďoch  a prinášajú všetky údaje dôležité pre hodnotenie. Sú napísané tak, aby umožnili čitateľovi dobre pochopiť vlastnosti, kvalitu, navrhnuté technické podmienky a metódy kontroly, bezpečnosť, účinnosť, výhody a nevýhody lieku.</w:t>
            </w:r>
          </w:p>
          <w:p w:rsidR="00757289" w:rsidRPr="00075059" w:rsidP="00075059">
            <w:pPr>
              <w:pStyle w:val="BodyText"/>
              <w:ind w:left="360"/>
              <w:jc w:val="left"/>
              <w:rPr>
                <w:rFonts w:ascii="Times New Roman" w:hAnsi="Times New Roman" w:cs="Times New Roman"/>
              </w:rPr>
            </w:pPr>
          </w:p>
          <w:p w:rsidR="00757289" w:rsidRPr="00075059" w:rsidP="00075059">
            <w:pPr>
              <w:pStyle w:val="BodyText"/>
              <w:ind w:left="360"/>
              <w:jc w:val="left"/>
              <w:rPr>
                <w:rFonts w:ascii="Times New Roman" w:hAnsi="Times New Roman" w:cs="Times New Roman"/>
              </w:rPr>
            </w:pPr>
            <w:r w:rsidRPr="00075059">
              <w:rPr>
                <w:rFonts w:ascii="Times New Roman" w:hAnsi="Times New Roman" w:cs="Times New Roman"/>
              </w:rPr>
              <w:t>Každú odbornú správu vypracuje primerane kvalifikovaná a skúsená osoba. Odborník ju podpíše a uvedie dátum a  ku správe  sa pripojí krátka informácia o vzdelaní, odbornej príprave a profesionálnej praxi odborníka. Uvedie sa profesionálny vzťah odborníka ku žiadateľovi.</w:t>
            </w:r>
          </w:p>
          <w:p w:rsidR="00757289" w:rsidRPr="00075059" w:rsidP="00075059">
            <w:pPr>
              <w:pStyle w:val="BodyText"/>
              <w:ind w:left="360"/>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b/>
                <w:bCs/>
                <w:sz w:val="16"/>
              </w:rPr>
            </w:pPr>
            <w:r w:rsidRPr="00075059">
              <w:rPr>
                <w:rFonts w:ascii="Times New Roman" w:hAnsi="Times New Roman" w:cs="Times New Roman"/>
                <w:b/>
                <w:bCs/>
                <w:sz w:val="16"/>
              </w:rPr>
              <w:t>Vyhláška MZ SR 518/2001</w:t>
            </w: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c</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d</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e</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 8</w:t>
            </w:r>
          </w:p>
          <w:p w:rsidR="00757289" w:rsidRPr="00075059">
            <w:pPr>
              <w:pStyle w:val="PlainText"/>
              <w:rPr>
                <w:rFonts w:ascii="Times New Roman" w:hAnsi="Times New Roman" w:cs="Times New Roman"/>
                <w:sz w:val="24"/>
              </w:rPr>
            </w:pPr>
          </w:p>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Dokumentácia o výsledkoch farmaceutického skúšania,</w:t>
            </w:r>
          </w:p>
          <w:p w:rsidR="00757289" w:rsidRPr="00075059">
            <w:pPr>
              <w:pStyle w:val="PlainText"/>
              <w:jc w:val="center"/>
              <w:rPr>
                <w:rFonts w:ascii="Times New Roman" w:hAnsi="Times New Roman" w:cs="Times New Roman"/>
                <w:sz w:val="24"/>
              </w:rPr>
            </w:pPr>
            <w:r w:rsidRPr="00075059">
              <w:rPr>
                <w:rFonts w:ascii="Times New Roman" w:hAnsi="Times New Roman" w:cs="Times New Roman"/>
                <w:sz w:val="24"/>
              </w:rPr>
              <w:t>toxikologicko-farmakologického skúšania a klinického skúšania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(1) Odborníci podľa odseku 2  písm. c) zostavujú podľa prílohy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podpisujú  dokumentáciu o  výsledkoch farmaceutického  skúšania,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toxikologicko-farmakologického skúšania a klinického skúšania. 13)</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(2) Úlohou odborníkov je v závislosti od ich vzdelania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vykonávať  práce  vzťahujúce  sa  na  ich odbor (farmaceutickú</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analýzu, toxikológiu, farmakológiu a analogické experimentálne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vedné odbory, klinické skúšanie),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b) opisovať poznatky získané v priebehu farmaceutického skúšania,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toxikologicko-farmakologického skúšania  a klinického skúšania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produktu,</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c) vyjadrovať sa, a to</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1. analytik  k  produktu,  či  má  deklarované  zloženie  a či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výrobcom navrhované kontrolné metódy sú odôvodnené,</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2. farmakológ,   toxikológ   alebo   odborník   s  rovnocenným</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vzdelaním  k  toxicite  produktov  a  k ich farmakologickým vlastnostiam,</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3. lekár, ktorý podával produkt, či sa účinky produktu zhodujú s účinkami opísanými v žiadosti o registráciu lieku a či sa produkt  dobre  znáša,  aké  dávkovanie  odporúča  a aké sú</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prípadné kontraindikácie a nežiaduce účinky,</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d) potvrdiť   prípadný  odkaz   na  bibliografický   dokumentačný</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materiál,</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e) vypracovať  správy  odborníkov  o  výsledkoch  farmaceutického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skúšania, toxikologicko-farmakologického skúšania a klinického skúšania.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(3) Každá  informácia  vzťahujúca  sa  na hodnotenie produktu, ktorý  je predmetom  registrácie, musí  byť súčasťou dokumentácie, ktorá sa pripája k žiadosti o  registráciu bez ohľadu na to, či je alebo nie je priaznivá pre  produkt. Pripájajú sa najmä informácie súvisiace        s        neúplnými        alebo       prerušenými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farmakologicko-toxikologickými  skúškami  a  klinickými  skúškami,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ktoré majú vzťah k produktu.</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tabs>
                <w:tab w:val="left" w:pos="113"/>
                <w:tab w:val="right" w:pos="6409"/>
              </w:tabs>
              <w:rPr>
                <w:rFonts w:ascii="Times New Roman" w:hAnsi="Times New Roman" w:cs="Times New Roman"/>
                <w:b/>
              </w:rPr>
            </w:pPr>
            <w:r w:rsidRPr="00075059">
              <w:rPr>
                <w:rFonts w:ascii="Times New Roman" w:hAnsi="Times New Roman" w:cs="Times New Roman"/>
                <w:b/>
              </w:rPr>
              <w:t>Výnos Ministerstva zdrav</w:t>
            </w:r>
            <w:r w:rsidR="00075059">
              <w:rPr>
                <w:rFonts w:ascii="Times New Roman" w:hAnsi="Times New Roman" w:cs="Times New Roman"/>
                <w:b/>
              </w:rPr>
              <w:t xml:space="preserve">otníctva  Slovenskej republiky  </w:t>
            </w:r>
            <w:r w:rsidRPr="00075059">
              <w:rPr>
                <w:rFonts w:ascii="Times New Roman" w:hAnsi="Times New Roman" w:cs="Times New Roman"/>
                <w:b/>
              </w:rPr>
              <w:t xml:space="preserve">č. 19/1998 Vestníka MZ </w:t>
            </w:r>
            <w:r w:rsidR="00075059">
              <w:rPr>
                <w:rFonts w:ascii="Times New Roman" w:hAnsi="Times New Roman" w:cs="Times New Roman"/>
                <w:b/>
              </w:rPr>
              <w:t xml:space="preserve">SR </w:t>
            </w:r>
            <w:r w:rsidRPr="00075059">
              <w:rPr>
                <w:rFonts w:ascii="Times New Roman" w:hAnsi="Times New Roman" w:cs="Times New Roman"/>
                <w:b/>
              </w:rPr>
              <w:t>z</w:t>
            </w:r>
            <w:r w:rsidRPr="00075059">
              <w:rPr>
                <w:rFonts w:ascii="Times New Roman" w:hAnsi="Times New Roman" w:cs="Times New Roman"/>
              </w:rPr>
              <w:t xml:space="preserve"> </w:t>
            </w:r>
            <w:r w:rsidRPr="00075059">
              <w:rPr>
                <w:rFonts w:ascii="Times New Roman" w:hAnsi="Times New Roman" w:cs="Times New Roman"/>
                <w:b/>
              </w:rPr>
              <w:t>22. júla 1998</w:t>
            </w:r>
            <w:r w:rsidR="00075059">
              <w:rPr>
                <w:rFonts w:ascii="Times New Roman" w:hAnsi="Times New Roman" w:cs="Times New Roman"/>
                <w:b/>
              </w:rPr>
              <w:t xml:space="preserve"> </w:t>
            </w:r>
            <w:r w:rsidRPr="00075059">
              <w:rPr>
                <w:rFonts w:ascii="Times New Roman" w:hAnsi="Times New Roman" w:cs="Times New Roman"/>
                <w:b/>
              </w:rPr>
              <w:t>o farmaceutickom skúšaní  a</w:t>
            </w:r>
            <w:r w:rsidRPr="00075059">
              <w:rPr>
                <w:rFonts w:ascii="Times New Roman" w:hAnsi="Times New Roman" w:cs="Times New Roman"/>
              </w:rPr>
              <w:t xml:space="preserve"> </w:t>
            </w:r>
            <w:r w:rsidRPr="00075059">
              <w:rPr>
                <w:rFonts w:ascii="Times New Roman" w:hAnsi="Times New Roman" w:cs="Times New Roman"/>
                <w:b/>
              </w:rPr>
              <w:t>toxikologicko-farmakologickom skúšaní</w:t>
            </w:r>
            <w:r w:rsidR="00075059">
              <w:rPr>
                <w:rFonts w:ascii="Times New Roman" w:hAnsi="Times New Roman" w:cs="Times New Roman"/>
                <w:b/>
              </w:rPr>
              <w:t xml:space="preserve"> </w:t>
            </w:r>
            <w:r w:rsidRPr="00075059">
              <w:rPr>
                <w:rFonts w:ascii="Times New Roman" w:hAnsi="Times New Roman" w:cs="Times New Roman"/>
                <w:b/>
              </w:rPr>
              <w:t>(oznámenie o vydaní výnosu č. 275/1998 Z. z.)</w:t>
            </w:r>
          </w:p>
          <w:p w:rsidR="00757289" w:rsidRPr="00075059">
            <w:pPr>
              <w:pStyle w:val="PlainText"/>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ČASŤ  2</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CHEMICKÉ, FARMACEUTICKÉ A BIOLOGICKÉ SKÚŠANIE LIEKOV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Všetky skúšobné postupy musia zodpovedať stavu vedeckého pokroku v danom čase, majú byť validované postupy; poskytnú sa výsledky validačných štúdií.</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Všetky skúšobné postupy sa opíšu s dostatočne presnými podrobnosťami, aby boli reprodukovateľné pri kontrolných skúškach, ktoré sa uskutočnia na žiadosť kompetentného orgánu; podrobne sa opíše každý špeciálny prístroj a každé zariadenie, ktoré sa použije, a môže sa pripojiť aj nákres. Vzorce laboratórnych činidiel sa podľa potreby doplnia o údaje o spôsobe ich výroby. V prípade skúšobných postupov obsiahnutých v Európskom liekopise alebo v liekopise niektorého členského štátu sa tento opis môže nahradiť presným odkazom na príslušný liekopis.</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Heading2"/>
              <w:rPr>
                <w:rFonts w:ascii="Times New Roman" w:hAnsi="Times New Roman" w:cs="Times New Roman"/>
              </w:rPr>
            </w:pPr>
            <w:r w:rsidRPr="00075059">
              <w:rPr>
                <w:rFonts w:ascii="Times New Roman" w:hAnsi="Times New Roman" w:cs="Times New Roman"/>
              </w:rPr>
              <w:t>Prvá časť</w:t>
            </w:r>
          </w:p>
          <w:p w:rsidR="00757289" w:rsidRPr="00075059">
            <w:pPr>
              <w:pStyle w:val="Heading2"/>
              <w:rPr>
                <w:rFonts w:ascii="Times New Roman" w:hAnsi="Times New Roman" w:cs="Times New Roman"/>
              </w:rPr>
            </w:pPr>
            <w:r w:rsidRPr="00075059">
              <w:rPr>
                <w:rFonts w:ascii="Times New Roman" w:hAnsi="Times New Roman" w:cs="Times New Roman"/>
              </w:rPr>
              <w:t>FARMACEUTICKÉ SKÚŠANIE</w:t>
            </w:r>
          </w:p>
          <w:p w:rsidR="00757289" w:rsidRPr="00075059">
            <w:pPr>
              <w:tabs>
                <w:tab w:val="left" w:pos="0"/>
                <w:tab w:val="right" w:pos="8953"/>
              </w:tabs>
              <w:rPr>
                <w:rFonts w:ascii="Times New Roman" w:hAnsi="Times New Roman" w:cs="Times New Roman"/>
                <w:b/>
              </w:rPr>
            </w:pPr>
          </w:p>
          <w:p w:rsidR="00757289" w:rsidRPr="00075059">
            <w:pPr>
              <w:tabs>
                <w:tab w:val="left" w:pos="0"/>
                <w:tab w:val="right" w:pos="8953"/>
              </w:tabs>
              <w:jc w:val="center"/>
              <w:rPr>
                <w:rFonts w:ascii="Times New Roman" w:hAnsi="Times New Roman" w:cs="Times New Roman"/>
                <w:b/>
              </w:rPr>
            </w:pPr>
            <w:r w:rsidRPr="00075059">
              <w:rPr>
                <w:rFonts w:ascii="Times New Roman" w:hAnsi="Times New Roman" w:cs="Times New Roman"/>
                <w:b/>
              </w:rPr>
              <w:t>§ 1</w:t>
            </w:r>
          </w:p>
          <w:p w:rsidR="00757289" w:rsidRPr="00075059">
            <w:pPr>
              <w:tabs>
                <w:tab w:val="left" w:pos="0"/>
                <w:tab w:val="right" w:pos="8953"/>
              </w:tabs>
              <w:jc w:val="center"/>
              <w:rPr>
                <w:rFonts w:ascii="Times New Roman" w:hAnsi="Times New Roman" w:cs="Times New Roman"/>
                <w:b/>
              </w:rPr>
            </w:pPr>
            <w:r w:rsidRPr="00075059">
              <w:rPr>
                <w:rFonts w:ascii="Times New Roman" w:hAnsi="Times New Roman" w:cs="Times New Roman"/>
                <w:b/>
              </w:rPr>
              <w:t>Všeobecné ustanovenia</w:t>
            </w:r>
          </w:p>
          <w:p w:rsidR="00757289" w:rsidRPr="00075059">
            <w:pPr>
              <w:tabs>
                <w:tab w:val="left" w:pos="0"/>
                <w:tab w:val="right" w:pos="8953"/>
              </w:tabs>
              <w:rPr>
                <w:rFonts w:ascii="Times New Roman" w:hAnsi="Times New Roman" w:cs="Times New Roman"/>
                <w:b/>
              </w:rPr>
            </w:pPr>
          </w:p>
          <w:p w:rsidR="00757289" w:rsidRPr="00075059">
            <w:pPr>
              <w:tabs>
                <w:tab w:val="left" w:pos="0"/>
                <w:tab w:val="right" w:pos="8953"/>
              </w:tabs>
              <w:ind w:firstLine="288"/>
              <w:rPr>
                <w:rFonts w:ascii="Times New Roman" w:hAnsi="Times New Roman" w:cs="Times New Roman"/>
              </w:rPr>
            </w:pPr>
            <w:r w:rsidRPr="00075059">
              <w:rPr>
                <w:rFonts w:ascii="Times New Roman" w:hAnsi="Times New Roman" w:cs="Times New Roman"/>
              </w:rPr>
              <w:t>(1) Farmaceutické skúšanie</w:t>
            </w:r>
            <w:r w:rsidRPr="00075059">
              <w:rPr>
                <w:rStyle w:val="FootnoteReference"/>
                <w:rFonts w:ascii="Times New Roman" w:hAnsi="Times New Roman" w:cs="Times New Roman"/>
              </w:rPr>
              <w:t>1)</w:t>
            </w:r>
            <w:r w:rsidRPr="00075059">
              <w:rPr>
                <w:rFonts w:ascii="Times New Roman" w:hAnsi="Times New Roman" w:cs="Times New Roman"/>
              </w:rPr>
              <w:t xml:space="preserve"> sa vykonáva v súlade so súčas</w:t>
            </w:r>
            <w:r w:rsidRPr="00075059">
              <w:rPr>
                <w:rFonts w:ascii="Times New Roman" w:hAnsi="Times New Roman" w:cs="Times New Roman"/>
              </w:rPr>
              <w:softHyphen/>
              <w:t>ným stupňom technického pokroku. Postupy pri farmaceutickom skúšaní (ďalej len "analytické postupy") sa validujú</w:t>
            </w:r>
            <w:r w:rsidRPr="00075059">
              <w:rPr>
                <w:rStyle w:val="FootnoteReference"/>
                <w:rFonts w:ascii="Times New Roman" w:hAnsi="Times New Roman" w:cs="Times New Roman"/>
              </w:rPr>
              <w:t>2)</w:t>
            </w:r>
            <w:r w:rsidRPr="00075059">
              <w:rPr>
                <w:rFonts w:ascii="Times New Roman" w:hAnsi="Times New Roman" w:cs="Times New Roman"/>
              </w:rPr>
              <w:t xml:space="preserve"> a opisujú tak, aby mohli byť podľa opisu reprodukovateľné. K opisu sa pri</w:t>
            </w:r>
            <w:r w:rsidRPr="00075059">
              <w:rPr>
                <w:rFonts w:ascii="Times New Roman" w:hAnsi="Times New Roman" w:cs="Times New Roman"/>
              </w:rPr>
              <w:softHyphen/>
              <w:t>pája zloženie laboratórnych skúmadiel a spôsob ich prípravy.</w:t>
            </w:r>
          </w:p>
          <w:p w:rsidR="00757289" w:rsidRPr="00075059">
            <w:pPr>
              <w:tabs>
                <w:tab w:val="left" w:pos="0"/>
                <w:tab w:val="right" w:pos="8953"/>
              </w:tabs>
              <w:ind w:firstLine="302"/>
              <w:rPr>
                <w:rFonts w:ascii="Times New Roman" w:hAnsi="Times New Roman" w:cs="Times New Roman"/>
              </w:rPr>
            </w:pPr>
            <w:r w:rsidRPr="00075059">
              <w:rPr>
                <w:rFonts w:ascii="Times New Roman" w:hAnsi="Times New Roman" w:cs="Times New Roman"/>
              </w:rPr>
              <w:t>(2) Ak je analytický postup opísaný v Slovenskom liekopise, v Európskom liekopise, v liekopise niektorého z členských štátov Európskej únie alebo v liekopise Spojených štátov amerických (ďalej len "liekopis"), možno upustiť od opisu analytických po</w:t>
            </w:r>
            <w:r w:rsidRPr="00075059">
              <w:rPr>
                <w:rFonts w:ascii="Times New Roman" w:hAnsi="Times New Roman" w:cs="Times New Roman"/>
              </w:rPr>
              <w:softHyphen/>
              <w:t>stupov uvedených v odseku 1, ak sa na postup uvedený v niekto</w:t>
            </w:r>
            <w:r w:rsidRPr="00075059">
              <w:rPr>
                <w:rFonts w:ascii="Times New Roman" w:hAnsi="Times New Roman" w:cs="Times New Roman"/>
              </w:rPr>
              <w:softHyphen/>
              <w:t>rom z týchto liekopisov odkáže.</w:t>
            </w:r>
          </w:p>
          <w:p w:rsidR="00757289" w:rsidRPr="00075059">
            <w:pPr>
              <w:tabs>
                <w:tab w:val="left" w:pos="0"/>
                <w:tab w:val="right" w:pos="8953"/>
              </w:tabs>
              <w:ind w:firstLine="288"/>
              <w:rPr>
                <w:rFonts w:ascii="Times New Roman" w:hAnsi="Times New Roman" w:cs="Times New Roman"/>
              </w:rPr>
            </w:pPr>
            <w:r w:rsidRPr="00075059">
              <w:rPr>
                <w:rFonts w:ascii="Times New Roman" w:hAnsi="Times New Roman" w:cs="Times New Roman"/>
              </w:rPr>
              <w:t>(3) Ak sa farmaceutické skúšanie vykonáva na účely  registrá</w:t>
            </w:r>
            <w:r w:rsidRPr="00075059">
              <w:rPr>
                <w:rFonts w:ascii="Times New Roman" w:hAnsi="Times New Roman" w:cs="Times New Roman"/>
              </w:rPr>
              <w:softHyphen/>
              <w:t>cie lieku, preukazuje sa ním, či produkt, ktorý bol farmaceuticky skúšaný má predpokladané vlastnosti lieku.</w:t>
            </w:r>
          </w:p>
          <w:p w:rsidR="00757289" w:rsidRPr="00075059">
            <w:pPr>
              <w:tabs>
                <w:tab w:val="left" w:pos="0"/>
                <w:tab w:val="right" w:pos="8953"/>
              </w:tabs>
              <w:ind w:firstLine="283"/>
              <w:rPr>
                <w:rFonts w:ascii="Times New Roman" w:hAnsi="Times New Roman" w:cs="Times New Roman"/>
              </w:rPr>
            </w:pPr>
            <w:r w:rsidRPr="00075059">
              <w:rPr>
                <w:rFonts w:ascii="Times New Roman" w:hAnsi="Times New Roman" w:cs="Times New Roman"/>
              </w:rPr>
              <w:t>(4) Výsledky skúšania sa uvádzajú v dokumentácii o farma</w:t>
            </w:r>
            <w:r w:rsidRPr="00075059">
              <w:rPr>
                <w:rFonts w:ascii="Times New Roman" w:hAnsi="Times New Roman" w:cs="Times New Roman"/>
              </w:rPr>
              <w:softHyphen/>
              <w:t>ceutickom skúšaní. Súčasťou tejto dokumentácie sú aj výsledky validačných štúdií a stabilitných štúdií.</w:t>
            </w:r>
          </w:p>
          <w:p w:rsidR="00757289" w:rsidRPr="00075059">
            <w:pPr>
              <w:tabs>
                <w:tab w:val="left" w:pos="0"/>
                <w:tab w:val="right" w:pos="8953"/>
              </w:tabs>
              <w:ind w:firstLine="284"/>
              <w:rPr>
                <w:rFonts w:ascii="Times New Roman" w:hAnsi="Times New Roman" w:cs="Times New Roman"/>
              </w:rPr>
            </w:pPr>
            <w:r w:rsidRPr="00075059">
              <w:rPr>
                <w:rFonts w:ascii="Times New Roman" w:hAnsi="Times New Roman" w:cs="Times New Roman"/>
              </w:rPr>
              <w:t>(5) Dokumentácia o farmaceutickom skúšaní sa uchováva najmenej desať rokov od jeho ukončenia.</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B: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B: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   Kvalitatívne a kvantitatívne údaje o zložkách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Údaje a dokumenty, ktoré musia byť priložené k žiadosti o povolenie na uvedenie na trh  podľa bodu 3 článku 8(3)(c) sa predložia v súlade s týmito požiadavkami: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        Kvalitatívne údaje</w:t>
            </w:r>
          </w:p>
          <w:p w:rsidR="00757289" w:rsidRPr="00075059" w:rsidP="00075059">
            <w:pPr>
              <w:pStyle w:val="BodyText"/>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r w:rsidRPr="00075059">
              <w:rPr>
                <w:rFonts w:ascii="Times New Roman" w:hAnsi="Times New Roman" w:cs="Times New Roman"/>
              </w:rPr>
              <w:t>1.1.     „kvalitatívnymi údajmi“ o všetkých zložkách lieku sa rozumie označenie a opis:</w:t>
            </w:r>
          </w:p>
          <w:p w:rsidR="00757289" w:rsidRPr="00075059" w:rsidP="00075059">
            <w:pPr>
              <w:pStyle w:val="BodyText"/>
              <w:ind w:left="720" w:hanging="720"/>
              <w:jc w:val="left"/>
              <w:rPr>
                <w:rFonts w:ascii="Times New Roman" w:hAnsi="Times New Roman" w:cs="Times New Roman"/>
              </w:rPr>
            </w:pPr>
            <w:r w:rsidRPr="00075059">
              <w:rPr>
                <w:rFonts w:ascii="Times New Roman" w:hAnsi="Times New Roman" w:cs="Times New Roman"/>
              </w:rPr>
              <w:t xml:space="preserve">            </w:t>
            </w: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aktívnej látky (látok),</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pomocnej látky (látok) bez ohľadu na ich povahu alebo použité množstvo, vrátane farbiva, konzervačných látok, prísad, stabilizačných látok, zahusťovacích látok, emulzifikátorov, príchutí a aromatických látok, atď.</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zložky formulácie liekovej formy určenej na prehltnutie alebo vo všeobecnosti na podanie pacientovi, ako sú kapsule, želatinové kapsule, obal rektálnych  kapsúl, atď.</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ind w:left="540" w:hanging="360"/>
              <w:jc w:val="left"/>
              <w:rPr>
                <w:rFonts w:ascii="Times New Roman" w:hAnsi="Times New Roman" w:cs="Times New Roman"/>
              </w:rPr>
            </w:pPr>
            <w:r w:rsidRPr="00075059">
              <w:rPr>
                <w:rFonts w:ascii="Times New Roman" w:hAnsi="Times New Roman" w:cs="Times New Roman"/>
              </w:rPr>
              <w:t xml:space="preserve">      Tieto údaje sa doplnia o všetky dôležité údaje týkajúce sa kontajnera a v prípade  potreby spôsobu jeho zatvárania, a o podrobnosti o pomôckach, pomocou ktorých sa liek používa alebo podáva a ktoré sa dodávajú spolu s liekom.</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1"/>
                <w:numId w:val="23"/>
              </w:numPr>
              <w:tabs>
                <w:tab w:val="left" w:pos="660"/>
              </w:tabs>
              <w:jc w:val="left"/>
              <w:rPr>
                <w:rFonts w:ascii="Times New Roman" w:hAnsi="Times New Roman" w:cs="Times New Roman"/>
              </w:rPr>
            </w:pPr>
            <w:r w:rsidRPr="00075059">
              <w:rPr>
                <w:rFonts w:ascii="Times New Roman" w:hAnsi="Times New Roman" w:cs="Times New Roman"/>
              </w:rPr>
              <w:t>Pri súpravách rádioaktívnych liekov, ktoré sa rádioaktívne označujú po dodaní výrobcom, sa účinná látka považuje za súčasť zloženia, ktorá má niesť alebo viazať rádionuklid. Uvedú sa podrobnosti o zdroji rádionuklidu. Okrem toho sa uvedú všetky zložky rozhodujúce pre rádioaktívne označenie.</w:t>
            </w:r>
          </w:p>
          <w:p w:rsidR="00757289" w:rsidRPr="00075059" w:rsidP="00075059">
            <w:pPr>
              <w:pStyle w:val="BodyText"/>
              <w:jc w:val="left"/>
              <w:rPr>
                <w:rFonts w:ascii="Times New Roman" w:hAnsi="Times New Roman" w:cs="Times New Roman"/>
              </w:rPr>
            </w:pPr>
          </w:p>
          <w:p w:rsidR="00757289" w:rsidRPr="00075059" w:rsidP="00075059">
            <w:pPr>
              <w:pStyle w:val="BodyText"/>
              <w:ind w:left="660"/>
              <w:jc w:val="left"/>
              <w:rPr>
                <w:rFonts w:ascii="Times New Roman" w:hAnsi="Times New Roman" w:cs="Times New Roman"/>
              </w:rPr>
            </w:pPr>
            <w:r w:rsidRPr="00075059">
              <w:rPr>
                <w:rFonts w:ascii="Times New Roman" w:hAnsi="Times New Roman" w:cs="Times New Roman"/>
              </w:rPr>
              <w:t>V generátore sa aj materské aj dcérske rádionuklidy považujú za účinné látky.</w:t>
            </w:r>
          </w:p>
          <w:p w:rsidR="00757289" w:rsidRPr="00075059" w:rsidP="00075059">
            <w:pPr>
              <w:pStyle w:val="BodyText"/>
              <w:ind w:left="660"/>
              <w:jc w:val="left"/>
              <w:rPr>
                <w:rFonts w:ascii="Times New Roman" w:hAnsi="Times New Roman" w:cs="Times New Roman"/>
              </w:rPr>
            </w:pPr>
          </w:p>
          <w:p w:rsidR="00757289" w:rsidRPr="00075059" w:rsidP="00075059">
            <w:pPr>
              <w:pStyle w:val="BodyText"/>
              <w:ind w:left="660" w:hanging="660"/>
              <w:jc w:val="left"/>
              <w:rPr>
                <w:rFonts w:ascii="Times New Roman" w:hAnsi="Times New Roman" w:cs="Times New Roman"/>
              </w:rPr>
            </w:pPr>
            <w:r w:rsidRPr="00075059">
              <w:rPr>
                <w:rFonts w:ascii="Times New Roman" w:hAnsi="Times New Roman" w:cs="Times New Roman"/>
              </w:rPr>
              <w:t>2.   „Zvyčajnou terminológiou“ používanou pri opise zložiek lieku sa bez ohľadu na uplatňovanie ostatných ustanovení v článku 8(3)(c) rozumie:</w:t>
            </w:r>
          </w:p>
          <w:p w:rsidR="00757289" w:rsidRPr="00075059" w:rsidP="00075059">
            <w:pPr>
              <w:pStyle w:val="BodyText"/>
              <w:ind w:left="660" w:hanging="660"/>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pri výrobkoch, ktoré sa nachádzajú v Európskom liekopise, alebo, ak nie sú v ňom, tak v národných liekopisoch niektorého z členských štátov, hlavný názov, podľa príslušnej monografie s odkazom na liekopis,</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pri iných výrobkoch medzinárodný nechránený názov odporúčaný Svetovou zdravotníckou organizáciou, ktorý môže byť doplnený iným nechráneným názvom, alebo ak tak nie je, presné vedecké označenie; látky, ktoré nemajú medzinárodný nechránený názov alebo presné vedecké označenie, sa opíšu vo vyhlásení o tom, ako a z čoho sa pripravili a v prípade potreby sa doplnia akékoľvek iné dôležité podrobnosti,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pri farbivách označenie kódom „E“, ktorý im bol pridelený v Smernici rady 78/25/EHS z 12. decembra 1977 o aproximácii právnych predpisov členských štátov týkajúcich sa farbív povolených na použitie v liekoch</w:t>
            </w:r>
            <w:r w:rsidRPr="00075059">
              <w:rPr>
                <w:rStyle w:val="FootnoteReference"/>
                <w:rFonts w:ascii="Times New Roman" w:hAnsi="Times New Roman" w:cs="Times New Roman"/>
              </w:rPr>
              <w:t>(1)</w:t>
            </w:r>
            <w:r w:rsidRPr="00075059">
              <w:rPr>
                <w:rFonts w:ascii="Times New Roman" w:hAnsi="Times New Roman" w:cs="Times New Roman"/>
              </w:rPr>
              <w:t>.</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tabs>
                <w:tab w:val="left" w:pos="0"/>
                <w:tab w:val="right" w:pos="8953"/>
              </w:tabs>
              <w:rPr>
                <w:rFonts w:ascii="Times New Roman" w:hAnsi="Times New Roman" w:cs="Times New Roman"/>
                <w:b/>
              </w:rPr>
            </w:pPr>
            <w:r w:rsidRPr="00075059">
              <w:rPr>
                <w:rFonts w:ascii="Times New Roman" w:hAnsi="Times New Roman" w:cs="Times New Roman"/>
                <w:b/>
              </w:rPr>
              <w:t xml:space="preserve">§ 2 </w:t>
            </w:r>
          </w:p>
          <w:p w:rsidR="00757289" w:rsidRPr="00075059" w:rsidP="00075059">
            <w:pPr>
              <w:tabs>
                <w:tab w:val="left" w:pos="0"/>
                <w:tab w:val="right" w:pos="8953"/>
              </w:tabs>
              <w:rPr>
                <w:rFonts w:ascii="Times New Roman" w:hAnsi="Times New Roman" w:cs="Times New Roman"/>
                <w:b/>
              </w:rPr>
            </w:pPr>
            <w:r w:rsidRPr="00075059">
              <w:rPr>
                <w:rFonts w:ascii="Times New Roman" w:hAnsi="Times New Roman" w:cs="Times New Roman"/>
                <w:b/>
              </w:rPr>
              <w:t>Kvalitatívne zloženie</w:t>
            </w:r>
          </w:p>
          <w:p w:rsidR="00757289" w:rsidRPr="00075059" w:rsidP="00075059">
            <w:pPr>
              <w:tabs>
                <w:tab w:val="left" w:pos="0"/>
                <w:tab w:val="right" w:pos="8953"/>
              </w:tabs>
              <w:rPr>
                <w:rFonts w:ascii="Times New Roman" w:hAnsi="Times New Roman" w:cs="Times New Roman"/>
                <w:b/>
              </w:rPr>
            </w:pPr>
          </w:p>
          <w:p w:rsidR="00757289" w:rsidRPr="00075059" w:rsidP="00075059">
            <w:pPr>
              <w:tabs>
                <w:tab w:val="left" w:pos="0"/>
                <w:tab w:val="right" w:pos="8953"/>
              </w:tabs>
              <w:ind w:firstLine="297"/>
              <w:rPr>
                <w:rFonts w:ascii="Times New Roman" w:hAnsi="Times New Roman" w:cs="Times New Roman"/>
              </w:rPr>
            </w:pPr>
            <w:r w:rsidRPr="00075059">
              <w:rPr>
                <w:rFonts w:ascii="Times New Roman" w:hAnsi="Times New Roman" w:cs="Times New Roman"/>
              </w:rPr>
              <w:t>(1) Kvalitatívnym zložením produktu alebo lieku sa rozumie hodnotenie obsahu látok v produkte alebo liečiv v lieku. Pri hod</w:t>
            </w:r>
            <w:r w:rsidRPr="00075059">
              <w:rPr>
                <w:rFonts w:ascii="Times New Roman" w:hAnsi="Times New Roman" w:cs="Times New Roman"/>
              </w:rPr>
              <w:softHyphen/>
              <w:t>notení kvalitatívneho zloženia produktu alebo lieku sa identifi</w:t>
            </w:r>
            <w:r w:rsidRPr="00075059">
              <w:rPr>
                <w:rFonts w:ascii="Times New Roman" w:hAnsi="Times New Roman" w:cs="Times New Roman"/>
              </w:rPr>
              <w:softHyphen/>
              <w:t>kujú alebo opisujú</w:t>
            </w:r>
          </w:p>
          <w:p w:rsidR="00757289" w:rsidRPr="00075059" w:rsidP="00075059">
            <w:pPr>
              <w:numPr>
                <w:ilvl w:val="0"/>
                <w:numId w:val="45"/>
              </w:numPr>
              <w:tabs>
                <w:tab w:val="left" w:pos="316"/>
                <w:tab w:val="left" w:pos="676"/>
                <w:tab w:val="right" w:pos="8953"/>
              </w:tabs>
              <w:ind w:left="676"/>
              <w:rPr>
                <w:rFonts w:ascii="Times New Roman" w:hAnsi="Times New Roman" w:cs="Times New Roman"/>
              </w:rPr>
            </w:pPr>
            <w:r w:rsidRPr="00075059">
              <w:rPr>
                <w:rFonts w:ascii="Times New Roman" w:hAnsi="Times New Roman" w:cs="Times New Roman"/>
              </w:rPr>
              <w:t xml:space="preserve">látky obsiahnuté v produkte alebo liečivá obsiahnuté v lieku, </w:t>
            </w:r>
          </w:p>
          <w:p w:rsidR="00757289" w:rsidRPr="00075059" w:rsidP="00075059">
            <w:pPr>
              <w:numPr>
                <w:ilvl w:val="0"/>
                <w:numId w:val="45"/>
              </w:numPr>
              <w:tabs>
                <w:tab w:val="left" w:pos="316"/>
                <w:tab w:val="left" w:pos="676"/>
                <w:tab w:val="right" w:pos="8953"/>
              </w:tabs>
              <w:ind w:left="676"/>
              <w:rPr>
                <w:rFonts w:ascii="Times New Roman" w:hAnsi="Times New Roman" w:cs="Times New Roman"/>
              </w:rPr>
            </w:pPr>
            <w:r w:rsidRPr="00075059">
              <w:rPr>
                <w:rFonts w:ascii="Times New Roman" w:hAnsi="Times New Roman" w:cs="Times New Roman"/>
              </w:rPr>
              <w:t xml:space="preserve"> pomocné látky vrátane farbív, konzervačných látok, stabi</w:t>
            </w:r>
            <w:r w:rsidRPr="00075059">
              <w:rPr>
                <w:rFonts w:ascii="Times New Roman" w:hAnsi="Times New Roman" w:cs="Times New Roman"/>
              </w:rPr>
              <w:softHyphen/>
              <w:t>lizátorov, zahusťovadiel, emulgátorov, korigensov chuti a aroma</w:t>
            </w:r>
            <w:r w:rsidRPr="00075059">
              <w:rPr>
                <w:rFonts w:ascii="Times New Roman" w:hAnsi="Times New Roman" w:cs="Times New Roman"/>
              </w:rPr>
              <w:softHyphen/>
              <w:t>tizujúcich látok, a to bez ohl'adu na ich množstvo a pôvod,</w:t>
            </w:r>
          </w:p>
          <w:p w:rsidR="00757289" w:rsidRPr="00075059" w:rsidP="00075059">
            <w:pPr>
              <w:numPr>
                <w:ilvl w:val="0"/>
                <w:numId w:val="45"/>
              </w:numPr>
              <w:tabs>
                <w:tab w:val="left" w:pos="0"/>
                <w:tab w:val="left" w:pos="676"/>
                <w:tab w:val="right" w:pos="8953"/>
              </w:tabs>
              <w:spacing w:before="48"/>
              <w:ind w:left="676"/>
              <w:rPr>
                <w:rFonts w:ascii="Times New Roman" w:hAnsi="Times New Roman" w:cs="Times New Roman"/>
              </w:rPr>
            </w:pPr>
            <w:r w:rsidRPr="00075059">
              <w:rPr>
                <w:rFonts w:ascii="Times New Roman" w:hAnsi="Times New Roman" w:cs="Times New Roman"/>
              </w:rPr>
              <w:t>ostatné zložky produktu alebo lieku, ktoré majú umožniť vnútorné podanie produktu alebo lieku, alebo ktoré vytvárajú je</w:t>
            </w:r>
            <w:r w:rsidRPr="00075059">
              <w:rPr>
                <w:rFonts w:ascii="Times New Roman" w:hAnsi="Times New Roman" w:cs="Times New Roman"/>
              </w:rPr>
              <w:softHyphen/>
              <w:t>ho formu a tvar (napr. želatínové kapsuly, škrobové kapsuly, oba</w:t>
            </w:r>
            <w:r w:rsidRPr="00075059">
              <w:rPr>
                <w:rFonts w:ascii="Times New Roman" w:hAnsi="Times New Roman" w:cs="Times New Roman"/>
              </w:rPr>
              <w:softHyphen/>
              <w:t>ly rektálnych kapsúl),</w:t>
            </w:r>
          </w:p>
          <w:p w:rsidR="00757289" w:rsidRPr="00075059" w:rsidP="00075059">
            <w:pPr>
              <w:numPr>
                <w:ilvl w:val="0"/>
                <w:numId w:val="45"/>
              </w:numPr>
              <w:tabs>
                <w:tab w:val="left" w:pos="0"/>
                <w:tab w:val="left" w:pos="676"/>
                <w:tab w:val="right" w:pos="8953"/>
              </w:tabs>
              <w:spacing w:before="96"/>
              <w:ind w:left="676"/>
              <w:rPr>
                <w:rFonts w:ascii="Times New Roman" w:hAnsi="Times New Roman" w:cs="Times New Roman"/>
              </w:rPr>
            </w:pPr>
            <w:r w:rsidRPr="00075059">
              <w:rPr>
                <w:rFonts w:ascii="Times New Roman" w:hAnsi="Times New Roman" w:cs="Times New Roman"/>
              </w:rPr>
              <w:t>vnútorné obaly a spôsob ich uzatvorenia ako aj ich príslu</w:t>
            </w:r>
            <w:r w:rsidRPr="00075059">
              <w:rPr>
                <w:rFonts w:ascii="Times New Roman" w:hAnsi="Times New Roman" w:cs="Times New Roman"/>
              </w:rPr>
              <w:softHyphen/>
              <w:t>šenstva s ktorým sa liek bude používať alebo podávať a ktoré bu</w:t>
            </w:r>
            <w:r w:rsidRPr="00075059">
              <w:rPr>
                <w:rFonts w:ascii="Times New Roman" w:hAnsi="Times New Roman" w:cs="Times New Roman"/>
              </w:rPr>
              <w:softHyphen/>
              <w:t>dú dodané s produktom alebo liekom.</w:t>
            </w: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Pri súpravách rádioaktívnych produktov alebo liekov, sa látkou alebo liečivom podľa odseku l písm. a) rozumie tá časť pro</w:t>
            </w:r>
            <w:r w:rsidRPr="00075059">
              <w:rPr>
                <w:rFonts w:ascii="Times New Roman" w:hAnsi="Times New Roman" w:cs="Times New Roman"/>
              </w:rPr>
              <w:softHyphen/>
              <w:t>duktu alebo lieku, ktorá je určená ako nosič rádioaktívneho nuk</w:t>
            </w:r>
            <w:r w:rsidRPr="00075059">
              <w:rPr>
                <w:rFonts w:ascii="Times New Roman" w:hAnsi="Times New Roman" w:cs="Times New Roman"/>
              </w:rPr>
              <w:softHyphen/>
              <w:t>lidu alebo je s ním spojená. Pri izotopových generátoroch sa lát</w:t>
            </w:r>
            <w:r w:rsidRPr="00075059">
              <w:rPr>
                <w:rFonts w:ascii="Times New Roman" w:hAnsi="Times New Roman" w:cs="Times New Roman"/>
              </w:rPr>
              <w:softHyphen/>
              <w:t>kou alebo liečivom rozumie materský alebo príbuzný rádioaktív</w:t>
            </w:r>
            <w:r w:rsidRPr="00075059">
              <w:rPr>
                <w:rFonts w:ascii="Times New Roman" w:hAnsi="Times New Roman" w:cs="Times New Roman"/>
              </w:rPr>
              <w:softHyphen/>
              <w:t>ny nuklid. Súčasťou opisu je aj pôvod rádioaktívneho nuklidu a opis všetkých zložiek potrebných na jeho značkovanie.</w:t>
            </w: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(3) Identifikovaním látok, liečiv, pomocných látok a vnútor</w:t>
            </w:r>
            <w:r w:rsidRPr="00075059">
              <w:rPr>
                <w:rFonts w:ascii="Times New Roman" w:hAnsi="Times New Roman" w:cs="Times New Roman"/>
              </w:rPr>
              <w:softHyphen/>
              <w:t>ných obalov (ďalej len "surovina") sa rozumie</w:t>
            </w:r>
          </w:p>
          <w:p w:rsidR="00757289" w:rsidRPr="00075059" w:rsidP="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a) pomenovanie suroviny s odkazom na konkrétny liekopis, ak ide o surovinu zaradenú do liekopisu,</w:t>
            </w:r>
          </w:p>
          <w:p w:rsidR="00757289" w:rsidRPr="00075059" w:rsidP="00075059">
            <w:pPr>
              <w:numPr>
                <w:ilvl w:val="0"/>
              </w:numPr>
              <w:tabs>
                <w:tab w:val="left" w:pos="0"/>
                <w:tab w:val="right" w:pos="8953"/>
              </w:tabs>
              <w:spacing w:before="48"/>
              <w:ind w:firstLine="0"/>
              <w:rPr>
                <w:rFonts w:ascii="Times New Roman" w:hAnsi="Times New Roman" w:cs="Times New Roman"/>
              </w:rPr>
            </w:pPr>
          </w:p>
          <w:p w:rsidR="00757289" w:rsidRPr="00075059" w:rsidP="00075059">
            <w:pPr>
              <w:numPr>
                <w:ilvl w:val="0"/>
              </w:numPr>
              <w:tabs>
                <w:tab w:val="left" w:pos="0"/>
                <w:tab w:val="right" w:pos="8953"/>
              </w:tabs>
              <w:spacing w:before="48"/>
              <w:ind w:firstLine="0"/>
              <w:rPr>
                <w:rFonts w:ascii="Times New Roman" w:hAnsi="Times New Roman" w:cs="Times New Roman"/>
              </w:rPr>
            </w:pPr>
          </w:p>
          <w:p w:rsidR="00757289" w:rsidRPr="00075059" w:rsidP="00075059">
            <w:pPr>
              <w:numPr>
                <w:ilvl w:val="0"/>
              </w:numPr>
              <w:tabs>
                <w:tab w:val="left" w:pos="0"/>
                <w:tab w:val="right" w:pos="8953"/>
              </w:tabs>
              <w:spacing w:before="48"/>
              <w:ind w:firstLine="0"/>
              <w:rPr>
                <w:rFonts w:ascii="Times New Roman" w:hAnsi="Times New Roman" w:cs="Times New Roman"/>
              </w:rPr>
            </w:pPr>
          </w:p>
          <w:p w:rsidR="00757289" w:rsidRPr="00075059" w:rsidP="00075059">
            <w:pPr>
              <w:numPr>
                <w:ilvl w:val="0"/>
              </w:numPr>
              <w:tabs>
                <w:tab w:val="left" w:pos="0"/>
                <w:tab w:val="right" w:pos="8953"/>
              </w:tabs>
              <w:spacing w:before="48"/>
              <w:ind w:firstLine="0"/>
              <w:rPr>
                <w:rFonts w:ascii="Times New Roman" w:hAnsi="Times New Roman" w:cs="Times New Roman"/>
              </w:rPr>
            </w:pPr>
          </w:p>
          <w:p w:rsidR="00757289" w:rsidRPr="00075059" w:rsidP="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b) medzinárodný neregistrovaný názov suroviny odporúčaný Svetovou zdravotníckou organizáciou doplnený generickým ná</w:t>
            </w:r>
            <w:r w:rsidRPr="00075059">
              <w:rPr>
                <w:rFonts w:ascii="Times New Roman" w:hAnsi="Times New Roman" w:cs="Times New Roman"/>
              </w:rPr>
              <w:softHyphen/>
              <w:t>zvom alebo presným vedeckým názvom, ak ide o surovinu neza</w:t>
            </w:r>
            <w:r w:rsidRPr="00075059">
              <w:rPr>
                <w:rFonts w:ascii="Times New Roman" w:hAnsi="Times New Roman" w:cs="Times New Roman"/>
              </w:rPr>
              <w:softHyphen/>
              <w:t>radenú do liekopisu.</w:t>
            </w: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(4) Surovina, ktorá nemá medzinárodný, generický alebo presný vedecký názov sa označuje tak, aby z označenia bol zná</w:t>
            </w:r>
            <w:r w:rsidRPr="00075059">
              <w:rPr>
                <w:rFonts w:ascii="Times New Roman" w:hAnsi="Times New Roman" w:cs="Times New Roman"/>
              </w:rPr>
              <w:softHyphen/>
              <w:t>my jej pôvod a spôsob jej získania.</w:t>
            </w: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(5) Pri výrobe produktov a liekov možno používať len farbi</w:t>
            </w:r>
            <w:r w:rsidRPr="00075059">
              <w:rPr>
                <w:rFonts w:ascii="Times New Roman" w:hAnsi="Times New Roman" w:cs="Times New Roman"/>
              </w:rPr>
              <w:softHyphen/>
              <w:t>vá uvedené v prílohe č. 1; tieto farbivá sa označujú písmenom E a priradeným číslom.</w:t>
            </w:r>
          </w:p>
          <w:p w:rsidR="00757289" w:rsidRPr="00075059" w:rsidP="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r w:rsidRPr="00075059">
              <w:rPr>
                <w:rFonts w:ascii="Times New Roman" w:hAnsi="Times New Roman" w:cs="Times New Roman"/>
                <w:sz w:val="16"/>
              </w:rPr>
              <w:t>Č:  2A</w:t>
            </w:r>
          </w:p>
          <w:p w:rsidR="00757289" w:rsidRPr="00075059" w:rsidP="00075059">
            <w:pPr>
              <w:rPr>
                <w:rFonts w:ascii="Times New Roman" w:hAnsi="Times New Roman" w:cs="Times New Roman"/>
                <w:sz w:val="16"/>
              </w:rPr>
            </w:pPr>
            <w:r w:rsidRPr="00075059">
              <w:rPr>
                <w:rFonts w:ascii="Times New Roman" w:hAnsi="Times New Roman" w:cs="Times New Roman"/>
                <w:sz w:val="16"/>
              </w:rPr>
              <w:t>B: 3</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3.         Kvantitatívne údaje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r w:rsidRPr="00075059">
              <w:rPr>
                <w:rFonts w:ascii="Times New Roman" w:hAnsi="Times New Roman" w:cs="Times New Roman"/>
              </w:rPr>
              <w:t>3.1.     Aby bolo možné uviesť „kvantitatívne údaje“ účinných látok liekov, je potrebné v závislosti od príslušnej liekovej formy, určiť množstvo alebo počet jednotiek biologickej aktivity buď na jednotku dávky alebo na jednotku hmotnosti alebo objemu každej účinnej látky.</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Jednotky biologickej aktivity sa použijú pri látkach, ktoré sa nemôžu definovať chemicky. V prípadoch, keď bola Svetovou zdravotníckou organizáciou  definovaná medzinárodná jednotka biologickej aktivity, použije sa táto jednotka. Keď medzinárodná jednotka nebola definovaná, jednotky biologickej aktivity sa vyjadria takým spôsobom, ktorý poskytne jednoznačnú informáciou o aktivite látok.</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 </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            Kedykoľvek to je možné, uvedie sa biologická aktivita na jednotku hmotnosti.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            Poskytnú sa tieto informácie: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pri injekčných prípravkoch jednotkami hmotnosti alebo jednotkami biologickej aktivity každej účinnej látky v jednotkovom kontajneri, zohľadňujúc v prípade potreby použiteľný objem lieku po rekonštitúcii,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pri liekoch, ktoré sa podávajú po kvapkách, jednotkami hmotnosti alebo jednotkami biologickej aktivity každej účinnej látky obsiahnutej v počte kvapiek zodpovedajúcom 1 ml alebo 1 g prípravku,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pri sirupoch, emulziách, zrnených práškoch a iných liekovým formách, ktoré sa majú podávať v odmeraných množstvách, jednotkami hmotnosti alebo jednotkami biologickej aktivity každej účinnej látky na odmerané množstvo.</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1"/>
                <w:numId w:val="24"/>
              </w:numPr>
              <w:tabs>
                <w:tab w:val="left" w:pos="690"/>
              </w:tabs>
              <w:jc w:val="left"/>
              <w:rPr>
                <w:rFonts w:ascii="Times New Roman" w:hAnsi="Times New Roman" w:cs="Times New Roman"/>
              </w:rPr>
            </w:pPr>
            <w:r w:rsidRPr="00075059">
              <w:rPr>
                <w:rFonts w:ascii="Times New Roman" w:hAnsi="Times New Roman" w:cs="Times New Roman"/>
              </w:rPr>
              <w:t>Látky prítomné vo forme zlúčenín alebo derivátov sa kvantitatívne označia ich  hmotnosťou a, keď to je potrebné alebo dôležité, hmotnosťou aktívnej frakcie molekuly.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1"/>
                <w:numId w:val="24"/>
              </w:numPr>
              <w:tabs>
                <w:tab w:val="left" w:pos="690"/>
              </w:tabs>
              <w:jc w:val="left"/>
              <w:rPr>
                <w:rFonts w:ascii="Times New Roman" w:hAnsi="Times New Roman" w:cs="Times New Roman"/>
              </w:rPr>
            </w:pPr>
            <w:r w:rsidRPr="00075059">
              <w:rPr>
                <w:rFonts w:ascii="Times New Roman" w:hAnsi="Times New Roman" w:cs="Times New Roman"/>
              </w:rPr>
              <w:t>Pri liekoch obsahujúcich účinnú látku, ktorá je po prvýkrát predmetom žiadosti o povolenie na uvedenie na trh v ktoromkoľvek členskom štáte, kvantitatívne stanovenie účinnej látky, ktorá je soľou alebo hydrátom, sa systematicky vyjadruje hmotnosťou frakcie alebo účinných frakcií molekuly. Všetky následne povolené lieky v členských štátoch budú mať kvantitatívne zloženie uvedené pre tú istú účinnú látku tým istým spôsobom.</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1"/>
                <w:numId w:val="24"/>
              </w:numPr>
              <w:tabs>
                <w:tab w:val="left" w:pos="690"/>
              </w:tabs>
              <w:jc w:val="left"/>
              <w:rPr>
                <w:rFonts w:ascii="Times New Roman" w:hAnsi="Times New Roman" w:cs="Times New Roman"/>
              </w:rPr>
            </w:pPr>
            <w:r w:rsidRPr="00075059">
              <w:rPr>
                <w:rFonts w:ascii="Times New Roman" w:hAnsi="Times New Roman" w:cs="Times New Roman"/>
              </w:rPr>
              <w:t>Pri alergénoch sa kvantitatívne údaje vyjadria jednotkami biologickej aktivity, okrem dobre známych alergénov, pri ktorých sa koncentrácia môže vyjadriť hmotnosťou v jednotke objemu.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1"/>
                <w:numId w:val="24"/>
              </w:numPr>
              <w:tabs>
                <w:tab w:val="left" w:pos="690"/>
              </w:tabs>
              <w:jc w:val="left"/>
              <w:rPr>
                <w:rFonts w:ascii="Times New Roman" w:hAnsi="Times New Roman" w:cs="Times New Roman"/>
              </w:rPr>
            </w:pPr>
            <w:r w:rsidRPr="00075059">
              <w:rPr>
                <w:rFonts w:ascii="Times New Roman" w:hAnsi="Times New Roman" w:cs="Times New Roman"/>
              </w:rPr>
              <w:t>Požiadavka vyjadriť obsah účinných látok hmotnosťou účinných frakcií, ako je uvedené vyššie v bode 3.3., nemusí platiť pre rádioaktívne lieky. Pri rádionuklidoch sa rádioaktivita vyjadrí v becquereloch v určenom dni a v prípade potreby presným časom  s odkazom na časové pásmo. Určí sa typ žiarenia.</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 3</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2</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3</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a</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b</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c</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4</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5</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6</w:t>
            </w:r>
          </w:p>
          <w:p w:rsidR="00757289"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D225EE"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7</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numPr>
                <w:ilvl w:val="0"/>
              </w:numPr>
              <w:tabs>
                <w:tab w:val="left" w:pos="0"/>
                <w:tab w:val="right" w:pos="8953"/>
              </w:tabs>
              <w:ind w:firstLine="0"/>
              <w:rPr>
                <w:rFonts w:ascii="Times New Roman" w:hAnsi="Times New Roman" w:cs="Times New Roman"/>
                <w:b/>
              </w:rPr>
            </w:pPr>
            <w:r w:rsidRPr="00075059">
              <w:rPr>
                <w:rFonts w:ascii="Times New Roman" w:hAnsi="Times New Roman" w:cs="Times New Roman"/>
                <w:b/>
              </w:rPr>
              <w:t xml:space="preserve">§ 3 </w:t>
            </w:r>
          </w:p>
          <w:p w:rsidR="00757289" w:rsidRPr="00075059" w:rsidP="00075059">
            <w:pPr>
              <w:numPr>
                <w:ilvl w:val="0"/>
              </w:numPr>
              <w:tabs>
                <w:tab w:val="left" w:pos="0"/>
                <w:tab w:val="right" w:pos="8953"/>
              </w:tabs>
              <w:ind w:firstLine="0"/>
              <w:rPr>
                <w:rFonts w:ascii="Times New Roman" w:hAnsi="Times New Roman" w:cs="Times New Roman"/>
                <w:b/>
              </w:rPr>
            </w:pPr>
            <w:r w:rsidRPr="00075059">
              <w:rPr>
                <w:rFonts w:ascii="Times New Roman" w:hAnsi="Times New Roman" w:cs="Times New Roman"/>
                <w:b/>
              </w:rPr>
              <w:t>Kvantitatívne zloženie a jeho vyjadrenie</w:t>
            </w:r>
          </w:p>
          <w:p w:rsidR="00757289" w:rsidRPr="00075059" w:rsidP="00075059">
            <w:pPr>
              <w:numPr>
                <w:ilvl w:val="0"/>
              </w:numPr>
              <w:tabs>
                <w:tab w:val="left" w:pos="0"/>
                <w:tab w:val="right" w:pos="8953"/>
              </w:tabs>
              <w:ind w:firstLine="0"/>
              <w:rPr>
                <w:rFonts w:ascii="Times New Roman" w:hAnsi="Times New Roman" w:cs="Times New Roman"/>
                <w:b/>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(I) Kvantitatívnym zložením produktu alebo lieku sa rozumie množstvo všetkých látok liečiv a pomocných látok v jednej dáv</w:t>
            </w:r>
            <w:r w:rsidRPr="00075059">
              <w:rPr>
                <w:rFonts w:ascii="Times New Roman" w:hAnsi="Times New Roman" w:cs="Times New Roman"/>
              </w:rPr>
              <w:softHyphen/>
              <w:t>ke produktu alebo lieku, alebo v jednom balení produktu alebo lie</w:t>
            </w:r>
            <w:r w:rsidRPr="00075059">
              <w:rPr>
                <w:rFonts w:ascii="Times New Roman" w:hAnsi="Times New Roman" w:cs="Times New Roman"/>
              </w:rPr>
              <w:softHyphen/>
              <w:t>ku, vyjadrené hmotnosťou alebo biologickou účinnosťou v medzi</w:t>
            </w:r>
            <w:r w:rsidRPr="00075059">
              <w:rPr>
                <w:rFonts w:ascii="Times New Roman" w:hAnsi="Times New Roman" w:cs="Times New Roman"/>
              </w:rPr>
              <w:softHyphen/>
              <w:t>národných jednotkách.</w:t>
            </w: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Jednotky biologickej účinnosti možno používat len pri lát</w:t>
            </w:r>
            <w:r w:rsidRPr="00075059">
              <w:rPr>
                <w:rFonts w:ascii="Times New Roman" w:hAnsi="Times New Roman" w:cs="Times New Roman"/>
              </w:rPr>
              <w:softHyphen/>
              <w:t>kach alebo liečivách, ktoré nemožno presne chemicky definovat. Ak Svetová zdravotnícka organizácia definovala medzinárodnú jednotku biologickej účinnosti látky alebo liečiva, použije sa táto jednotka; ak medzinárodná jednotka biologickej účinnosti nebola určená, biologická účinnost sa vyjadruje tak, aby jednoznačne in</w:t>
            </w:r>
            <w:r w:rsidRPr="00075059">
              <w:rPr>
                <w:rFonts w:ascii="Times New Roman" w:hAnsi="Times New Roman" w:cs="Times New Roman"/>
              </w:rPr>
              <w:softHyphen/>
              <w:t>formovala o účinnosti produktu alebo lieku.</w:t>
            </w: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(3) Biologická účinnost sa vyjadruje vo vztahu k jednotke hmotnosti a doplní sa, ak ide o</w:t>
            </w: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a) injekčné prípravky o hmotnosť alebo biologickú účinnosť všetkých látok alebo liečiv obsiahnutých v jednom balení s prih</w:t>
            </w:r>
            <w:r w:rsidRPr="00075059">
              <w:rPr>
                <w:rFonts w:ascii="Times New Roman" w:hAnsi="Times New Roman" w:cs="Times New Roman"/>
              </w:rPr>
              <w:softHyphen/>
              <w:t>liadnutím na použitel'ný objem, v prípade potreby na objem po re</w:t>
            </w:r>
            <w:r w:rsidRPr="00075059">
              <w:rPr>
                <w:rFonts w:ascii="Times New Roman" w:hAnsi="Times New Roman" w:cs="Times New Roman"/>
              </w:rPr>
              <w:softHyphen/>
              <w:t>konštitúcii,</w:t>
            </w:r>
          </w:p>
          <w:p w:rsidR="00757289" w:rsidRPr="00075059" w:rsidP="00075059">
            <w:pPr>
              <w:numPr>
                <w:ilvl w:val="0"/>
              </w:numPr>
              <w:tabs>
                <w:tab w:val="left" w:pos="0"/>
                <w:tab w:val="right" w:pos="8953"/>
              </w:tabs>
              <w:spacing w:before="48"/>
              <w:ind w:firstLine="0"/>
              <w:rPr>
                <w:rFonts w:ascii="Times New Roman" w:hAnsi="Times New Roman" w:cs="Times New Roman"/>
              </w:rPr>
            </w:pPr>
          </w:p>
          <w:p w:rsidR="00757289" w:rsidRPr="00075059" w:rsidP="00075059">
            <w:pPr>
              <w:numPr>
                <w:ilvl w:val="0"/>
              </w:numPr>
              <w:tabs>
                <w:tab w:val="left" w:pos="0"/>
                <w:tab w:val="right" w:pos="8953"/>
              </w:tabs>
              <w:spacing w:before="48"/>
              <w:ind w:firstLine="0"/>
              <w:rPr>
                <w:rFonts w:ascii="Times New Roman" w:hAnsi="Times New Roman" w:cs="Times New Roman"/>
              </w:rPr>
            </w:pPr>
          </w:p>
          <w:p w:rsidR="00757289" w:rsidRPr="00075059" w:rsidP="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b) kvapky o hmotnosť alebo biologickú účinnosť všetkých lá</w:t>
            </w:r>
            <w:r w:rsidRPr="00075059">
              <w:rPr>
                <w:rFonts w:ascii="Times New Roman" w:hAnsi="Times New Roman" w:cs="Times New Roman"/>
              </w:rPr>
              <w:softHyphen/>
              <w:t>tok alebo liečiv obsiahnutých v priemernom počte kvapiek zod</w:t>
            </w:r>
            <w:r w:rsidRPr="00075059">
              <w:rPr>
                <w:rFonts w:ascii="Times New Roman" w:hAnsi="Times New Roman" w:cs="Times New Roman"/>
              </w:rPr>
              <w:softHyphen/>
              <w:t>povedajúcom 1 ml alebo 1 g produktu alebo lieku,</w:t>
            </w:r>
          </w:p>
          <w:p w:rsidR="00757289" w:rsidRPr="00075059" w:rsidP="00075059">
            <w:pPr>
              <w:numPr>
                <w:ilvl w:val="0"/>
              </w:numPr>
              <w:tabs>
                <w:tab w:val="left" w:pos="0"/>
                <w:tab w:val="right" w:pos="8953"/>
              </w:tabs>
              <w:spacing w:before="48"/>
              <w:ind w:firstLine="0"/>
              <w:rPr>
                <w:rFonts w:ascii="Times New Roman" w:hAnsi="Times New Roman" w:cs="Times New Roman"/>
              </w:rPr>
            </w:pPr>
          </w:p>
          <w:p w:rsidR="00757289" w:rsidRPr="00075059" w:rsidP="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c) sirupy, emulzie, granuláty a iné liekové formy dávkované odmerkou (objemom) o hmotnosť všetkých látok alebo liečiv v odmerke (objeme).</w:t>
            </w: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D225EE" w:rsidRPr="00075059" w:rsidP="00075059">
            <w:pPr>
              <w:numPr>
                <w:ilvl w:val="0"/>
              </w:numPr>
              <w:tabs>
                <w:tab w:val="left" w:pos="0"/>
                <w:tab w:val="right" w:pos="8953"/>
              </w:tabs>
              <w:ind w:firstLine="0"/>
              <w:rPr>
                <w:rFonts w:ascii="Times New Roman" w:hAnsi="Times New Roman" w:cs="Times New Roman"/>
              </w:rPr>
            </w:pPr>
          </w:p>
          <w:p w:rsidR="00D225EE" w:rsidRPr="00075059" w:rsidP="00075059">
            <w:pPr>
              <w:numPr>
                <w:ilvl w:val="0"/>
              </w:numPr>
              <w:tabs>
                <w:tab w:val="left" w:pos="0"/>
                <w:tab w:val="right" w:pos="8953"/>
              </w:tabs>
              <w:ind w:firstLine="0"/>
              <w:rPr>
                <w:rFonts w:ascii="Times New Roman" w:hAnsi="Times New Roman" w:cs="Times New Roman"/>
              </w:rPr>
            </w:pPr>
          </w:p>
          <w:p w:rsidR="00D225EE" w:rsidRPr="00075059" w:rsidP="00075059">
            <w:pPr>
              <w:numPr>
                <w:ilvl w:val="0"/>
              </w:numPr>
              <w:tabs>
                <w:tab w:val="left" w:pos="0"/>
                <w:tab w:val="right" w:pos="8953"/>
              </w:tabs>
              <w:ind w:firstLine="0"/>
              <w:rPr>
                <w:rFonts w:ascii="Times New Roman" w:hAnsi="Times New Roman" w:cs="Times New Roman"/>
              </w:rPr>
            </w:pPr>
          </w:p>
          <w:p w:rsidR="00D225EE" w:rsidRPr="00075059" w:rsidP="00075059">
            <w:pPr>
              <w:numPr>
                <w:ilvl w:val="0"/>
              </w:numPr>
              <w:tabs>
                <w:tab w:val="left" w:pos="0"/>
                <w:tab w:val="right" w:pos="8953"/>
              </w:tabs>
              <w:ind w:firstLine="0"/>
              <w:rPr>
                <w:rFonts w:ascii="Times New Roman" w:hAnsi="Times New Roman" w:cs="Times New Roman"/>
              </w:rPr>
            </w:pPr>
          </w:p>
          <w:p w:rsidR="00D225EE" w:rsidRPr="00075059" w:rsidP="00075059">
            <w:pPr>
              <w:numPr>
                <w:ilvl w:val="0"/>
              </w:numPr>
              <w:tabs>
                <w:tab w:val="left" w:pos="0"/>
                <w:tab w:val="right" w:pos="8953"/>
              </w:tabs>
              <w:ind w:firstLine="0"/>
              <w:rPr>
                <w:rFonts w:ascii="Times New Roman" w:hAnsi="Times New Roman" w:cs="Times New Roman"/>
              </w:rPr>
            </w:pPr>
          </w:p>
          <w:p w:rsidR="00D225EE" w:rsidRPr="00075059" w:rsidP="00075059">
            <w:pPr>
              <w:numPr>
                <w:ilvl w:val="0"/>
              </w:numPr>
              <w:tabs>
                <w:tab w:val="left" w:pos="0"/>
                <w:tab w:val="right" w:pos="8953"/>
              </w:tabs>
              <w:ind w:firstLine="0"/>
              <w:rPr>
                <w:rFonts w:ascii="Times New Roman" w:hAnsi="Times New Roman" w:cs="Times New Roman"/>
              </w:rPr>
            </w:pPr>
          </w:p>
          <w:p w:rsidR="00D225EE" w:rsidRPr="00075059" w:rsidP="00075059">
            <w:pPr>
              <w:numPr>
                <w:ilvl w:val="0"/>
              </w:numPr>
              <w:tabs>
                <w:tab w:val="left" w:pos="0"/>
                <w:tab w:val="right" w:pos="8953"/>
              </w:tabs>
              <w:ind w:firstLine="0"/>
              <w:rPr>
                <w:rFonts w:ascii="Times New Roman" w:hAnsi="Times New Roman" w:cs="Times New Roman"/>
              </w:rPr>
            </w:pPr>
          </w:p>
          <w:p w:rsidR="00D225EE" w:rsidRPr="00075059" w:rsidP="00075059">
            <w:pPr>
              <w:numPr>
                <w:ilvl w:val="0"/>
              </w:numPr>
              <w:tabs>
                <w:tab w:val="left" w:pos="0"/>
                <w:tab w:val="right" w:pos="8953"/>
              </w:tabs>
              <w:ind w:firstLine="0"/>
              <w:rPr>
                <w:rFonts w:ascii="Times New Roman" w:hAnsi="Times New Roman" w:cs="Times New Roman"/>
              </w:rPr>
            </w:pPr>
          </w:p>
          <w:p w:rsidR="00D225EE"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(4) Pri zlúčeninách alebo derivátoch v produkte alebo v lieku sa množstvo látky alebo liečiva vyjadruje údajom o celkovej hmotnosti a údajom o hmotnosti účinnej zložky molekuly látky alebo liečiva.</w:t>
            </w: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D225EE" w:rsidRPr="00075059" w:rsidP="00075059">
            <w:pPr>
              <w:numPr>
                <w:ilvl w:val="0"/>
              </w:numPr>
              <w:tabs>
                <w:tab w:val="left" w:pos="0"/>
                <w:tab w:val="right" w:pos="8953"/>
              </w:tabs>
              <w:ind w:firstLine="0"/>
              <w:rPr>
                <w:rFonts w:ascii="Times New Roman" w:hAnsi="Times New Roman" w:cs="Times New Roman"/>
              </w:rPr>
            </w:pPr>
          </w:p>
          <w:p w:rsidR="00D225EE" w:rsidRPr="00075059" w:rsidP="00075059">
            <w:pPr>
              <w:numPr>
                <w:ilvl w:val="0"/>
              </w:numPr>
              <w:tabs>
                <w:tab w:val="left" w:pos="0"/>
                <w:tab w:val="right" w:pos="8953"/>
              </w:tabs>
              <w:ind w:firstLine="0"/>
              <w:rPr>
                <w:rFonts w:ascii="Times New Roman" w:hAnsi="Times New Roman" w:cs="Times New Roman"/>
              </w:rPr>
            </w:pPr>
          </w:p>
          <w:p w:rsidR="00D225EE"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(5) Ak ide o alergény vyjadruje sa kvantitatívne zloženie jed</w:t>
            </w:r>
            <w:r w:rsidRPr="00075059">
              <w:rPr>
                <w:rFonts w:ascii="Times New Roman" w:hAnsi="Times New Roman" w:cs="Times New Roman"/>
              </w:rPr>
              <w:softHyphen/>
              <w:t>notkami biologickej účinnosti; ak ide o dobre definovatel'né aler</w:t>
            </w:r>
            <w:r w:rsidRPr="00075059">
              <w:rPr>
                <w:rFonts w:ascii="Times New Roman" w:hAnsi="Times New Roman" w:cs="Times New Roman"/>
              </w:rPr>
              <w:softHyphen/>
              <w:t>gény, možno koncentráciu vyjadrovať hmotnosťou na jednotku objemu.</w:t>
            </w: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(6) Ak ide o rádioaktívne produkty alebo lieky sa vyjadruje ich chemická a rádioaktívna chemická čistota a ich biologický rozdel'ovací pomer.</w:t>
            </w:r>
          </w:p>
          <w:p w:rsidR="00D225EE"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(7) Ak ide o rádionuklidy rádioaktivita sa vyjadruje v becqu</w:t>
            </w:r>
            <w:r w:rsidRPr="00075059">
              <w:rPr>
                <w:rFonts w:ascii="Times New Roman" w:hAnsi="Times New Roman" w:cs="Times New Roman"/>
              </w:rPr>
              <w:softHyphen/>
              <w:t>ereloch Bq.s-1 v danom čase alebo v danej hodine s uvedením ča</w:t>
            </w:r>
            <w:r w:rsidRPr="00075059">
              <w:rPr>
                <w:rFonts w:ascii="Times New Roman" w:hAnsi="Times New Roman" w:cs="Times New Roman"/>
              </w:rPr>
              <w:softHyphen/>
              <w:t>sového úseku, alebo mernou rádioaktivitou Bq.kg-1, (počet roz</w:t>
            </w:r>
            <w:r w:rsidRPr="00075059">
              <w:rPr>
                <w:rFonts w:ascii="Times New Roman" w:hAnsi="Times New Roman" w:cs="Times New Roman"/>
              </w:rPr>
              <w:softHyphen/>
              <w:t>padov za 1 sekundu v 1 kg produktu alebo lieku a druh žiarenia).</w:t>
            </w:r>
          </w:p>
          <w:p w:rsidR="00757289" w:rsidRPr="00075059" w:rsidP="00075059">
            <w:pPr>
              <w:numPr>
                <w:ilvl w:val="0"/>
              </w:numPr>
              <w:tabs>
                <w:tab w:val="left" w:pos="0"/>
                <w:tab w:val="right" w:pos="8953"/>
              </w:tabs>
              <w:ind w:firstLine="0"/>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B: 4</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4.       Galenický vývoj</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1"/>
                <w:numId w:val="25"/>
              </w:numPr>
              <w:tabs>
                <w:tab w:val="left" w:pos="720"/>
              </w:tabs>
              <w:jc w:val="left"/>
              <w:rPr>
                <w:rFonts w:ascii="Times New Roman" w:hAnsi="Times New Roman" w:cs="Times New Roman"/>
              </w:rPr>
            </w:pPr>
            <w:r w:rsidRPr="00075059">
              <w:rPr>
                <w:rFonts w:ascii="Times New Roman" w:hAnsi="Times New Roman" w:cs="Times New Roman"/>
              </w:rPr>
              <w:t>Je potrebné poskytnúť vysvetlenie vzhľadom na výber zloženia, zložiek a obalu liekovej formy a predpokladanú funkciu pomocných látok v hotovom lieku. Toto vysvetlenie  sa doloží vedeckými údajmi o galenickom vývoji. Je potrebné uviesť prebytok obsahu vznikajúci počas výroby a jeho zdôvodnenie.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1"/>
                <w:numId w:val="25"/>
              </w:numPr>
              <w:tabs>
                <w:tab w:val="left" w:pos="720"/>
              </w:tabs>
              <w:jc w:val="left"/>
              <w:rPr>
                <w:rFonts w:ascii="Times New Roman" w:hAnsi="Times New Roman" w:cs="Times New Roman"/>
              </w:rPr>
            </w:pPr>
            <w:r w:rsidRPr="00075059">
              <w:rPr>
                <w:rFonts w:ascii="Times New Roman" w:hAnsi="Times New Roman" w:cs="Times New Roman"/>
              </w:rPr>
              <w:t>Pri rádioaktívnych liekoch  musí byť uvedená aj chemická a rádiochemická čistota a jej vzťah k biologickej distribúcii.</w:t>
            </w: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8</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(8) Výber látok a liečiv a ich množstvo, výber vnútorného oba</w:t>
            </w:r>
            <w:r w:rsidRPr="00075059">
              <w:rPr>
                <w:rFonts w:ascii="Times New Roman" w:hAnsi="Times New Roman" w:cs="Times New Roman"/>
              </w:rPr>
              <w:softHyphen/>
              <w:t>lu a funkcia pomocných látok v produkte alebo lieku sa vysvetľu</w:t>
            </w:r>
            <w:r w:rsidRPr="00075059">
              <w:rPr>
                <w:rFonts w:ascii="Times New Roman" w:hAnsi="Times New Roman" w:cs="Times New Roman"/>
              </w:rPr>
              <w:softHyphen/>
              <w:t>je a odôvodňuje vedecky získanými údajmi počas vývoja produk</w:t>
            </w:r>
            <w:r w:rsidRPr="00075059">
              <w:rPr>
                <w:rFonts w:ascii="Times New Roman" w:hAnsi="Times New Roman" w:cs="Times New Roman"/>
              </w:rPr>
              <w:softHyphen/>
              <w:t>tu alebo lieku. Odôvodňuje sa aj zámemé navýšenie dávky látky v produkte alebo liečiva v lieku pri výrobe a dôvody jej navýše</w:t>
            </w:r>
            <w:r w:rsidRPr="00075059">
              <w:rPr>
                <w:rFonts w:ascii="Times New Roman" w:hAnsi="Times New Roman" w:cs="Times New Roman"/>
              </w:rPr>
              <w:softHyphen/>
              <w:t>nia.</w:t>
            </w:r>
          </w:p>
          <w:p w:rsidR="00757289" w:rsidRPr="00075059" w:rsidP="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2B</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B.      Opis spôsobu výroby</w:t>
            </w:r>
          </w:p>
          <w:p w:rsidR="00757289" w:rsidRPr="00075059" w:rsidP="00075059">
            <w:pPr>
              <w:pStyle w:val="BodyText"/>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r w:rsidRPr="00075059">
              <w:rPr>
                <w:rFonts w:ascii="Times New Roman" w:hAnsi="Times New Roman" w:cs="Times New Roman"/>
              </w:rPr>
              <w:t>1.      Opis spôsobu výroby priložený k žiadosti o povolenie na uvedenie na trh podľa článku 8(3)(d) sa       vypracuje takým spôsobom, aby poskytoval primeraný prehľad o povahe použitých operácií.</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         </w:t>
            </w: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Na tento účel musí obsahovať aspoň:</w:t>
            </w:r>
          </w:p>
          <w:p w:rsidR="00757289" w:rsidRPr="00075059" w:rsidP="00075059">
            <w:pPr>
              <w:pStyle w:val="BodyText"/>
              <w:ind w:left="720"/>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zmienku o rôznych štádiách výroby, aby bolo možné posúdiť, či procesy použité pri výrobe liekovej formy by mohli vyvolať nepriaznivé zmeny  v zložkách,</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 prípade nepretržitej výroby všetky podrobnosti týkajúce sa opatrení na zabezpečenie homogénnosti hotového lieku,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vlastný výrobný predpis s kvantitatívnymi údajmi o všetkých použitých látkach, množstvá pomocných látok, ktoré sa môžu uvádzať približne, pokiaľ to vyžaduje   lieková forma; uvedú sa všetky látky, ktoré sa môžu stratiť počas výroby; uvedú a zdôvodnia sa všetky prebytky obsahu,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vymenovanie štádií výroby, v ktorých sa odoberajú vzorky pre kontrolné skúšky počas výrobného procesu, keď ostatné údaje v dokumentoch priložených k žiadosti ukazujú nevyhnutnosť týchto skúšok pre kontrolu kvality hotového lieku,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experimentálne štúdie validácie výrobného procesu, keď sa použije neštandardná výrobná metóda, alebo keď to je kritické pre liek,</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 xml:space="preserve">pri sterilných liekoch podrobnosti o procese sterilizácie a/alebo použitých aseptických postupoch.  </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3"/>
              </w:numPr>
              <w:tabs>
                <w:tab w:val="left" w:pos="660"/>
              </w:tabs>
              <w:jc w:val="left"/>
              <w:rPr>
                <w:rFonts w:ascii="Times New Roman" w:hAnsi="Times New Roman" w:cs="Times New Roman"/>
              </w:rPr>
            </w:pPr>
            <w:r w:rsidRPr="00075059">
              <w:rPr>
                <w:rFonts w:ascii="Times New Roman" w:hAnsi="Times New Roman" w:cs="Times New Roman"/>
              </w:rPr>
              <w:t>Pri súpravách rádioaktívnych liekov opis výrobnej metódy obsahuje podrobnosti o výrobe súpravy a podrobnosti o odporúčanom postupe pri príprave rádioaktívneho lieku v čase potreby.</w:t>
            </w:r>
          </w:p>
          <w:p w:rsidR="00757289" w:rsidRPr="00075059" w:rsidP="00075059">
            <w:pPr>
              <w:pStyle w:val="BodyText"/>
              <w:jc w:val="left"/>
              <w:rPr>
                <w:rFonts w:ascii="Times New Roman" w:hAnsi="Times New Roman" w:cs="Times New Roman"/>
              </w:rPr>
            </w:pPr>
          </w:p>
          <w:p w:rsidR="00757289" w:rsidRPr="00075059" w:rsidP="00075059">
            <w:pPr>
              <w:pStyle w:val="BodyText"/>
              <w:ind w:left="660"/>
              <w:jc w:val="left"/>
              <w:rPr>
                <w:rFonts w:ascii="Times New Roman" w:hAnsi="Times New Roman" w:cs="Times New Roman"/>
              </w:rPr>
            </w:pPr>
            <w:r w:rsidRPr="00075059">
              <w:rPr>
                <w:rFonts w:ascii="Times New Roman" w:hAnsi="Times New Roman" w:cs="Times New Roman"/>
              </w:rPr>
              <w:t>Pri rádionuklidoch sa uvedú jadrové reakcie, ku ktorým dochádza.</w:t>
            </w:r>
          </w:p>
          <w:p w:rsidR="00757289" w:rsidRPr="00075059" w:rsidP="00075059">
            <w:pPr>
              <w:pStyle w:val="BodyText"/>
              <w:ind w:left="660"/>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 4</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Opis spôsobu výroby</w:t>
            </w:r>
          </w:p>
          <w:p w:rsidR="00757289" w:rsidRPr="00075059">
            <w:pPr>
              <w:numPr>
                <w:ilvl w:val="0"/>
              </w:numPr>
              <w:tabs>
                <w:tab w:val="left" w:pos="0"/>
                <w:tab w:val="right" w:pos="8953"/>
              </w:tabs>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Spôsob výroby produktu alebo lieku, ktorý sa hodnotí pri farmaceutickom skúšaní, sa preukazuje opisom</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a) výrobných stupňov tak, aby bolo možno posúdiť, či postu</w:t>
            </w:r>
            <w:r w:rsidRPr="00075059">
              <w:rPr>
                <w:rFonts w:ascii="Times New Roman" w:hAnsi="Times New Roman" w:cs="Times New Roman"/>
              </w:rPr>
              <w:softHyphen/>
              <w:t>py použité pri výrobe produktu alebo lieku nemôžu zapríčiniť zmenu jeho zložiek,</w:t>
            </w: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b) všetkých údajov o rovnorodosti produktu alebo lieku, ak sa vyrába kontinuálnym spôsobom,</w:t>
            </w:r>
          </w:p>
          <w:p w:rsidR="00757289" w:rsidRPr="00075059">
            <w:pPr>
              <w:numPr>
                <w:ilvl w:val="0"/>
              </w:numPr>
              <w:tabs>
                <w:tab w:val="left" w:pos="0"/>
                <w:tab w:val="right" w:pos="8953"/>
              </w:tabs>
              <w:spacing w:before="48"/>
              <w:ind w:firstLine="0"/>
              <w:rPr>
                <w:rFonts w:ascii="Times New Roman" w:hAnsi="Times New Roman" w:cs="Times New Roman"/>
              </w:rPr>
            </w:pPr>
          </w:p>
          <w:p w:rsidR="00D225EE" w:rsidRPr="00075059">
            <w:pPr>
              <w:numPr>
                <w:ilvl w:val="0"/>
              </w:numPr>
              <w:tabs>
                <w:tab w:val="left" w:pos="0"/>
                <w:tab w:val="right" w:pos="8953"/>
              </w:tabs>
              <w:spacing w:before="48"/>
              <w:ind w:firstLine="0"/>
              <w:rPr>
                <w:rFonts w:ascii="Times New Roman" w:hAnsi="Times New Roman" w:cs="Times New Roman"/>
              </w:rPr>
            </w:pPr>
          </w:p>
          <w:p w:rsidR="00D225EE"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c) výrobného predpisu s kvantitatívnymi údajmi o všetkých použitých surovinách, ktoré sa v produkte alebo v lieku nachádza</w:t>
            </w:r>
            <w:r w:rsidRPr="00075059">
              <w:rPr>
                <w:rFonts w:ascii="Times New Roman" w:hAnsi="Times New Roman" w:cs="Times New Roman"/>
              </w:rPr>
              <w:softHyphen/>
              <w:t>jú; vyznačuje sa a odôvodňuje každé zvýšenie dávky látky alebo liečiva,</w:t>
            </w: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D225EE"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d) výrobných stupňov,  pri ktorých sa odoberajú vzorky na kontrolu kvality,</w:t>
            </w: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e) experimentálnej štúdie validácie výrobného postupu alebo výrobného stupňa ak ide o málo známy (neštandardný) spôsob výrobného postupu, alebo ak takýto výrobný postup tvorí základ výroby,</w:t>
            </w: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f) aseptických postupov alebo postupov sterilizácie použitých pri výrobe sterilných produktov alebo liekov,</w:t>
            </w: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g) spôsobu výroby súprav rádioaktívnych produktov alebo liekov s uvedením všetkých postupov, ktoré je potrebné vyko</w:t>
            </w:r>
            <w:r w:rsidRPr="00075059">
              <w:rPr>
                <w:rFonts w:ascii="Times New Roman" w:hAnsi="Times New Roman" w:cs="Times New Roman"/>
              </w:rPr>
              <w:softHyphen/>
              <w:t>nať pri výrobe rádioaktívneho produktu alebo lieku,</w:t>
            </w:r>
          </w:p>
          <w:p w:rsidR="00D225EE"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h) spôsobu výroby rádioaktívnych nuklidov aj s uvedením jadrových reakcií.</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Ak žiadateľ o registráciu lieku nie je výrobcom suroviny, ktorá nie je opísaná v liekopise, alebo suroviny opísanej v lieko</w:t>
            </w:r>
            <w:r w:rsidRPr="00075059">
              <w:rPr>
                <w:rFonts w:ascii="Times New Roman" w:hAnsi="Times New Roman" w:cs="Times New Roman"/>
              </w:rPr>
              <w:softHyphen/>
              <w:t>pise ale vyrobenej postupom, po ktorom sa v nej môžu vyskytnúť nečistoty, ktoré nie sú uvedené v liekopise, k žiadosti o registrá</w:t>
            </w:r>
            <w:r w:rsidRPr="00075059">
              <w:rPr>
                <w:rFonts w:ascii="Times New Roman" w:hAnsi="Times New Roman" w:cs="Times New Roman"/>
              </w:rPr>
              <w:softHyphen/>
              <w:t>ciu lieku predloží Štátnemu ústavu pre kontrolu liečiv (d'alej len "štátny ústav") alebo Ústavu štátnej kontroly veterinárnych bio</w:t>
            </w:r>
            <w:r w:rsidRPr="00075059">
              <w:rPr>
                <w:rFonts w:ascii="Times New Roman" w:hAnsi="Times New Roman" w:cs="Times New Roman"/>
              </w:rPr>
              <w:softHyphen/>
              <w:t>preparátov a liečiv (d'alej len "ústav kontroly veterinárnych lie</w:t>
            </w:r>
            <w:r w:rsidRPr="00075059">
              <w:rPr>
                <w:rFonts w:ascii="Times New Roman" w:hAnsi="Times New Roman" w:cs="Times New Roman"/>
              </w:rPr>
              <w:softHyphen/>
              <w:t>čiv") podrobný opis výrobných postupov, kontroly kvality počas výroby a validáciu postupov, ktoré vykonal výrobca suroviny.</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(3) Ak výrobca suroviny uvedenej v odseku 2 vykoná zmenu výrobného postupu alebo špecifikácií suroviny informuje o tom žiadateľa o registráciu lieku. Žiadateľ o registráciu informuje o tom štátny ústav alebo ústav kontroly veterinárnych liečiv podl'a pôsobnosti. K informácii pripojí dokumentáciu o vykonaných zmenách.</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2C</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660" w:hanging="660"/>
              <w:jc w:val="left"/>
              <w:rPr>
                <w:rFonts w:ascii="Times New Roman" w:hAnsi="Times New Roman" w:cs="Times New Roman"/>
              </w:rPr>
            </w:pPr>
            <w:r w:rsidRPr="00075059">
              <w:rPr>
                <w:rFonts w:ascii="Times New Roman" w:hAnsi="Times New Roman" w:cs="Times New Roman"/>
              </w:rPr>
              <w:t>C.       Kontrola vstupných surovín</w:t>
            </w:r>
          </w:p>
          <w:p w:rsidR="00757289" w:rsidRPr="00075059" w:rsidP="00075059">
            <w:pPr>
              <w:pStyle w:val="BodyText"/>
              <w:ind w:left="660" w:hanging="660"/>
              <w:jc w:val="left"/>
              <w:rPr>
                <w:rFonts w:ascii="Times New Roman" w:hAnsi="Times New Roman" w:cs="Times New Roman"/>
              </w:rPr>
            </w:pPr>
          </w:p>
          <w:p w:rsidR="00757289" w:rsidRPr="00075059" w:rsidP="00075059">
            <w:pPr>
              <w:pStyle w:val="BodyText"/>
              <w:ind w:left="660" w:hanging="660"/>
              <w:jc w:val="left"/>
              <w:rPr>
                <w:rFonts w:ascii="Times New Roman" w:hAnsi="Times New Roman" w:cs="Times New Roman"/>
              </w:rPr>
            </w:pPr>
            <w:r w:rsidRPr="00075059">
              <w:rPr>
                <w:rFonts w:ascii="Times New Roman" w:hAnsi="Times New Roman" w:cs="Times New Roman"/>
              </w:rPr>
              <w:t>1.    Pre účely tohto oddielu „vstupnými surovinami“ sa rozumejú všetky zložky lieku  a v prípade potreby aj jeho kontajner, ako sa uvádza vyššie v oddieli A, bod 1.</w:t>
            </w:r>
          </w:p>
          <w:p w:rsidR="00757289" w:rsidRPr="00075059" w:rsidP="00075059">
            <w:pPr>
              <w:pStyle w:val="BodyText"/>
              <w:ind w:left="660" w:hanging="660"/>
              <w:jc w:val="left"/>
              <w:rPr>
                <w:rFonts w:ascii="Times New Roman" w:hAnsi="Times New Roman" w:cs="Times New Roman"/>
              </w:rPr>
            </w:pPr>
          </w:p>
          <w:p w:rsidR="00757289" w:rsidRPr="00075059" w:rsidP="00075059">
            <w:pPr>
              <w:pStyle w:val="BodyText"/>
              <w:ind w:left="660" w:hanging="660"/>
              <w:jc w:val="left"/>
              <w:rPr>
                <w:rFonts w:ascii="Times New Roman" w:hAnsi="Times New Roman" w:cs="Times New Roman"/>
              </w:rPr>
            </w:pPr>
            <w:r w:rsidRPr="00075059">
              <w:rPr>
                <w:rFonts w:ascii="Times New Roman" w:hAnsi="Times New Roman" w:cs="Times New Roman"/>
              </w:rPr>
              <w:t>V prípade:</w:t>
            </w:r>
          </w:p>
          <w:p w:rsidR="00757289" w:rsidRPr="00075059" w:rsidP="00075059">
            <w:pPr>
              <w:pStyle w:val="BodyText"/>
              <w:ind w:left="660" w:hanging="660"/>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účinnej látky neopísanej v Európskom liekopise alebo v liekopisoch členského štátu, alebo</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účinnej látky opísanej v Európskom liekopise alebo v liekopise členského štátu, keď je pripravená metódou, pri ktorej nemožno vylúčiť zanechanie nečistôt neuvedených v monografiách niektorého z uvedených liekopisov, a ktorej primeranú kontrolu kvality tieto monografie neumožňujú,</w:t>
            </w:r>
          </w:p>
          <w:p w:rsidR="00757289" w:rsidRPr="00075059" w:rsidP="00075059">
            <w:pPr>
              <w:pStyle w:val="BodyText"/>
              <w:jc w:val="left"/>
              <w:rPr>
                <w:rFonts w:ascii="Times New Roman" w:hAnsi="Times New Roman" w:cs="Times New Roman"/>
              </w:rPr>
            </w:pPr>
          </w:p>
          <w:p w:rsidR="00757289" w:rsidRPr="00075059" w:rsidP="00075059">
            <w:pPr>
              <w:pStyle w:val="BodyText"/>
              <w:ind w:left="360"/>
              <w:jc w:val="left"/>
              <w:rPr>
                <w:rFonts w:ascii="Times New Roman" w:hAnsi="Times New Roman" w:cs="Times New Roman"/>
              </w:rPr>
            </w:pPr>
            <w:r w:rsidRPr="00075059">
              <w:rPr>
                <w:rFonts w:ascii="Times New Roman" w:hAnsi="Times New Roman" w:cs="Times New Roman"/>
              </w:rPr>
              <w:t>ktorú vyrába iná osoba ako je žiadateľ, tento môže zariadiť, aby podrobný opis výrobnej metódy, kontroly kvality v priebehu výroby a procesu validácie dodal  priamo kompetentným orgánom výrobca účinnej látky. V tomto prípade však výrobca poskytne žiadateľovi údaje, ktoré môžu byť pre neho nevyhnutné vzhľadom na prevzatie zodpovednosti za liek. Výrobca písomne potvrdí žiadateľovi, že zabezpečí zhodu jednotlivých šarží a že neupraví výrobný proces alebo technické podmienky bez toho, aby o tom informoval žiadateľa. Dokumenty a údaje, ktoré sú podkladom k žiadosti o takú zmenu sa poskytnú kompetentným orgánom.</w:t>
            </w:r>
          </w:p>
          <w:p w:rsidR="00757289" w:rsidRPr="00075059" w:rsidP="00075059">
            <w:pPr>
              <w:pStyle w:val="BodyText"/>
              <w:ind w:left="720"/>
              <w:jc w:val="left"/>
              <w:rPr>
                <w:rFonts w:ascii="Times New Roman" w:hAnsi="Times New Roman" w:cs="Times New Roman"/>
              </w:rPr>
            </w:pPr>
          </w:p>
          <w:p w:rsidR="00757289" w:rsidRPr="00075059" w:rsidP="00075059">
            <w:pPr>
              <w:pStyle w:val="BodyText"/>
              <w:ind w:left="360"/>
              <w:jc w:val="left"/>
              <w:rPr>
                <w:rFonts w:ascii="Times New Roman" w:hAnsi="Times New Roman" w:cs="Times New Roman"/>
              </w:rPr>
            </w:pPr>
            <w:r w:rsidRPr="00075059">
              <w:rPr>
                <w:rFonts w:ascii="Times New Roman" w:hAnsi="Times New Roman" w:cs="Times New Roman"/>
              </w:rPr>
              <w:t>Údaje a dokumenty priložené k žiadosti o povolenie na uvedenie na trh podľa článku 8(3)(h) a (i) a  (1) musia obsahovať výsledky skúšok, vrátane analýz šarží zameraných najmä na účinné látky, týkajúce sa kontroly kvality všetkých použitých zložiek. Tieto sa predložia v súlade s nasledujúcimi ustanoveniami.</w:t>
            </w:r>
          </w:p>
          <w:p w:rsidR="00757289" w:rsidRPr="00075059" w:rsidP="00075059">
            <w:pPr>
              <w:pStyle w:val="BodyText"/>
              <w:ind w:left="720"/>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Ak žiadateľ o registráciu lieku nie je výrobcom suroviny, ktorá nie je opísaná v liekopise, alebo suroviny opísanej v lieko</w:t>
            </w:r>
            <w:r w:rsidRPr="00075059">
              <w:rPr>
                <w:rFonts w:ascii="Times New Roman" w:hAnsi="Times New Roman" w:cs="Times New Roman"/>
              </w:rPr>
              <w:softHyphen/>
              <w:t>pise ale vyrobenej postupom, po ktorom sa v nej môžu vyskytnúť nečistoty, ktoré nie sú uvedené v liekopise, k žiadosti o registrá</w:t>
            </w:r>
            <w:r w:rsidRPr="00075059">
              <w:rPr>
                <w:rFonts w:ascii="Times New Roman" w:hAnsi="Times New Roman" w:cs="Times New Roman"/>
              </w:rPr>
              <w:softHyphen/>
              <w:t>ciu lieku predloží Štátnemu ústavu pre kontrolu liečiv (d'alej len "štátny ústav") alebo Ústavu štátnej kontroly veterinárnych bio</w:t>
            </w:r>
            <w:r w:rsidRPr="00075059">
              <w:rPr>
                <w:rFonts w:ascii="Times New Roman" w:hAnsi="Times New Roman" w:cs="Times New Roman"/>
              </w:rPr>
              <w:softHyphen/>
              <w:t>preparátov a liečiv (d'alej len "ústav kontroly veterinárnych lie</w:t>
            </w:r>
            <w:r w:rsidRPr="00075059">
              <w:rPr>
                <w:rFonts w:ascii="Times New Roman" w:hAnsi="Times New Roman" w:cs="Times New Roman"/>
              </w:rPr>
              <w:softHyphen/>
              <w:t>čiv") podrobný opis výrobných postupov, kontroly kvality počas výroby a validáciu postupov, ktoré vykonal výrobca suroviny.</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(3) Ak výrobca suroviny uvedenej v odseku 2 vykoná zmenu výrobného postupu alebo špecifikácií suroviny informuje o tom žiadateľa o registráciu lieku. Žiadateľ o registráciu informuje o tom štátny ústav alebo ústav kontroly veterinárnych liečiv podl'a pôsobnosti. K informácii pripojí dokumentáciu o vykonaných zmenách.</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2C</w:t>
            </w:r>
          </w:p>
          <w:p w:rsidR="00757289" w:rsidRPr="00075059">
            <w:pPr>
              <w:jc w:val="center"/>
              <w:rPr>
                <w:rFonts w:ascii="Times New Roman" w:hAnsi="Times New Roman" w:cs="Times New Roman"/>
                <w:sz w:val="16"/>
              </w:rPr>
            </w:pPr>
            <w:r w:rsidRPr="00075059">
              <w:rPr>
                <w:rFonts w:ascii="Times New Roman" w:hAnsi="Times New Roman" w:cs="Times New Roman"/>
                <w:sz w:val="16"/>
              </w:rPr>
              <w:t>B: 1.1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numPr>
                <w:ilvl w:val="1"/>
                <w:numId w:val="26"/>
              </w:numPr>
              <w:tabs>
                <w:tab w:val="left" w:pos="720"/>
              </w:tabs>
              <w:jc w:val="left"/>
              <w:rPr>
                <w:rFonts w:ascii="Times New Roman" w:hAnsi="Times New Roman" w:cs="Times New Roman"/>
              </w:rPr>
            </w:pPr>
            <w:r w:rsidRPr="00075059">
              <w:rPr>
                <w:rFonts w:ascii="Times New Roman" w:hAnsi="Times New Roman" w:cs="Times New Roman"/>
              </w:rPr>
              <w:t>Vstupné suroviny vymenované v liekopisoch</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Monografie Európskeho liekopisu sú  použiteľné na všetky látky, ktoré sa v nich vyskytujú.</w:t>
            </w:r>
          </w:p>
          <w:p w:rsidR="00757289" w:rsidRPr="00075059" w:rsidP="00075059">
            <w:pPr>
              <w:pStyle w:val="BodyText"/>
              <w:ind w:left="720"/>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 xml:space="preserve">Vo vzťahu k iným látkam môže každý členský štát vyžadovať dodržiavanie svojho vlastného liekopisu pokiaľ ide o výrobky vyrábané na jeho území.     </w:t>
            </w:r>
          </w:p>
          <w:p w:rsidR="00757289" w:rsidRPr="00075059" w:rsidP="00075059">
            <w:pPr>
              <w:pStyle w:val="BodyText"/>
              <w:ind w:left="720"/>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 xml:space="preserve">Zložky, ktoré spĺňajú požiadavky Európskeho liekopisu alebo liekopisu niektorého z členských štátov, sa považujú za dostatočne zhodné s článkom 8(3)(h). v tomto prípade sa opis analytických metód môže nahradiť podrobným odkazom na príslušný liekopis.                </w:t>
            </w:r>
          </w:p>
          <w:p w:rsidR="00757289" w:rsidRPr="00075059" w:rsidP="00075059">
            <w:pPr>
              <w:pStyle w:val="BodyText"/>
              <w:ind w:left="720"/>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Keď však  východiskový materiál v Európskom liekopise alebo v liekopise členského štátu bol pripravený metódou, pri ktorej nemožno vylúčiť zanechávanie nečistôt nekontrolovaných v liekopisnej monografii, musia sa tieto nečistoty a maximálne prípustné limity ich obsahu deklarovať a musí sa opísať vhodný  analytický postup.</w:t>
            </w:r>
          </w:p>
          <w:p w:rsidR="00757289" w:rsidRPr="00075059" w:rsidP="00075059">
            <w:pPr>
              <w:pStyle w:val="BodyText"/>
              <w:ind w:left="720"/>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Farbivá musia v každom prípade spĺňať požiadavky smernice 78/25/EHS.</w:t>
            </w:r>
          </w:p>
          <w:p w:rsidR="00757289" w:rsidRPr="00075059" w:rsidP="00075059">
            <w:pPr>
              <w:pStyle w:val="BodyText"/>
              <w:ind w:left="720"/>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Rutinné skúšky každej šarže vstupných surovín sa vykonávajú podľa toho, ako sú uvedené v žiadosti o povolenie na uvedenie na trh. Ak sa použijú iné skúšky ako tie, ktoré sú uvedené v liekopise, je potrebné predložiť dôkaz , že vstupné suroviny spĺňajú požiadavky liekopisu na kvalitu.</w:t>
            </w:r>
          </w:p>
          <w:p w:rsidR="00757289" w:rsidRPr="00075059" w:rsidP="00075059">
            <w:pPr>
              <w:pStyle w:val="BodyText"/>
              <w:ind w:left="720"/>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V prípadoch, keď technické požiadavky uvedené v monografii Európskeho liekopisu alebo v národnom liekopise členského štátu sú nedostatočné na zabezpečenie kvality látky, kompetentné orgány môžu žiadať od držiteľa povolenia na uvedenie na trh primeranejšie technické požiadavky.</w:t>
            </w:r>
          </w:p>
          <w:p w:rsidR="00757289" w:rsidRPr="00075059" w:rsidP="00075059">
            <w:pPr>
              <w:pStyle w:val="BodyText"/>
              <w:ind w:left="720"/>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Kompetentné orgány o tom informujú orgány zodpovedné za príslušný liekopis. Držiteľ povolenia na uvedenie na trh poskytne liekopisným orgánom   podrobnosti o údajnej nedostatočnosti a ďalšie použité technické požiadavky.</w:t>
            </w:r>
          </w:p>
          <w:p w:rsidR="00757289" w:rsidRPr="00075059" w:rsidP="00075059">
            <w:pPr>
              <w:pStyle w:val="BodyText"/>
              <w:ind w:left="720"/>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V prípadoch, keď vstupné suroviny nie sú opísané ani v Európskom liekopise ani v liekopise členského štátu, môže sa uznať aj zhoda s liekopisnou monografiou tretej krajiny;  v takých prípadoch žiadateľ predloží kópiu monografie, v prípade potreby doloženú validáciou skúšobných postupov obsiahnutých v monografii a prípadne jej preklad.</w:t>
            </w:r>
          </w:p>
          <w:p w:rsidR="00757289" w:rsidRPr="00075059" w:rsidP="00075059">
            <w:pPr>
              <w:pStyle w:val="BodyText"/>
              <w:ind w:left="720"/>
              <w:jc w:val="left"/>
              <w:rPr>
                <w:rFonts w:ascii="Times New Roman" w:hAnsi="Times New Roman" w:cs="Times New Roman"/>
              </w:rPr>
            </w:pP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 5</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Požiadavky na kontrolu surovín zaradených do liekopisu</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a použitých pri výrobe produktu alebo lieku určeného na farmaceutické skúšanie</w:t>
            </w:r>
          </w:p>
          <w:p w:rsidR="00757289" w:rsidRPr="00075059">
            <w:pPr>
              <w:numPr>
                <w:ilvl w:val="0"/>
              </w:numPr>
              <w:tabs>
                <w:tab w:val="left" w:pos="0"/>
                <w:tab w:val="right" w:pos="8953"/>
              </w:tabs>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Pri kontrole surovín použitých pri výrobe produktu alebo lieku určeného na farmaceutické skúšanie sa vykonávajú skúšky podľa liekopisu.</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Ak</w:t>
            </w:r>
            <w:r w:rsidRPr="00075059">
              <w:rPr>
                <w:rFonts w:ascii="Times New Roman" w:hAnsi="Times New Roman" w:cs="Times New Roman"/>
                <w:b/>
              </w:rPr>
              <w:t xml:space="preserve"> </w:t>
            </w:r>
            <w:r w:rsidRPr="00075059">
              <w:rPr>
                <w:rFonts w:ascii="Times New Roman" w:hAnsi="Times New Roman" w:cs="Times New Roman"/>
              </w:rPr>
              <w:t>surovina nie je opísaná v liekopise uvedenom v § 1 ods. 2, možno vykonať skúšky opísané v inom liekopise; v ta</w:t>
            </w:r>
            <w:r w:rsidRPr="00075059">
              <w:rPr>
                <w:rFonts w:ascii="Times New Roman" w:hAnsi="Times New Roman" w:cs="Times New Roman"/>
              </w:rPr>
              <w:softHyphen/>
              <w:t>komto prípade sa preukazuje, či surovina spĺňa požiadavky na kvalitu podľa tohto liekopisu a prikladá sa aj kópia liekopisného článku s validáciou analytického postupu v slovenskom jazyku.</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(3) Ak je surovina, ktorá je zaradená do liekopisu vyrobená po</w:t>
            </w:r>
            <w:r w:rsidRPr="00075059">
              <w:rPr>
                <w:rFonts w:ascii="Times New Roman" w:hAnsi="Times New Roman" w:cs="Times New Roman"/>
              </w:rPr>
              <w:softHyphen/>
              <w:t>stupom, po ktorom sa môžu v produkte alebo v lieku vyskytnúť ne</w:t>
            </w:r>
            <w:r w:rsidRPr="00075059">
              <w:rPr>
                <w:rFonts w:ascii="Times New Roman" w:hAnsi="Times New Roman" w:cs="Times New Roman"/>
              </w:rPr>
              <w:softHyphen/>
              <w:t>čistoty, ktorých kontrola nie je uvedená v liekopise, tieto nečistoty sa v dokumentácii uvádzajú spolu s uvedením prípustných limitov a s opisom navrhovaného analytického postupu ich kontroly.</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(4) Ak požiadavky na kontrolu surovín uvedené v liekopise nepostačujú na zabezpečenie kvality produktu alebo lieku, môže štátny ústav alebo ústav kontroly veterinárnych liečiv, podl'a pôsobnosti požadovať od žiadateľa o registráciu lieku vhodnejšiu špecifikáciu.</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(5) Žiadateľ o registráciu lieku poskytne štátnemu ústavu, ústavu kontroly veterinárnych liečiv a orgánom iných krajín zod</w:t>
            </w:r>
            <w:r w:rsidRPr="00075059">
              <w:rPr>
                <w:rFonts w:ascii="Times New Roman" w:hAnsi="Times New Roman" w:cs="Times New Roman"/>
              </w:rPr>
              <w:softHyphen/>
              <w:t>povedným za príslušný liekopis informáciu o tom, že na účely re</w:t>
            </w:r>
            <w:r w:rsidRPr="00075059">
              <w:rPr>
                <w:rFonts w:ascii="Times New Roman" w:hAnsi="Times New Roman" w:cs="Times New Roman"/>
              </w:rPr>
              <w:softHyphen/>
              <w:t>gistrácie lieku v Slovenskej republike predmetný liekopisný člá</w:t>
            </w:r>
            <w:r w:rsidRPr="00075059">
              <w:rPr>
                <w:rFonts w:ascii="Times New Roman" w:hAnsi="Times New Roman" w:cs="Times New Roman"/>
              </w:rPr>
              <w:softHyphen/>
              <w:t>nok nevyhovuje a zároveň im oznámi, ktoré doplňujúce špecifi</w:t>
            </w:r>
            <w:r w:rsidRPr="00075059">
              <w:rPr>
                <w:rFonts w:ascii="Times New Roman" w:hAnsi="Times New Roman" w:cs="Times New Roman"/>
              </w:rPr>
              <w:softHyphen/>
              <w:t>kácie sa od neho požadujú.</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2C</w:t>
            </w:r>
          </w:p>
          <w:p w:rsidR="00757289" w:rsidRPr="00075059">
            <w:pPr>
              <w:jc w:val="center"/>
              <w:rPr>
                <w:rFonts w:ascii="Times New Roman" w:hAnsi="Times New Roman" w:cs="Times New Roman"/>
                <w:sz w:val="16"/>
              </w:rPr>
            </w:pPr>
            <w:r w:rsidRPr="00075059">
              <w:rPr>
                <w:rFonts w:ascii="Times New Roman" w:hAnsi="Times New Roman" w:cs="Times New Roman"/>
                <w:sz w:val="16"/>
              </w:rPr>
              <w:t>B: 1.2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c</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d</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e</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f</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g</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h</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20" w:hanging="720"/>
              <w:jc w:val="left"/>
              <w:rPr>
                <w:rFonts w:ascii="Times New Roman" w:hAnsi="Times New Roman" w:cs="Times New Roman"/>
              </w:rPr>
            </w:pPr>
            <w:r w:rsidRPr="00075059">
              <w:rPr>
                <w:rFonts w:ascii="Times New Roman" w:hAnsi="Times New Roman" w:cs="Times New Roman"/>
              </w:rPr>
              <w:t>1.2.     Vstupné suroviny neuvedené v liekopise</w:t>
            </w:r>
          </w:p>
          <w:p w:rsidR="00757289" w:rsidRPr="00075059" w:rsidP="00075059">
            <w:pPr>
              <w:pStyle w:val="BodyText"/>
              <w:ind w:left="720" w:hanging="720"/>
              <w:jc w:val="left"/>
              <w:rPr>
                <w:rFonts w:ascii="Times New Roman" w:hAnsi="Times New Roman" w:cs="Times New Roman"/>
              </w:rPr>
            </w:pPr>
            <w:r w:rsidRPr="00075059">
              <w:rPr>
                <w:rFonts w:ascii="Times New Roman" w:hAnsi="Times New Roman" w:cs="Times New Roman"/>
              </w:rPr>
              <w:t xml:space="preserve">           </w:t>
            </w:r>
          </w:p>
          <w:p w:rsidR="00757289" w:rsidRPr="00075059" w:rsidP="00075059">
            <w:pPr>
              <w:pStyle w:val="BodyText"/>
              <w:ind w:left="720" w:hanging="720"/>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r w:rsidRPr="00075059">
              <w:rPr>
                <w:rFonts w:ascii="Times New Roman" w:hAnsi="Times New Roman" w:cs="Times New Roman"/>
              </w:rPr>
              <w:t xml:space="preserve">           Zložky, ktoré nie sú uvedené v žiadnom liekopise sa opíšu formou monografie v tomto členení:</w:t>
            </w:r>
          </w:p>
          <w:p w:rsidR="00757289" w:rsidRPr="00075059" w:rsidP="00075059">
            <w:pPr>
              <w:pStyle w:val="BodyText"/>
              <w:ind w:left="720" w:hanging="720"/>
              <w:jc w:val="left"/>
              <w:rPr>
                <w:rFonts w:ascii="Times New Roman" w:hAnsi="Times New Roman" w:cs="Times New Roman"/>
              </w:rPr>
            </w:pPr>
          </w:p>
          <w:p w:rsidR="00757289" w:rsidRPr="00075059" w:rsidP="00075059">
            <w:pPr>
              <w:pStyle w:val="BodyText"/>
              <w:numPr>
                <w:ilvl w:val="0"/>
                <w:numId w:val="27"/>
              </w:numPr>
              <w:tabs>
                <w:tab w:val="left" w:pos="1020"/>
                <w:tab w:val="left" w:pos="1260"/>
              </w:tabs>
              <w:ind w:left="1260" w:hanging="540"/>
              <w:jc w:val="left"/>
              <w:rPr>
                <w:rFonts w:ascii="Times New Roman" w:hAnsi="Times New Roman" w:cs="Times New Roman"/>
              </w:rPr>
            </w:pPr>
            <w:r w:rsidRPr="00075059">
              <w:rPr>
                <w:rFonts w:ascii="Times New Roman" w:hAnsi="Times New Roman" w:cs="Times New Roman"/>
              </w:rPr>
              <w:t>názov látky, ktorá spĺňa požiadavky z oddielu A, bod 2 sa doplní o všetky     obchodné a vedecké synonymá;</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7"/>
              </w:numPr>
              <w:tabs>
                <w:tab w:val="left" w:pos="1020"/>
                <w:tab w:val="left" w:pos="1260"/>
              </w:tabs>
              <w:ind w:left="1260" w:hanging="540"/>
              <w:jc w:val="left"/>
              <w:rPr>
                <w:rFonts w:ascii="Times New Roman" w:hAnsi="Times New Roman" w:cs="Times New Roman"/>
              </w:rPr>
            </w:pPr>
            <w:r w:rsidRPr="00075059">
              <w:rPr>
                <w:rFonts w:ascii="Times New Roman" w:hAnsi="Times New Roman" w:cs="Times New Roman"/>
              </w:rPr>
              <w:t>definícia látky, ktorá je zhodná s definíciou, ktorá sa používa v Európskom liekopise, sa doplní akýmkoľvek potrebným vysvetľujúcim dôkazom, ktorý sa podľa potreby týka najmä molekulárnej štruktúry; musí k nej byť priložený primeraný opis metódy syntézy. Keď sa látky dajú opísať iba spôsobom ich výroby, opis musí byť dostatočne podrobný, aby charakterizoval látku, ktorá je stála aj zložením aj účinkami;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7"/>
              </w:numPr>
              <w:tabs>
                <w:tab w:val="left" w:pos="1020"/>
                <w:tab w:val="left" w:pos="1260"/>
              </w:tabs>
              <w:ind w:left="1260" w:hanging="540"/>
              <w:jc w:val="left"/>
              <w:rPr>
                <w:rFonts w:ascii="Times New Roman" w:hAnsi="Times New Roman" w:cs="Times New Roman"/>
              </w:rPr>
            </w:pPr>
            <w:r w:rsidRPr="00075059">
              <w:rPr>
                <w:rFonts w:ascii="Times New Roman" w:hAnsi="Times New Roman" w:cs="Times New Roman"/>
              </w:rPr>
              <w:t>metódy identifikácie sa môžu opísať formou kompletných techník, ako sa použili pri vývoji lieku, a formou skúšok, ktoré by sa mali vykonať rutinným spôsobom.</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7"/>
              </w:numPr>
              <w:tabs>
                <w:tab w:val="left" w:pos="1020"/>
                <w:tab w:val="left" w:pos="1260"/>
              </w:tabs>
              <w:ind w:left="1260" w:hanging="540"/>
              <w:jc w:val="left"/>
              <w:rPr>
                <w:rFonts w:ascii="Times New Roman" w:hAnsi="Times New Roman" w:cs="Times New Roman"/>
              </w:rPr>
            </w:pPr>
            <w:r w:rsidRPr="00075059">
              <w:rPr>
                <w:rFonts w:ascii="Times New Roman" w:hAnsi="Times New Roman" w:cs="Times New Roman"/>
              </w:rPr>
              <w:t>skúšky čistoty sa opíšu vo vzťahu ku všetkým predpokladaným nečistotám, najmä tým, ktoré majú škodlivý účinok, a v prípade potreby tým, ktoré so zreteľom na kombináciu látok, ktorej sa žiadosť týka, môžu nepriaznivo ovplyvniť stálosť lieku alebo skresľovať analytické výsledky;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7"/>
              </w:numPr>
              <w:tabs>
                <w:tab w:val="left" w:pos="1020"/>
                <w:tab w:val="left" w:pos="1260"/>
              </w:tabs>
              <w:ind w:left="1260" w:hanging="540"/>
              <w:jc w:val="left"/>
              <w:rPr>
                <w:rFonts w:ascii="Times New Roman" w:hAnsi="Times New Roman" w:cs="Times New Roman"/>
              </w:rPr>
            </w:pPr>
            <w:r w:rsidRPr="00075059">
              <w:rPr>
                <w:rFonts w:ascii="Times New Roman" w:hAnsi="Times New Roman" w:cs="Times New Roman"/>
              </w:rPr>
              <w:t xml:space="preserve">pri komplexných látkach rastlinného, zvieracieho alebo ľudského pôvodu, sa musia rozlišovať prípady, keď viacnásobné farmakologické účinky si nevyhnutne vyžadujú chemickú, fyzickú alebo biologickú kontrolu hlavných zložiek, a v prípade látok obsahujúcich jednu alebo viac reakčných skupín s podobnými aktivitami, vtedy sa môže akceptovať celková metóda skúšky;  </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7"/>
              </w:numPr>
              <w:tabs>
                <w:tab w:val="left" w:pos="1020"/>
                <w:tab w:val="left" w:pos="1260"/>
              </w:tabs>
              <w:ind w:left="1260" w:hanging="540"/>
              <w:jc w:val="left"/>
              <w:rPr>
                <w:rFonts w:ascii="Times New Roman" w:hAnsi="Times New Roman" w:cs="Times New Roman"/>
              </w:rPr>
            </w:pPr>
            <w:r w:rsidRPr="00075059">
              <w:rPr>
                <w:rFonts w:ascii="Times New Roman" w:hAnsi="Times New Roman" w:cs="Times New Roman"/>
              </w:rPr>
              <w:t>keď sa použijú materiály zvieracieho alebo ľudského pôvodu, musia sa opísať opatrenia zabezpečujúce neprítomnosť potenciálne patogénnych agensov;</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7"/>
              </w:numPr>
              <w:tabs>
                <w:tab w:val="left" w:pos="1020"/>
                <w:tab w:val="left" w:pos="1260"/>
              </w:tabs>
              <w:ind w:left="1260" w:hanging="540"/>
              <w:jc w:val="left"/>
              <w:rPr>
                <w:rFonts w:ascii="Times New Roman" w:hAnsi="Times New Roman" w:cs="Times New Roman"/>
              </w:rPr>
            </w:pPr>
            <w:r w:rsidRPr="00075059">
              <w:rPr>
                <w:rFonts w:ascii="Times New Roman" w:hAnsi="Times New Roman" w:cs="Times New Roman"/>
              </w:rPr>
              <w:t>pri rádionuklidoch sa musí uviesť povaha rádionuklidu, identita izotopu, predpokladané nečistoty, nosič, použitie a špecifická aktivita;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7"/>
              </w:numPr>
              <w:tabs>
                <w:tab w:val="left" w:pos="1020"/>
                <w:tab w:val="left" w:pos="1260"/>
              </w:tabs>
              <w:ind w:left="1260" w:hanging="540"/>
              <w:jc w:val="left"/>
              <w:rPr>
                <w:rFonts w:ascii="Times New Roman" w:hAnsi="Times New Roman" w:cs="Times New Roman"/>
              </w:rPr>
            </w:pPr>
            <w:r w:rsidRPr="00075059">
              <w:rPr>
                <w:rFonts w:ascii="Times New Roman" w:hAnsi="Times New Roman" w:cs="Times New Roman"/>
              </w:rPr>
              <w:t>prípadné osobitné opatrenia, ktoré môžu byť potrebné počas skladovania vstupných surovín a v prípade potreby maximálny čas skladovania pred opätovným preskúšaním.</w:t>
            </w: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6</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c</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d</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e</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f</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g</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h</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i</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j</w:t>
            </w: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BodyTextIndent2"/>
              <w:numPr>
                <w:ilvl w:val="0"/>
              </w:numPr>
              <w:spacing w:line="240" w:lineRule="auto"/>
              <w:ind w:firstLine="0"/>
              <w:jc w:val="center"/>
              <w:rPr>
                <w:rFonts w:ascii="Times New Roman" w:hAnsi="Times New Roman" w:cs="Times New Roman"/>
              </w:rPr>
            </w:pPr>
            <w:r w:rsidRPr="00075059">
              <w:rPr>
                <w:rFonts w:ascii="Times New Roman" w:hAnsi="Times New Roman" w:cs="Times New Roman"/>
              </w:rPr>
              <w:t>§ 6</w:t>
            </w:r>
          </w:p>
          <w:p w:rsidR="00757289" w:rsidRPr="00075059">
            <w:pPr>
              <w:pStyle w:val="BodyTextIndent2"/>
              <w:numPr>
                <w:ilvl w:val="0"/>
              </w:numPr>
              <w:spacing w:line="240" w:lineRule="auto"/>
              <w:ind w:firstLine="0"/>
              <w:jc w:val="center"/>
              <w:rPr>
                <w:rFonts w:ascii="Times New Roman" w:hAnsi="Times New Roman" w:cs="Times New Roman"/>
              </w:rPr>
            </w:pPr>
            <w:r w:rsidRPr="00075059">
              <w:rPr>
                <w:rFonts w:ascii="Times New Roman" w:hAnsi="Times New Roman" w:cs="Times New Roman"/>
              </w:rPr>
              <w:t>Požiadavky na kontrolu surovín nezaradených do liekopisu a použitých pri výrobe produktu alebo lieku určeného na farmaceutické skúšanie</w:t>
            </w:r>
          </w:p>
          <w:p w:rsidR="00757289" w:rsidRPr="00075059">
            <w:pPr>
              <w:pStyle w:val="BodyTextIndent2"/>
              <w:numPr>
                <w:ilvl w:val="0"/>
              </w:numPr>
              <w:spacing w:line="240" w:lineRule="auto"/>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Pri výrobe produktu alebo lieku určeného na farmaceutic</w:t>
            </w:r>
            <w:r w:rsidRPr="00075059">
              <w:rPr>
                <w:rFonts w:ascii="Times New Roman" w:hAnsi="Times New Roman" w:cs="Times New Roman"/>
              </w:rPr>
              <w:softHyphen/>
              <w:t>ké skúšanie možno použiť suroviny nezaradené do liekopisu, ak ich opis uvádza</w:t>
            </w: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a) pomenovanie suroviny splňajúce požiadavky uvedené v § 2 ods. 3 doplnené o obchodný alebo vedecký názov,</w:t>
            </w: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b) opis suroviny, ktorej členenie je v súlade s opisom surovi</w:t>
            </w:r>
            <w:r w:rsidRPr="00075059">
              <w:rPr>
                <w:rFonts w:ascii="Times New Roman" w:hAnsi="Times New Roman" w:cs="Times New Roman"/>
              </w:rPr>
              <w:softHyphen/>
              <w:t>ny uvedenej v liekopise s uvedením údajov o štruktúre molekuly; takýto opis suroviny obsahuje aj opis jej syntézy, čistoty, nečistôt a údaj o stabilite.</w:t>
            </w: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c) použitý spôsob výroby pri ktorom sa získava surovina s konštantným zložením a účinkami, ak ide o surovinu, ktorú možno opísať len spôsobom výroby,</w:t>
            </w: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d) zdroj získania, ak ide o suroviny rastliného pôvodu alebo živočíšneho pôvodu,</w:t>
            </w:r>
          </w:p>
          <w:p w:rsidR="00757289" w:rsidRPr="00075059">
            <w:pPr>
              <w:numPr>
                <w:ilvl w:val="0"/>
              </w:numPr>
              <w:tabs>
                <w:tab w:val="left" w:pos="0"/>
                <w:tab w:val="right" w:pos="8953"/>
              </w:tabs>
              <w:spacing w:before="48"/>
              <w:ind w:firstLine="0"/>
              <w:rPr>
                <w:rFonts w:ascii="Times New Roman" w:hAnsi="Times New Roman" w:cs="Times New Roman"/>
              </w:rPr>
            </w:pPr>
          </w:p>
          <w:p w:rsidR="00D225EE" w:rsidRPr="00075059">
            <w:pPr>
              <w:numPr>
                <w:ilvl w:val="0"/>
              </w:numPr>
              <w:tabs>
                <w:tab w:val="left" w:pos="0"/>
                <w:tab w:val="right" w:pos="8953"/>
              </w:tabs>
              <w:spacing w:before="48"/>
              <w:ind w:firstLine="0"/>
              <w:rPr>
                <w:rFonts w:ascii="Times New Roman" w:hAnsi="Times New Roman" w:cs="Times New Roman"/>
              </w:rPr>
            </w:pPr>
          </w:p>
          <w:p w:rsidR="00D225EE" w:rsidRPr="00075059">
            <w:pPr>
              <w:numPr>
                <w:ilvl w:val="0"/>
              </w:numPr>
              <w:tabs>
                <w:tab w:val="left" w:pos="0"/>
                <w:tab w:val="right" w:pos="8953"/>
              </w:tabs>
              <w:spacing w:before="48"/>
              <w:ind w:firstLine="0"/>
              <w:rPr>
                <w:rFonts w:ascii="Times New Roman" w:hAnsi="Times New Roman" w:cs="Times New Roman"/>
              </w:rPr>
            </w:pPr>
          </w:p>
          <w:p w:rsidR="00D225EE" w:rsidRPr="00075059">
            <w:pPr>
              <w:numPr>
                <w:ilvl w:val="0"/>
              </w:numPr>
              <w:tabs>
                <w:tab w:val="left" w:pos="0"/>
                <w:tab w:val="right" w:pos="8953"/>
              </w:tabs>
              <w:spacing w:before="48"/>
              <w:ind w:firstLine="0"/>
              <w:rPr>
                <w:rFonts w:ascii="Times New Roman" w:hAnsi="Times New Roman" w:cs="Times New Roman"/>
              </w:rPr>
            </w:pPr>
          </w:p>
          <w:p w:rsidR="00D225EE"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e) opis skúšok totožnosti, ktoré sa použili pri vývoji suroviny a ktoré možno použiť v bežnej praxi,</w:t>
            </w:r>
          </w:p>
          <w:p w:rsidR="00757289" w:rsidRPr="00075059">
            <w:pPr>
              <w:numPr>
                <w:ilvl w:val="0"/>
              </w:numPr>
              <w:tabs>
                <w:tab w:val="left" w:pos="0"/>
                <w:tab w:val="right" w:pos="8953"/>
              </w:tabs>
              <w:spacing w:before="48"/>
              <w:ind w:firstLine="0"/>
              <w:rPr>
                <w:rFonts w:ascii="Times New Roman" w:hAnsi="Times New Roman" w:cs="Times New Roman"/>
              </w:rPr>
            </w:pPr>
          </w:p>
          <w:p w:rsidR="00D225EE" w:rsidRPr="00075059">
            <w:pPr>
              <w:numPr>
                <w:ilvl w:val="0"/>
              </w:numPr>
              <w:tabs>
                <w:tab w:val="left" w:pos="0"/>
                <w:tab w:val="right" w:pos="8953"/>
              </w:tabs>
              <w:spacing w:before="48"/>
              <w:ind w:firstLine="0"/>
              <w:rPr>
                <w:rFonts w:ascii="Times New Roman" w:hAnsi="Times New Roman" w:cs="Times New Roman"/>
              </w:rPr>
            </w:pPr>
          </w:p>
          <w:p w:rsidR="00D225EE" w:rsidRPr="00075059">
            <w:pPr>
              <w:numPr>
                <w:ilvl w:val="0"/>
              </w:numPr>
              <w:tabs>
                <w:tab w:val="left" w:pos="0"/>
                <w:tab w:val="right" w:pos="8953"/>
              </w:tabs>
              <w:spacing w:before="48"/>
              <w:ind w:firstLine="0"/>
              <w:rPr>
                <w:rFonts w:ascii="Times New Roman" w:hAnsi="Times New Roman" w:cs="Times New Roman"/>
              </w:rPr>
            </w:pPr>
          </w:p>
          <w:p w:rsidR="00D225EE"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f) opis skúšok na čistotu určených podľa predpokladaného vý</w:t>
            </w:r>
            <w:r w:rsidRPr="00075059">
              <w:rPr>
                <w:rFonts w:ascii="Times New Roman" w:hAnsi="Times New Roman" w:cs="Times New Roman"/>
              </w:rPr>
              <w:softHyphen/>
              <w:t>skytu nečistôt, najmä tých, ktoré majú škodlivé účinky na zdravie alebo o ktorých možno predpokladať negatívne ovplyvnenie jeho stálosti alebo ovplyvnenie analytického hodnotenia,</w:t>
            </w:r>
          </w:p>
          <w:p w:rsidR="00757289" w:rsidRPr="00075059">
            <w:pPr>
              <w:numPr>
                <w:ilvl w:val="0"/>
              </w:numPr>
              <w:tabs>
                <w:tab w:val="left" w:pos="0"/>
                <w:tab w:val="right" w:pos="8953"/>
              </w:tabs>
              <w:spacing w:before="48"/>
              <w:ind w:firstLine="0"/>
              <w:rPr>
                <w:rFonts w:ascii="Times New Roman" w:hAnsi="Times New Roman" w:cs="Times New Roman"/>
              </w:rPr>
            </w:pPr>
          </w:p>
          <w:p w:rsidR="00D225EE" w:rsidRPr="00075059">
            <w:pPr>
              <w:numPr>
                <w:ilvl w:val="0"/>
              </w:numPr>
              <w:tabs>
                <w:tab w:val="left" w:pos="0"/>
                <w:tab w:val="right" w:pos="8953"/>
              </w:tabs>
              <w:spacing w:before="48"/>
              <w:ind w:firstLine="0"/>
              <w:rPr>
                <w:rFonts w:ascii="Times New Roman" w:hAnsi="Times New Roman" w:cs="Times New Roman"/>
              </w:rPr>
            </w:pPr>
          </w:p>
          <w:p w:rsidR="00D225EE" w:rsidRPr="00075059">
            <w:pPr>
              <w:numPr>
                <w:ilvl w:val="0"/>
              </w:numPr>
              <w:tabs>
                <w:tab w:val="left" w:pos="0"/>
                <w:tab w:val="right" w:pos="8953"/>
              </w:tabs>
              <w:spacing w:before="48"/>
              <w:ind w:firstLine="0"/>
              <w:rPr>
                <w:rFonts w:ascii="Times New Roman" w:hAnsi="Times New Roman" w:cs="Times New Roman"/>
              </w:rPr>
            </w:pPr>
          </w:p>
          <w:p w:rsidR="00D225EE" w:rsidRPr="00075059">
            <w:pPr>
              <w:numPr>
                <w:ilvl w:val="0"/>
              </w:numPr>
              <w:tabs>
                <w:tab w:val="left" w:pos="0"/>
                <w:tab w:val="right" w:pos="8953"/>
              </w:tabs>
              <w:spacing w:before="48"/>
              <w:ind w:firstLine="0"/>
              <w:rPr>
                <w:rFonts w:ascii="Times New Roman" w:hAnsi="Times New Roman" w:cs="Times New Roman"/>
              </w:rPr>
            </w:pPr>
          </w:p>
          <w:p w:rsidR="00D225EE"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g) metódy určenia obsahu; u zložených produktov alebo lie</w:t>
            </w:r>
            <w:r w:rsidRPr="00075059">
              <w:rPr>
                <w:rFonts w:ascii="Times New Roman" w:hAnsi="Times New Roman" w:cs="Times New Roman"/>
              </w:rPr>
              <w:softHyphen/>
              <w:t>kov rastlinného pôvodu alebo živočíšneho pôvodu sa ďalej preu</w:t>
            </w:r>
            <w:r w:rsidRPr="00075059">
              <w:rPr>
                <w:rFonts w:ascii="Times New Roman" w:hAnsi="Times New Roman" w:cs="Times New Roman"/>
              </w:rPr>
              <w:softHyphen/>
              <w:t>kazuje, či</w:t>
            </w: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 xml:space="preserve">l. obsiahnutá surovina vykazujú rozdielne farmakologické účinky </w:t>
            </w: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 xml:space="preserve">2. obsiahnutá surovina vykazujú rovnaké farmakologické účinky, </w:t>
            </w: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h) opatrenia na zaručenie neprítomnosti potenciálnych pato</w:t>
            </w:r>
            <w:r w:rsidRPr="00075059">
              <w:rPr>
                <w:rFonts w:ascii="Times New Roman" w:hAnsi="Times New Roman" w:cs="Times New Roman"/>
              </w:rPr>
              <w:softHyphen/>
              <w:t>génnych agensov, ak sa použije surovina živočíšneho alebo ľud</w:t>
            </w:r>
            <w:r w:rsidRPr="00075059">
              <w:rPr>
                <w:rFonts w:ascii="Times New Roman" w:hAnsi="Times New Roman" w:cs="Times New Roman"/>
              </w:rPr>
              <w:softHyphen/>
              <w:t>ského pôvodu,</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i) u rádioaktívnych nuklidov ich charakter, možnosť ich pou</w:t>
            </w:r>
            <w:r w:rsidRPr="00075059">
              <w:rPr>
                <w:rFonts w:ascii="Times New Roman" w:hAnsi="Times New Roman" w:cs="Times New Roman"/>
              </w:rPr>
              <w:softHyphen/>
              <w:t>žitia, totožnosti izotopu, pravdepodobné nečistoty a mieru rádio</w:t>
            </w:r>
            <w:r w:rsidRPr="00075059">
              <w:rPr>
                <w:rFonts w:ascii="Times New Roman" w:hAnsi="Times New Roman" w:cs="Times New Roman"/>
              </w:rPr>
              <w:softHyphen/>
              <w:t>aktivity,</w:t>
            </w: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 xml:space="preserve">   </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 xml:space="preserve"> j) upozornenia na spôsob a čas uchovávania surovín.</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Ak obsiahnuté suroviny vykazujú rozdielne farmakologické účinky, vyžaduje sa vykonanie chemickej, fyzikálnej alebo biologickej kontroly jednotlivých surovín.</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r w:rsidRPr="00075059">
              <w:rPr>
                <w:rFonts w:ascii="Times New Roman" w:hAnsi="Times New Roman" w:cs="Times New Roman"/>
                <w:sz w:val="16"/>
              </w:rPr>
              <w:t>Č: 2C</w:t>
            </w:r>
          </w:p>
          <w:p w:rsidR="00757289" w:rsidRPr="00075059" w:rsidP="00075059">
            <w:pPr>
              <w:rPr>
                <w:rFonts w:ascii="Times New Roman" w:hAnsi="Times New Roman" w:cs="Times New Roman"/>
                <w:sz w:val="16"/>
              </w:rPr>
            </w:pPr>
            <w:r w:rsidRPr="00075059">
              <w:rPr>
                <w:rFonts w:ascii="Times New Roman" w:hAnsi="Times New Roman" w:cs="Times New Roman"/>
                <w:sz w:val="16"/>
              </w:rPr>
              <w:t>B: 1.3</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1.3. Fyzikálno-chemické charakteristiky ovplyvňujúce biologickú dostupnosť</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ind w:left="660"/>
              <w:jc w:val="left"/>
              <w:rPr>
                <w:rFonts w:ascii="Times New Roman" w:hAnsi="Times New Roman" w:cs="Times New Roman"/>
              </w:rPr>
            </w:pPr>
            <w:r w:rsidRPr="00075059">
              <w:rPr>
                <w:rFonts w:ascii="Times New Roman" w:hAnsi="Times New Roman" w:cs="Times New Roman"/>
              </w:rPr>
              <w:t>V rámci všeobecného opisu účinných látok je potrebné poskytnúť nasledujúce informácie týkajúce sa účinných látok, bez ohľadu na to, či sú alebo nie sú uvedené v liekopisoch, ak od nich závisí biologická dostupnosť lieku:</w:t>
            </w:r>
          </w:p>
          <w:p w:rsidR="00757289" w:rsidRPr="00075059" w:rsidP="00075059">
            <w:pPr>
              <w:pStyle w:val="BodyText"/>
              <w:ind w:left="660"/>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kryštalická forma a koeficienty rozpustnosti,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veľkosť častíc, prípadne po rozdrobení,</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 xml:space="preserve">hydratačný stav, </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rozdeľovací koeficient  olej/voda</w:t>
            </w:r>
            <w:r w:rsidRPr="00075059">
              <w:rPr>
                <w:rStyle w:val="FootnoteReference"/>
                <w:rFonts w:ascii="Times New Roman" w:hAnsi="Times New Roman" w:cs="Times New Roman"/>
              </w:rPr>
              <w:t>(1)</w:t>
            </w:r>
            <w:r w:rsidRPr="00075059">
              <w:rPr>
                <w:rFonts w:ascii="Times New Roman" w:hAnsi="Times New Roman" w:cs="Times New Roman"/>
              </w:rPr>
              <w:t>.</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      Prvé tri pomlčky neplatia pri látkach, ktoré sa používajú iba v roztoku.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6"/>
              </w:numPr>
              <w:tabs>
                <w:tab w:val="left" w:pos="720"/>
              </w:tabs>
              <w:jc w:val="left"/>
              <w:rPr>
                <w:rFonts w:ascii="Times New Roman" w:hAnsi="Times New Roman" w:cs="Times New Roman"/>
              </w:rPr>
            </w:pPr>
            <w:r w:rsidRPr="00075059">
              <w:rPr>
                <w:rFonts w:ascii="Times New Roman" w:hAnsi="Times New Roman" w:cs="Times New Roman"/>
              </w:rPr>
              <w:t>Pri biologických liekoch, ako  sú imunologické lieky a lieky vyrobené z ľudskej krvi alebo plazmy platia požiadavky tohto odseku.</w:t>
            </w:r>
          </w:p>
          <w:p w:rsidR="00757289" w:rsidRPr="00075059" w:rsidP="00075059">
            <w:pPr>
              <w:pStyle w:val="BodyText"/>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Na účely tohto odseku sa vstupnou surovinou rozumie akákoľvek látka používaná pri výrobe lieku; patria sem zložky lieku a v prípade potreby aj jeho kontajnera, ako sa uvádza vyššie v odseku A, bod 1, rovnako ako východiskové materiály ako sú mikroorganizmy, tkanivá rastlinného alebo živočíšneho pôvodu, bunky alebo kvapaliny (vrátane krvi) ľudského alebo zvieracieho pôvodu a bunkové konštrukcie pripravené biotechnologicky. Opíše sa a zdokumentuje pôvod a história vstupných surovín.</w:t>
            </w:r>
          </w:p>
          <w:p w:rsidR="00757289" w:rsidRPr="00075059" w:rsidP="00075059">
            <w:pPr>
              <w:pStyle w:val="BodyText"/>
              <w:ind w:left="720"/>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V opise vstupných surovín sa uvedie výrobná stratégia, postupy čistenia/inaktivácie s ich validáciou a všetky kontrolné postupy vykonané v priebehu procesu zamerané na zabezpečenie kvality, bezpečnosti a zhody jednotlivých šarží hotového  lieku.</w:t>
            </w:r>
          </w:p>
          <w:p w:rsidR="00757289" w:rsidRPr="00075059" w:rsidP="00075059">
            <w:pPr>
              <w:pStyle w:val="BodyText"/>
              <w:ind w:left="720"/>
              <w:jc w:val="left"/>
              <w:rPr>
                <w:rFonts w:ascii="Times New Roman" w:hAnsi="Times New Roman" w:cs="Times New Roman"/>
              </w:rPr>
            </w:pPr>
          </w:p>
          <w:p w:rsidR="00757289" w:rsidRPr="00075059" w:rsidP="00075059">
            <w:pPr>
              <w:pStyle w:val="BodyText"/>
              <w:numPr>
                <w:ilvl w:val="1"/>
                <w:numId w:val="26"/>
              </w:numPr>
              <w:tabs>
                <w:tab w:val="left" w:pos="720"/>
              </w:tabs>
              <w:jc w:val="left"/>
              <w:rPr>
                <w:rFonts w:ascii="Times New Roman" w:hAnsi="Times New Roman" w:cs="Times New Roman"/>
              </w:rPr>
            </w:pPr>
            <w:r w:rsidRPr="00075059">
              <w:rPr>
                <w:rFonts w:ascii="Times New Roman" w:hAnsi="Times New Roman" w:cs="Times New Roman"/>
              </w:rPr>
              <w:t>Keď sa používajú bunkové banky, je potrebné preukázať, že charakteristiky buniek zostali nezmenené počas výroby a po nej.</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1"/>
                <w:numId w:val="26"/>
              </w:numPr>
              <w:tabs>
                <w:tab w:val="left" w:pos="720"/>
              </w:tabs>
              <w:jc w:val="left"/>
              <w:rPr>
                <w:rFonts w:ascii="Times New Roman" w:hAnsi="Times New Roman" w:cs="Times New Roman"/>
              </w:rPr>
            </w:pPr>
            <w:r w:rsidRPr="00075059">
              <w:rPr>
                <w:rFonts w:ascii="Times New Roman" w:hAnsi="Times New Roman" w:cs="Times New Roman"/>
              </w:rPr>
              <w:t>Zárodky, bunkové banky, zmesi séra alebo plazmy a iné materiály biologického pôvodu a vždy, keď je to možné, východiskové materiály, z ktorých sú vyrobené, sa skúšajú na cudzorodé látky.</w:t>
            </w:r>
          </w:p>
          <w:p w:rsidR="00757289" w:rsidRPr="00075059" w:rsidP="00075059">
            <w:pPr>
              <w:pStyle w:val="BodyText"/>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Ak sa prítomnosti patogénnych cudzorodých látok nedá vyhnúť, príslušný materiál sa použije, iba ak sa ich eliminácia/inaktivácia zabezpečí ďalším spracovaním, čo sa musí validovať.</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1"/>
                <w:numId w:val="26"/>
              </w:numPr>
              <w:tabs>
                <w:tab w:val="left" w:pos="720"/>
              </w:tabs>
              <w:jc w:val="left"/>
              <w:rPr>
                <w:rFonts w:ascii="Times New Roman" w:hAnsi="Times New Roman" w:cs="Times New Roman"/>
              </w:rPr>
            </w:pPr>
            <w:r w:rsidRPr="00075059">
              <w:rPr>
                <w:rFonts w:ascii="Times New Roman" w:hAnsi="Times New Roman" w:cs="Times New Roman"/>
              </w:rPr>
              <w:t>Vždy, keď to je možné, výroba vakcín vychádza zo systému zárodkových šarží a vytvorených bunkových bánk; pri sérach sa používajú definované zmesi vstupných surovín.</w:t>
            </w:r>
          </w:p>
          <w:p w:rsidR="00757289" w:rsidRPr="00075059" w:rsidP="00075059">
            <w:pPr>
              <w:pStyle w:val="BodyText"/>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Pri bakteriálnych a vírusových vakcínach sa charakteristika infekčného činidla musí demonštrovať na zárodkoch. Okrem toho pri živých vakcínach sa na zárodkoch musí demonštrovať stabilita charakteristík, ak je tento dôkaz nedostatočný, charakteristiky sa demonštrujú aj vo výrobnom štádiu.</w:t>
            </w:r>
          </w:p>
          <w:p w:rsidR="00757289" w:rsidRPr="00075059" w:rsidP="00075059">
            <w:pPr>
              <w:pStyle w:val="BodyText"/>
              <w:ind w:left="720" w:hanging="720"/>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p>
          <w:p w:rsidR="00757289" w:rsidRPr="00075059" w:rsidP="00075059">
            <w:pPr>
              <w:pStyle w:val="BodyText"/>
              <w:numPr>
                <w:ilvl w:val="1"/>
                <w:numId w:val="26"/>
              </w:numPr>
              <w:tabs>
                <w:tab w:val="left" w:pos="720"/>
              </w:tabs>
              <w:jc w:val="left"/>
              <w:rPr>
                <w:rFonts w:ascii="Times New Roman" w:hAnsi="Times New Roman" w:cs="Times New Roman"/>
              </w:rPr>
            </w:pPr>
            <w:r w:rsidRPr="00075059">
              <w:rPr>
                <w:rFonts w:ascii="Times New Roman" w:hAnsi="Times New Roman" w:cs="Times New Roman"/>
              </w:rPr>
              <w:t>Pri alergénoch sa opisujú technické požiadavky a kontrolné metódy východiskových materiálov čo možno najpodrobnejšie. V opise sa uvádzajú údaje o zbere, predúprave a skladovaní.</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1"/>
                <w:numId w:val="26"/>
              </w:numPr>
              <w:tabs>
                <w:tab w:val="left" w:pos="720"/>
              </w:tabs>
              <w:jc w:val="left"/>
              <w:rPr>
                <w:rFonts w:ascii="Times New Roman" w:hAnsi="Times New Roman" w:cs="Times New Roman"/>
              </w:rPr>
            </w:pPr>
            <w:r w:rsidRPr="00075059">
              <w:rPr>
                <w:rFonts w:ascii="Times New Roman" w:hAnsi="Times New Roman" w:cs="Times New Roman"/>
              </w:rPr>
              <w:t>Pri liekoch vyrobených z ľudskej krvi alebo z plazmy sa opisuje a dokumentuje pôvod a kritériá a postupy odberov, dopravy a skladovania východiskového materiálu.</w:t>
            </w:r>
          </w:p>
          <w:p w:rsidR="00757289" w:rsidRPr="00075059" w:rsidP="00075059">
            <w:pPr>
              <w:pStyle w:val="BodyText"/>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Použijú sa definované zmesi východiskových materiálov.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6"/>
              </w:numPr>
              <w:tabs>
                <w:tab w:val="left" w:pos="720"/>
              </w:tabs>
              <w:jc w:val="left"/>
              <w:rPr>
                <w:rFonts w:ascii="Times New Roman" w:hAnsi="Times New Roman" w:cs="Times New Roman"/>
              </w:rPr>
            </w:pPr>
            <w:r w:rsidRPr="00075059">
              <w:rPr>
                <w:rFonts w:ascii="Times New Roman" w:hAnsi="Times New Roman" w:cs="Times New Roman"/>
              </w:rPr>
              <w:t>Pri rádioaktívnych liekoch k vstupným surovinám patria  cieľové materiály ožiarenia.</w:t>
            </w: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 8</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a</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b</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c</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d</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2</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 9</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2</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3</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 10</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2</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3</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 11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 12</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 13</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numPr>
                <w:ilvl w:val="0"/>
              </w:numPr>
              <w:tabs>
                <w:tab w:val="left" w:pos="0"/>
                <w:tab w:val="right" w:pos="8953"/>
              </w:tabs>
              <w:ind w:firstLine="0"/>
              <w:rPr>
                <w:rFonts w:ascii="Times New Roman" w:hAnsi="Times New Roman" w:cs="Times New Roman"/>
                <w:b/>
              </w:rPr>
            </w:pPr>
            <w:r w:rsidRPr="00075059">
              <w:rPr>
                <w:rFonts w:ascii="Times New Roman" w:hAnsi="Times New Roman" w:cs="Times New Roman"/>
                <w:b/>
              </w:rPr>
              <w:t>§ 8</w:t>
            </w:r>
          </w:p>
          <w:p w:rsidR="00757289" w:rsidRPr="00075059" w:rsidP="00075059">
            <w:pPr>
              <w:numPr>
                <w:ilvl w:val="0"/>
              </w:numPr>
              <w:tabs>
                <w:tab w:val="left" w:pos="0"/>
                <w:tab w:val="right" w:pos="8953"/>
              </w:tabs>
              <w:ind w:firstLine="0"/>
              <w:rPr>
                <w:rFonts w:ascii="Times New Roman" w:hAnsi="Times New Roman" w:cs="Times New Roman"/>
                <w:b/>
              </w:rPr>
            </w:pPr>
            <w:r w:rsidRPr="00075059">
              <w:rPr>
                <w:rFonts w:ascii="Times New Roman" w:hAnsi="Times New Roman" w:cs="Times New Roman"/>
                <w:b/>
              </w:rPr>
              <w:t>Kontrola fyzikálnochemických vlastností surovín schopných modifikovat' biologickú dostupnosť látok alebo liečiv</w:t>
            </w:r>
          </w:p>
          <w:p w:rsidR="00757289" w:rsidRPr="00075059" w:rsidP="00075059">
            <w:pPr>
              <w:numPr>
                <w:ilvl w:val="0"/>
              </w:numPr>
              <w:tabs>
                <w:tab w:val="left" w:pos="0"/>
                <w:tab w:val="right" w:pos="8953"/>
              </w:tabs>
              <w:ind w:firstLine="0"/>
              <w:rPr>
                <w:rFonts w:ascii="Times New Roman" w:hAnsi="Times New Roman" w:cs="Times New Roman"/>
                <w:b/>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(l) Pri kontrole kvality surovín použitých na výrobu produktu alebo lieku sa hodnotí, či niektoré fyzikálnochemické vlastnosti surovín nemodifikujú biologickú dostupnosť látky alebo liečiva. Hodnotí sa</w:t>
            </w:r>
          </w:p>
          <w:p w:rsidR="00757289" w:rsidRPr="00075059" w:rsidP="00075059">
            <w:pPr>
              <w:numPr>
                <w:ilvl w:val="0"/>
              </w:numPr>
              <w:tabs>
                <w:tab w:val="left" w:pos="283"/>
                <w:tab w:val="right" w:pos="7825"/>
              </w:tabs>
              <w:spacing w:before="48"/>
              <w:ind w:firstLine="0"/>
              <w:rPr>
                <w:rFonts w:ascii="Times New Roman" w:hAnsi="Times New Roman" w:cs="Times New Roman"/>
              </w:rPr>
            </w:pPr>
            <w:r w:rsidRPr="00075059">
              <w:rPr>
                <w:rFonts w:ascii="Times New Roman" w:hAnsi="Times New Roman" w:cs="Times New Roman"/>
              </w:rPr>
              <w:t>a) kryštalická forma a koeficient rozpustnosti,</w:t>
            </w:r>
          </w:p>
          <w:p w:rsidR="00757289" w:rsidRPr="00075059" w:rsidP="00075059">
            <w:pPr>
              <w:numPr>
                <w:ilvl w:val="0"/>
              </w:numPr>
              <w:tabs>
                <w:tab w:val="left" w:pos="278"/>
                <w:tab w:val="right" w:pos="8305"/>
              </w:tabs>
              <w:spacing w:before="48"/>
              <w:ind w:firstLine="0"/>
              <w:rPr>
                <w:rFonts w:ascii="Times New Roman" w:hAnsi="Times New Roman" w:cs="Times New Roman"/>
              </w:rPr>
            </w:pPr>
          </w:p>
          <w:p w:rsidR="00757289" w:rsidRPr="00075059" w:rsidP="00075059">
            <w:pPr>
              <w:numPr>
                <w:ilvl w:val="0"/>
              </w:numPr>
              <w:tabs>
                <w:tab w:val="left" w:pos="278"/>
                <w:tab w:val="right" w:pos="8305"/>
              </w:tabs>
              <w:spacing w:before="48"/>
              <w:ind w:firstLine="0"/>
              <w:rPr>
                <w:rFonts w:ascii="Times New Roman" w:hAnsi="Times New Roman" w:cs="Times New Roman"/>
              </w:rPr>
            </w:pPr>
            <w:r w:rsidRPr="00075059">
              <w:rPr>
                <w:rFonts w:ascii="Times New Roman" w:hAnsi="Times New Roman" w:cs="Times New Roman"/>
              </w:rPr>
              <w:t xml:space="preserve">b) vel'kosť častíc, alebo veľkosť častíc po rozdrobení, </w:t>
            </w:r>
          </w:p>
          <w:p w:rsidR="00757289" w:rsidRPr="00075059" w:rsidP="00075059">
            <w:pPr>
              <w:numPr>
                <w:ilvl w:val="0"/>
              </w:numPr>
              <w:tabs>
                <w:tab w:val="left" w:pos="278"/>
                <w:tab w:val="right" w:pos="8305"/>
              </w:tabs>
              <w:spacing w:before="48"/>
              <w:ind w:firstLine="0"/>
              <w:rPr>
                <w:rFonts w:ascii="Times New Roman" w:hAnsi="Times New Roman" w:cs="Times New Roman"/>
              </w:rPr>
            </w:pPr>
          </w:p>
          <w:p w:rsidR="00757289" w:rsidRPr="00075059" w:rsidP="00075059">
            <w:pPr>
              <w:numPr>
                <w:ilvl w:val="0"/>
              </w:numPr>
              <w:tabs>
                <w:tab w:val="left" w:pos="278"/>
                <w:tab w:val="right" w:pos="8305"/>
              </w:tabs>
              <w:spacing w:before="48"/>
              <w:ind w:firstLine="0"/>
              <w:rPr>
                <w:rFonts w:ascii="Times New Roman" w:hAnsi="Times New Roman" w:cs="Times New Roman"/>
              </w:rPr>
            </w:pPr>
            <w:r w:rsidRPr="00075059">
              <w:rPr>
                <w:rFonts w:ascii="Times New Roman" w:hAnsi="Times New Roman" w:cs="Times New Roman"/>
              </w:rPr>
              <w:t>c) hydratačný stav,</w:t>
            </w:r>
          </w:p>
          <w:p w:rsidR="00757289" w:rsidRPr="00075059" w:rsidP="00075059">
            <w:pPr>
              <w:numPr>
                <w:ilvl w:val="0"/>
              </w:numPr>
              <w:tabs>
                <w:tab w:val="left" w:pos="0"/>
                <w:tab w:val="right" w:pos="8953"/>
              </w:tabs>
              <w:spacing w:before="48"/>
              <w:ind w:firstLine="0"/>
              <w:rPr>
                <w:rFonts w:ascii="Times New Roman" w:hAnsi="Times New Roman" w:cs="Times New Roman"/>
              </w:rPr>
            </w:pPr>
          </w:p>
          <w:p w:rsidR="00757289" w:rsidRPr="00075059" w:rsidP="00075059">
            <w:pPr>
              <w:numPr>
                <w:ilvl w:val="0"/>
              </w:numPr>
              <w:tabs>
                <w:tab w:val="left" w:pos="355"/>
                <w:tab w:val="right" w:pos="8953"/>
              </w:tabs>
              <w:spacing w:before="48"/>
              <w:ind w:firstLine="0"/>
              <w:rPr>
                <w:rFonts w:ascii="Times New Roman" w:hAnsi="Times New Roman" w:cs="Times New Roman"/>
              </w:rPr>
            </w:pPr>
            <w:r w:rsidRPr="00075059">
              <w:rPr>
                <w:rFonts w:ascii="Times New Roman" w:hAnsi="Times New Roman" w:cs="Times New Roman"/>
              </w:rPr>
              <w:t>d) rozdeľovací koeficient olej/voda (hodnoty pK/pH, ak sa tie</w:t>
            </w:r>
            <w:r w:rsidRPr="00075059">
              <w:rPr>
                <w:rFonts w:ascii="Times New Roman" w:hAnsi="Times New Roman" w:cs="Times New Roman"/>
              </w:rPr>
              <w:softHyphen/>
              <w:t>to údaje považujú za nevyhnutné).</w:t>
            </w: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Hodnotenie fyzikálnochemických vlastností surovín podľa odseku 1 písm. a) až c) sa nevyžadujú ak sa suroviny používajú len v roztoku.</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b/>
              </w:rPr>
              <w:t>§ 9</w:t>
            </w:r>
          </w:p>
          <w:p w:rsidR="00757289" w:rsidRPr="00075059" w:rsidP="00075059">
            <w:pPr>
              <w:numPr>
                <w:ilvl w:val="0"/>
              </w:numPr>
              <w:tabs>
                <w:tab w:val="left" w:pos="0"/>
                <w:tab w:val="right" w:pos="8953"/>
              </w:tabs>
              <w:ind w:firstLine="0"/>
              <w:rPr>
                <w:rFonts w:ascii="Times New Roman" w:hAnsi="Times New Roman" w:cs="Times New Roman"/>
                <w:b/>
              </w:rPr>
            </w:pPr>
            <w:r w:rsidRPr="00075059">
              <w:rPr>
                <w:rFonts w:ascii="Times New Roman" w:hAnsi="Times New Roman" w:cs="Times New Roman"/>
                <w:b/>
              </w:rPr>
              <w:t>Suroviny na výrobu biologického produktu alebo lieku určeného na farmaceutické skúšanie</w:t>
            </w:r>
          </w:p>
          <w:p w:rsidR="00757289" w:rsidRPr="00075059" w:rsidP="00075059">
            <w:pPr>
              <w:numPr>
                <w:ilvl w:val="0"/>
              </w:numPr>
              <w:tabs>
                <w:tab w:val="left" w:pos="0"/>
                <w:tab w:val="right" w:pos="8953"/>
              </w:tabs>
              <w:ind w:firstLine="0"/>
              <w:rPr>
                <w:rFonts w:ascii="Times New Roman" w:hAnsi="Times New Roman" w:cs="Times New Roman"/>
                <w:b/>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Surovinami na výrobu biologického produktu alebo lieku sa rozumejú všetky zložky produktu alebo lieku vrátane mikroorganiz</w:t>
            </w:r>
            <w:r w:rsidRPr="00075059">
              <w:rPr>
                <w:rFonts w:ascii="Times New Roman" w:hAnsi="Times New Roman" w:cs="Times New Roman"/>
              </w:rPr>
              <w:softHyphen/>
              <w:t>mov, tkanív živočíšneho pôvodu alebo rastlinného pôvodu, tekutín ľudského pôvodu alebo živočíšneho pôvodu, krvi a látok priprave</w:t>
            </w:r>
            <w:r w:rsidRPr="00075059">
              <w:rPr>
                <w:rFonts w:ascii="Times New Roman" w:hAnsi="Times New Roman" w:cs="Times New Roman"/>
              </w:rPr>
              <w:softHyphen/>
              <w:t>ných biotechnologickou cestou alebo génovým inžinierstvom.</w:t>
            </w: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Pôvod surovín sa uvádza v dokumentácii; opis zahŕňa ich výrobu, postupy čistenia, inaktivácie a kontrolné postupy na za</w:t>
            </w:r>
            <w:r w:rsidRPr="00075059">
              <w:rPr>
                <w:rFonts w:ascii="Times New Roman" w:hAnsi="Times New Roman" w:cs="Times New Roman"/>
              </w:rPr>
              <w:softHyphen/>
              <w:t>bezpečenie kvality, bezpečnosti a zhody šarží produktu alebo lie</w:t>
            </w:r>
            <w:r w:rsidRPr="00075059">
              <w:rPr>
                <w:rFonts w:ascii="Times New Roman" w:hAnsi="Times New Roman" w:cs="Times New Roman"/>
              </w:rPr>
              <w:softHyphen/>
              <w:t>ku vykonané v priebehu ich výroby.</w:t>
            </w: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r w:rsidRPr="00075059">
              <w:rPr>
                <w:rFonts w:ascii="Times New Roman" w:hAnsi="Times New Roman" w:cs="Times New Roman"/>
              </w:rPr>
              <w:t xml:space="preserve"> (3) Ak sa ako suroviny uvedené v odseku 1 použijú bunkové kultúry, hodnotí sa, či charakteristické vlastnosti buniek zostanú nezmenené počas výroby surovín; ak ide o suroviny, z ktorých sa vyrábajú bakteriálne kmene a bunkové kultúry, zmesi sér alebo plazmy, vykoná sa aj skúška na nežiaduce agensy. Suroviny, v ktorých sa preukáže prítomnost potenciálnych patogénnych ne</w:t>
            </w:r>
            <w:r w:rsidRPr="00075059">
              <w:rPr>
                <w:rFonts w:ascii="Times New Roman" w:hAnsi="Times New Roman" w:cs="Times New Roman"/>
              </w:rPr>
              <w:softHyphen/>
              <w:t>žiaducich agensov, možno použiť na výrobu produktu alebo lieku len, ak d'alšie spracovanie surovín zaručí ich odstránenie alebo in</w:t>
            </w:r>
            <w:r w:rsidRPr="00075059">
              <w:rPr>
                <w:rFonts w:ascii="Times New Roman" w:hAnsi="Times New Roman" w:cs="Times New Roman"/>
              </w:rPr>
              <w:softHyphen/>
              <w:t>aktiváciu; tento proces sa validuje.</w:t>
            </w: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b/>
              </w:rPr>
              <w:t>§ 10</w:t>
            </w:r>
          </w:p>
          <w:p w:rsidR="00757289" w:rsidRPr="00075059" w:rsidP="00075059">
            <w:pPr>
              <w:pStyle w:val="Heading2"/>
              <w:numPr>
                <w:ilvl w:val="0"/>
              </w:numPr>
              <w:ind w:firstLine="0"/>
              <w:jc w:val="left"/>
              <w:rPr>
                <w:rFonts w:ascii="Times New Roman" w:hAnsi="Times New Roman" w:cs="Times New Roman"/>
              </w:rPr>
            </w:pPr>
            <w:r w:rsidRPr="00075059">
              <w:rPr>
                <w:rFonts w:ascii="Times New Roman" w:hAnsi="Times New Roman" w:cs="Times New Roman"/>
              </w:rPr>
              <w:t>Suroviny na výrobu vakcín a sér</w:t>
            </w:r>
          </w:p>
          <w:p w:rsidR="00757289" w:rsidRPr="00075059" w:rsidP="00075059">
            <w:pPr>
              <w:numPr>
                <w:ilvl w:val="0"/>
              </w:numPr>
              <w:tabs>
                <w:tab w:val="left" w:pos="0"/>
                <w:tab w:val="right" w:pos="8953"/>
              </w:tabs>
              <w:ind w:firstLine="0"/>
              <w:rPr>
                <w:rFonts w:ascii="Times New Roman" w:hAnsi="Times New Roman" w:cs="Times New Roman"/>
                <w:b/>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Na výrobu vakcín sa používajú overené a definované bak</w:t>
            </w:r>
            <w:r w:rsidRPr="00075059">
              <w:rPr>
                <w:rFonts w:ascii="Times New Roman" w:hAnsi="Times New Roman" w:cs="Times New Roman"/>
              </w:rPr>
              <w:softHyphen/>
              <w:t>teriálne kmene a bunkové kultúry; na výrobu sér sa používajú de</w:t>
            </w:r>
            <w:r w:rsidRPr="00075059">
              <w:rPr>
                <w:rFonts w:ascii="Times New Roman" w:hAnsi="Times New Roman" w:cs="Times New Roman"/>
              </w:rPr>
              <w:softHyphen/>
              <w:t>finované zmesi surovín.</w:t>
            </w:r>
          </w:p>
          <w:p w:rsidR="00757289" w:rsidRPr="00075059" w:rsidP="00075059">
            <w:pPr>
              <w:numPr>
                <w:ilvl w:val="0"/>
              </w:numPr>
              <w:tabs>
                <w:tab w:val="left" w:pos="0"/>
                <w:tab w:val="right" w:pos="8953"/>
              </w:tabs>
              <w:ind w:firstLine="0"/>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Ak ide o suroviny na výrobu bakteriálnych a vírusových vakcín sa vyžaduje preukázanie známych charakteristík infek</w:t>
            </w:r>
            <w:r w:rsidRPr="00075059">
              <w:rPr>
                <w:rFonts w:ascii="Times New Roman" w:hAnsi="Times New Roman" w:cs="Times New Roman"/>
              </w:rPr>
              <w:softHyphen/>
              <w:t>čných agensov na zárodkoch.</w:t>
            </w: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r w:rsidRPr="00075059">
              <w:rPr>
                <w:rFonts w:ascii="Times New Roman" w:hAnsi="Times New Roman" w:cs="Times New Roman"/>
              </w:rPr>
              <w:t>(3) Ak ide o výrobu živých vakcín, preukazuje sa stálosť cha</w:t>
            </w:r>
            <w:r w:rsidRPr="00075059">
              <w:rPr>
                <w:rFonts w:ascii="Times New Roman" w:hAnsi="Times New Roman" w:cs="Times New Roman"/>
              </w:rPr>
              <w:softHyphen/>
              <w:t>rakteristík oslabenia zárodkov; ak dôkaz nie je dostačujúci, preu</w:t>
            </w:r>
            <w:r w:rsidRPr="00075059">
              <w:rPr>
                <w:rFonts w:ascii="Times New Roman" w:hAnsi="Times New Roman" w:cs="Times New Roman"/>
              </w:rPr>
              <w:softHyphen/>
              <w:t>kazujú sa charakteristiky oslabenia priebežne počas ich výroby.</w:t>
            </w:r>
          </w:p>
          <w:p w:rsidR="00757289" w:rsidRPr="00075059" w:rsidP="00075059">
            <w:pPr>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b/>
              </w:rPr>
              <w:t>§ 11</w:t>
            </w:r>
            <w:r w:rsidRPr="00075059">
              <w:rPr>
                <w:rFonts w:ascii="Times New Roman" w:hAnsi="Times New Roman" w:cs="Times New Roman"/>
              </w:rPr>
              <w:t xml:space="preserve"> </w:t>
            </w:r>
          </w:p>
          <w:p w:rsidR="00757289" w:rsidRPr="00075059" w:rsidP="00075059">
            <w:pPr>
              <w:numPr>
                <w:ilvl w:val="0"/>
              </w:numPr>
              <w:tabs>
                <w:tab w:val="left" w:pos="0"/>
                <w:tab w:val="right" w:pos="8953"/>
              </w:tabs>
              <w:ind w:firstLine="0"/>
              <w:rPr>
                <w:rFonts w:ascii="Times New Roman" w:hAnsi="Times New Roman" w:cs="Times New Roman"/>
                <w:b/>
              </w:rPr>
            </w:pPr>
            <w:r w:rsidRPr="00075059">
              <w:rPr>
                <w:rFonts w:ascii="Times New Roman" w:hAnsi="Times New Roman" w:cs="Times New Roman"/>
                <w:b/>
              </w:rPr>
              <w:t>Suroviny na výrobu alergénov</w:t>
            </w:r>
          </w:p>
          <w:p w:rsidR="00757289" w:rsidRPr="00075059" w:rsidP="00075059">
            <w:pPr>
              <w:numPr>
                <w:ilvl w:val="0"/>
              </w:numPr>
              <w:tabs>
                <w:tab w:val="left" w:pos="0"/>
                <w:tab w:val="right" w:pos="8953"/>
              </w:tabs>
              <w:ind w:firstLine="0"/>
              <w:rPr>
                <w:rFonts w:ascii="Times New Roman" w:hAnsi="Times New Roman" w:cs="Times New Roman"/>
                <w:b/>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Na výrobu alergénov sa používajú len suroviny, ktoré majú podrobne opísané špecifické vlastnosti a kontrolné metódy vstup</w:t>
            </w:r>
            <w:r w:rsidRPr="00075059">
              <w:rPr>
                <w:rFonts w:ascii="Times New Roman" w:hAnsi="Times New Roman" w:cs="Times New Roman"/>
              </w:rPr>
              <w:softHyphen/>
              <w:t>nych surovín. Opis obsahuje aj údaje o ich zbere, úprave a ucho</w:t>
            </w:r>
            <w:r w:rsidRPr="00075059">
              <w:rPr>
                <w:rFonts w:ascii="Times New Roman" w:hAnsi="Times New Roman" w:cs="Times New Roman"/>
              </w:rPr>
              <w:softHyphen/>
              <w:t>vávaní.</w:t>
            </w:r>
          </w:p>
          <w:p w:rsidR="00757289" w:rsidRPr="00075059" w:rsidP="00075059">
            <w:pPr>
              <w:numPr>
                <w:ilvl w:val="0"/>
              </w:numPr>
              <w:tabs>
                <w:tab w:val="left" w:pos="0"/>
                <w:tab w:val="right" w:pos="8953"/>
              </w:tabs>
              <w:ind w:firstLine="0"/>
              <w:rPr>
                <w:rFonts w:ascii="Times New Roman" w:hAnsi="Times New Roman" w:cs="Times New Roman"/>
                <w:b/>
              </w:rPr>
            </w:pPr>
          </w:p>
          <w:p w:rsidR="00757289" w:rsidRPr="00075059" w:rsidP="00075059">
            <w:pPr>
              <w:numPr>
                <w:ilvl w:val="0"/>
              </w:numPr>
              <w:tabs>
                <w:tab w:val="left" w:pos="0"/>
                <w:tab w:val="right" w:pos="8953"/>
              </w:tabs>
              <w:ind w:firstLine="0"/>
              <w:rPr>
                <w:rFonts w:ascii="Times New Roman" w:hAnsi="Times New Roman" w:cs="Times New Roman"/>
                <w:b/>
              </w:rPr>
            </w:pPr>
            <w:r w:rsidRPr="00075059">
              <w:rPr>
                <w:rFonts w:ascii="Times New Roman" w:hAnsi="Times New Roman" w:cs="Times New Roman"/>
                <w:b/>
              </w:rPr>
              <w:t xml:space="preserve">§ 12 </w:t>
            </w:r>
          </w:p>
          <w:p w:rsidR="00757289" w:rsidRPr="00075059" w:rsidP="00075059">
            <w:pPr>
              <w:numPr>
                <w:ilvl w:val="0"/>
              </w:numPr>
              <w:tabs>
                <w:tab w:val="left" w:pos="0"/>
                <w:tab w:val="right" w:pos="8953"/>
              </w:tabs>
              <w:ind w:firstLine="0"/>
              <w:rPr>
                <w:rFonts w:ascii="Times New Roman" w:hAnsi="Times New Roman" w:cs="Times New Roman"/>
                <w:b/>
              </w:rPr>
            </w:pPr>
            <w:r w:rsidRPr="00075059">
              <w:rPr>
                <w:rFonts w:ascii="Times New Roman" w:hAnsi="Times New Roman" w:cs="Times New Roman"/>
                <w:b/>
              </w:rPr>
              <w:t>Suroviny na výrobu produktov alebo liekov z krvi a krvnej plazmy</w:t>
            </w:r>
          </w:p>
          <w:p w:rsidR="00757289" w:rsidRPr="00075059" w:rsidP="00075059">
            <w:pPr>
              <w:numPr>
                <w:ilvl w:val="0"/>
              </w:numPr>
              <w:tabs>
                <w:tab w:val="left" w:pos="0"/>
                <w:tab w:val="right" w:pos="8953"/>
              </w:tabs>
              <w:ind w:firstLine="0"/>
              <w:rPr>
                <w:rFonts w:ascii="Times New Roman" w:hAnsi="Times New Roman" w:cs="Times New Roman"/>
                <w:b/>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Na výrobu produktov alebo liekov z krvi a krvnej plazmy sa používajú len suroviny, ktorých pôvod, kritériá odberu, postup od</w:t>
            </w:r>
            <w:r w:rsidRPr="00075059">
              <w:rPr>
                <w:rFonts w:ascii="Times New Roman" w:hAnsi="Times New Roman" w:cs="Times New Roman"/>
              </w:rPr>
              <w:softHyphen/>
              <w:t>beru, spôsob ich prepravy a uchovávania je opísaný a zdokumen</w:t>
            </w:r>
            <w:r w:rsidRPr="00075059">
              <w:rPr>
                <w:rFonts w:ascii="Times New Roman" w:hAnsi="Times New Roman" w:cs="Times New Roman"/>
              </w:rPr>
              <w:softHyphen/>
              <w:t>tovaný.</w:t>
            </w:r>
          </w:p>
          <w:p w:rsidR="00757289" w:rsidRPr="00075059" w:rsidP="00075059">
            <w:pPr>
              <w:numPr>
                <w:ilvl w:val="0"/>
              </w:numPr>
              <w:tabs>
                <w:tab w:val="left" w:pos="0"/>
                <w:tab w:val="right" w:pos="8953"/>
              </w:tabs>
              <w:ind w:firstLine="0"/>
              <w:rPr>
                <w:rFonts w:ascii="Times New Roman" w:hAnsi="Times New Roman" w:cs="Times New Roman"/>
                <w:b/>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b/>
              </w:rPr>
              <w:t>§ 13</w:t>
            </w:r>
            <w:r w:rsidRPr="00075059">
              <w:rPr>
                <w:rFonts w:ascii="Times New Roman" w:hAnsi="Times New Roman" w:cs="Times New Roman"/>
              </w:rPr>
              <w:t xml:space="preserve"> </w:t>
            </w:r>
          </w:p>
          <w:p w:rsidR="00757289" w:rsidRPr="00075059" w:rsidP="00075059">
            <w:pPr>
              <w:numPr>
                <w:ilvl w:val="0"/>
              </w:numPr>
              <w:tabs>
                <w:tab w:val="left" w:pos="0"/>
                <w:tab w:val="right" w:pos="8953"/>
              </w:tabs>
              <w:ind w:firstLine="0"/>
              <w:rPr>
                <w:rFonts w:ascii="Times New Roman" w:hAnsi="Times New Roman" w:cs="Times New Roman"/>
                <w:b/>
              </w:rPr>
            </w:pPr>
            <w:r w:rsidRPr="00075059">
              <w:rPr>
                <w:rFonts w:ascii="Times New Roman" w:hAnsi="Times New Roman" w:cs="Times New Roman"/>
                <w:b/>
              </w:rPr>
              <w:t>Suroviny pre rádioaktívne produkty alebo lieky</w:t>
            </w:r>
          </w:p>
          <w:p w:rsidR="00757289" w:rsidRPr="00075059" w:rsidP="00075059">
            <w:pPr>
              <w:pStyle w:val="BodyTextIndent3"/>
              <w:numPr>
                <w:ilvl w:val="0"/>
              </w:numPr>
              <w:spacing w:line="240" w:lineRule="auto"/>
              <w:ind w:firstLine="0"/>
              <w:jc w:val="left"/>
              <w:rPr>
                <w:rFonts w:ascii="Times New Roman" w:hAnsi="Times New Roman" w:cs="Times New Roman"/>
              </w:rPr>
            </w:pPr>
            <w:r w:rsidRPr="00075059">
              <w:rPr>
                <w:rFonts w:ascii="Times New Roman" w:hAnsi="Times New Roman" w:cs="Times New Roman"/>
              </w:rPr>
              <w:t>Surovinou pre rádioaktívne produkty alebo lieky sa rozumie materiál, ktorý má byť zdrojom žiarenia.</w:t>
            </w:r>
          </w:p>
          <w:p w:rsidR="00757289" w:rsidRPr="00075059" w:rsidP="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both"/>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2D</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20" w:hanging="720"/>
              <w:jc w:val="left"/>
              <w:rPr>
                <w:rFonts w:ascii="Times New Roman" w:hAnsi="Times New Roman" w:cs="Times New Roman"/>
              </w:rPr>
            </w:pPr>
            <w:r w:rsidRPr="00075059">
              <w:rPr>
                <w:rFonts w:ascii="Times New Roman" w:hAnsi="Times New Roman" w:cs="Times New Roman"/>
              </w:rPr>
              <w:t xml:space="preserve">D.  Osobitné opatrenia týkajúce sa prevencie prenosu zvieracích špongiotvorných encefalopatií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b/>
              <w:t>Žiadateľ musí preukázať, že liek sa vyrába v súlade s metodickým pokynom  pre minimalizovanie rizika prenosu zvieracích špongiotvorných encefalopatií liekmi a s jeho aktualizovanými doplnkami, ktoré vydala komisia vo zväzku 3 svojej publikácie Reglementácie liekov v Európskom spoločenstve.</w:t>
            </w:r>
          </w:p>
          <w:p w:rsidR="00757289" w:rsidRPr="00075059" w:rsidP="00075059">
            <w:pPr>
              <w:pStyle w:val="BodyText"/>
              <w:jc w:val="left"/>
              <w:rPr>
                <w:rFonts w:ascii="Times New Roman" w:hAnsi="Times New Roman" w:cs="Times New Roman"/>
              </w:rPr>
            </w:pP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2E</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E.    </w:t>
              <w:tab/>
              <w:t>Kontrolné skúšky vykonané na medziproduktoch výrobného procesu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1"/>
                <w:numId w:val="16"/>
              </w:numPr>
              <w:tabs>
                <w:tab w:val="left" w:pos="1785"/>
              </w:tabs>
              <w:ind w:left="720" w:hanging="720"/>
              <w:jc w:val="left"/>
              <w:rPr>
                <w:rFonts w:ascii="Times New Roman" w:hAnsi="Times New Roman" w:cs="Times New Roman"/>
              </w:rPr>
            </w:pPr>
            <w:r w:rsidRPr="00075059">
              <w:rPr>
                <w:rFonts w:ascii="Times New Roman" w:hAnsi="Times New Roman" w:cs="Times New Roman"/>
              </w:rPr>
              <w:t xml:space="preserve">Údaje a dokumenty priložené k žiadosti o povolenie na uvedenie na trh podľa článku 8(3)(h) a (i) a článku 10, odsek 1 tejto smernice obsahujú údaje týkajúce sa kontrolných skúšok, ktoré sa môžu vykonávať na medziproduktoch výrobného procesu s cieľom zabezpečiť nemennosť technologických vlastností pravidelnosti výrobného procesu.            </w:t>
            </w: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 xml:space="preserve">Tieto skúšky sú nevyhnutné pre kontrolu zhody lieku s výrobným predpisom, keď vo výnimočných prípadoch žiadateľ navrhuje analytickú metódu skúšania hotového výrobku, ktorá nezahrňuje skúšanie účinných látok (alebo zložiek pomocných látok, ktoré sa podrobujú rovnakým požiadavkám ako pri účinné látky).                 </w:t>
              <w:tab/>
              <w:tab/>
            </w: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To isté platí, keď kontrola kvality hotového výrobku závisí od kontrolných skúšok v priebehu výrobného procesu, najmä ak sa liek definuje v podstate výrobnou metódou alebo prípravou.</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 xml:space="preserve">2.  </w:t>
              <w:tab/>
              <w:t xml:space="preserve">Pri biologických liekoch, ako sú imunologické lieky a lieky vyrobené z ľudskej krvi alebo z plazmy, slúžia ako smernica pre kontrolu výrobných štádií, ktoré nie sú špecifikované v Európskom liekopise, alebo ak to tak nie je, v národných liekopisoch členského štátu, postupy a kritériá prípustnosti uverejnené ako odporúčania WHO (Normy na biologické látky). </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Pri inaktivovaných alebo detoxikovaných vakcínach sa účinná inaktivácia alebo detoxikácia overuje počas celého výrobného postupu, pokiaľ táto kontrola nezávisí od skúšky, pre ktorú je obmedzená dostupnosť vhodných zvierat. V takom prípade sa skúška vykonáva, až kým sa nedosiahne nemennosť výroby a vzájomný vzťah s príslušnými skúškami vykonanými v priebehu výrobného procesu, a táto skúška sa môže kompenzovať príslušnými kontrolami v priebehu výrobného procesu.</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 xml:space="preserve">3.  </w:t>
              <w:tab/>
              <w:t>Modifikované alebo adsorbované alergény sa charakterizujú kvalitatívne a kvantitatívne v štádiu medziproduktu, ale  čo možno najneskôr vo výrobnom procese.</w:t>
            </w: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 14</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Skúšanie kvality medziproduktov</w:t>
            </w:r>
          </w:p>
          <w:p w:rsidR="00757289" w:rsidRPr="00075059">
            <w:pPr>
              <w:numPr>
                <w:ilvl w:val="0"/>
              </w:numPr>
              <w:tabs>
                <w:tab w:val="left" w:pos="0"/>
                <w:tab w:val="right" w:pos="8953"/>
              </w:tabs>
              <w:ind w:firstLine="0"/>
              <w:rPr>
                <w:rFonts w:ascii="Times New Roman" w:hAnsi="Times New Roman" w:cs="Times New Roman"/>
                <w:b/>
              </w:rPr>
            </w:pPr>
          </w:p>
          <w:p w:rsidR="00757289" w:rsidRPr="00075059">
            <w:pPr>
              <w:pStyle w:val="BodyTextIndent3"/>
              <w:numPr>
                <w:ilvl w:val="0"/>
              </w:numPr>
              <w:spacing w:line="240" w:lineRule="auto"/>
              <w:ind w:firstLine="0"/>
              <w:jc w:val="left"/>
              <w:rPr>
                <w:rFonts w:ascii="Times New Roman" w:hAnsi="Times New Roman" w:cs="Times New Roman"/>
              </w:rPr>
            </w:pPr>
          </w:p>
          <w:p w:rsidR="00757289" w:rsidRPr="00075059">
            <w:pPr>
              <w:pStyle w:val="BodyTextIndent3"/>
              <w:numPr>
                <w:ilvl w:val="0"/>
              </w:numPr>
              <w:spacing w:line="240" w:lineRule="auto"/>
              <w:ind w:firstLine="0"/>
              <w:jc w:val="left"/>
              <w:rPr>
                <w:rFonts w:ascii="Times New Roman" w:hAnsi="Times New Roman" w:cs="Times New Roman"/>
              </w:rPr>
            </w:pPr>
          </w:p>
          <w:p w:rsidR="00757289" w:rsidRPr="00075059">
            <w:pPr>
              <w:pStyle w:val="BodyTextIndent3"/>
              <w:numPr>
                <w:ilvl w:val="0"/>
              </w:numPr>
              <w:spacing w:line="240" w:lineRule="auto"/>
              <w:ind w:firstLine="0"/>
              <w:jc w:val="left"/>
              <w:rPr>
                <w:rFonts w:ascii="Times New Roman" w:hAnsi="Times New Roman" w:cs="Times New Roman"/>
              </w:rPr>
            </w:pPr>
          </w:p>
          <w:p w:rsidR="00757289" w:rsidRPr="00075059">
            <w:pPr>
              <w:pStyle w:val="BodyTextIndent3"/>
              <w:numPr>
                <w:ilvl w:val="0"/>
              </w:numPr>
              <w:spacing w:line="240" w:lineRule="auto"/>
              <w:ind w:firstLine="0"/>
              <w:jc w:val="left"/>
              <w:rPr>
                <w:rFonts w:ascii="Times New Roman" w:hAnsi="Times New Roman" w:cs="Times New Roman"/>
              </w:rPr>
            </w:pPr>
          </w:p>
          <w:p w:rsidR="00757289" w:rsidRPr="00075059">
            <w:pPr>
              <w:pStyle w:val="BodyTextIndent3"/>
              <w:numPr>
                <w:ilvl w:val="0"/>
              </w:numPr>
              <w:spacing w:line="240" w:lineRule="auto"/>
              <w:ind w:firstLine="0"/>
              <w:jc w:val="left"/>
              <w:rPr>
                <w:rFonts w:ascii="Times New Roman" w:hAnsi="Times New Roman" w:cs="Times New Roman"/>
              </w:rPr>
            </w:pPr>
          </w:p>
          <w:p w:rsidR="00757289" w:rsidRPr="00075059">
            <w:pPr>
              <w:pStyle w:val="BodyTextIndent3"/>
              <w:numPr>
                <w:ilvl w:val="0"/>
              </w:numPr>
              <w:spacing w:line="240" w:lineRule="auto"/>
              <w:ind w:firstLine="0"/>
              <w:jc w:val="left"/>
              <w:rPr>
                <w:rFonts w:ascii="Times New Roman" w:hAnsi="Times New Roman" w:cs="Times New Roman"/>
              </w:rPr>
            </w:pPr>
          </w:p>
          <w:p w:rsidR="00757289" w:rsidRPr="00075059">
            <w:pPr>
              <w:pStyle w:val="BodyTextIndent3"/>
              <w:numPr>
                <w:ilvl w:val="0"/>
              </w:numPr>
              <w:spacing w:line="240" w:lineRule="auto"/>
              <w:ind w:firstLine="0"/>
              <w:jc w:val="left"/>
              <w:rPr>
                <w:rFonts w:ascii="Times New Roman" w:hAnsi="Times New Roman" w:cs="Times New Roman"/>
              </w:rPr>
            </w:pPr>
          </w:p>
          <w:p w:rsidR="00757289" w:rsidRPr="00075059">
            <w:pPr>
              <w:pStyle w:val="BodyTextIndent3"/>
              <w:numPr>
                <w:ilvl w:val="0"/>
              </w:numPr>
              <w:spacing w:line="240" w:lineRule="auto"/>
              <w:ind w:firstLine="0"/>
              <w:jc w:val="left"/>
              <w:rPr>
                <w:rFonts w:ascii="Times New Roman" w:hAnsi="Times New Roman" w:cs="Times New Roman"/>
              </w:rPr>
            </w:pPr>
            <w:r w:rsidRPr="00075059">
              <w:rPr>
                <w:rFonts w:ascii="Times New Roman" w:hAnsi="Times New Roman" w:cs="Times New Roman"/>
              </w:rPr>
              <w:t>(1) Skúšanie kvality medziproduktov sa vykonáva na preukázanie zhody produktu alebo lieku s výrobným predpisom, ak</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a) analytickým hodnotením produktu alebo lieku nemožno stanoviť všetky látky, liečivá a pomocné látky obsiahnuté v pro</w:t>
            </w:r>
            <w:r w:rsidRPr="00075059">
              <w:rPr>
                <w:rFonts w:ascii="Times New Roman" w:hAnsi="Times New Roman" w:cs="Times New Roman"/>
              </w:rPr>
              <w:softHyphen/>
              <w:t>dukte alebo v lieku, alebo</w:t>
            </w: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b) kontrola medziproduktov je jedinou zárukou kvality hoto</w:t>
            </w:r>
            <w:r w:rsidRPr="00075059">
              <w:rPr>
                <w:rFonts w:ascii="Times New Roman" w:hAnsi="Times New Roman" w:cs="Times New Roman"/>
              </w:rPr>
              <w:softHyphen/>
              <w:t>vého produktu alebo lieku.</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Pri skúškach kvality medziproduktov použitých na výro</w:t>
            </w:r>
            <w:r w:rsidRPr="00075059">
              <w:rPr>
                <w:rFonts w:ascii="Times New Roman" w:hAnsi="Times New Roman" w:cs="Times New Roman"/>
              </w:rPr>
              <w:softHyphen/>
              <w:t>bu biologických produktov, alebo liekov sa postupuje podl'a ana</w:t>
            </w:r>
            <w:r w:rsidRPr="00075059">
              <w:rPr>
                <w:rFonts w:ascii="Times New Roman" w:hAnsi="Times New Roman" w:cs="Times New Roman"/>
              </w:rPr>
              <w:softHyphen/>
              <w:t>lytických postupov a kritérií, ktoré sú opísané v liekopise; ak v liekopise nie sú opísané analytické postupy a kritériá pre skúšky kvality medziproduktu, postupuje sa podl'a analytických postupov a kritérií odporúčaných Svetovou zdravotníckou organizáciou (Normy pre biologické výrobky).</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3) Skúšanie kvality medziproduktov u inaktivovaných vak</w:t>
            </w:r>
            <w:r w:rsidRPr="00075059">
              <w:rPr>
                <w:rFonts w:ascii="Times New Roman" w:hAnsi="Times New Roman" w:cs="Times New Roman"/>
              </w:rPr>
              <w:softHyphen/>
              <w:t>cín alebo detoxikovaných vakcín vrátane účinnosti postupu inak</w:t>
            </w:r>
            <w:r w:rsidRPr="00075059">
              <w:rPr>
                <w:rFonts w:ascii="Times New Roman" w:hAnsi="Times New Roman" w:cs="Times New Roman"/>
              </w:rPr>
              <w:softHyphen/>
              <w:t>tivovania alebo detoxikovania sa hodnotí počas každého výrob</w:t>
            </w:r>
            <w:r w:rsidRPr="00075059">
              <w:rPr>
                <w:rFonts w:ascii="Times New Roman" w:hAnsi="Times New Roman" w:cs="Times New Roman"/>
              </w:rPr>
              <w:softHyphen/>
              <w:t>ného cyklu s výnimkou, ak súčasťou tohto hodnotenia je skúška, pri ktorej sa používajú pokusné zvieratá. Skúška sa vykonáva do</w:t>
            </w:r>
            <w:r w:rsidRPr="00075059">
              <w:rPr>
                <w:rFonts w:ascii="Times New Roman" w:hAnsi="Times New Roman" w:cs="Times New Roman"/>
              </w:rPr>
              <w:softHyphen/>
              <w:t>vtedy, kým sa nedosiahne nemennosť výroby medziproduktu a neurčí sa vzájomný vzťah s inými kontrolnými skúškami alebo skúškami vykonávanými v priebehu výroby; v takomto prípade možno skúšku s pokusnými zvieratami nahradii kontrolnými skúškami.</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(4) Ak ide o modifikované alebo absorbované alergény me</w:t>
            </w:r>
            <w:r w:rsidRPr="00075059">
              <w:rPr>
                <w:rFonts w:ascii="Times New Roman" w:hAnsi="Times New Roman" w:cs="Times New Roman"/>
              </w:rPr>
              <w:softHyphen/>
              <w:t>dziproduktu, skúšanie kvality medziproduktu sa vykonáva v naj</w:t>
            </w:r>
            <w:r w:rsidRPr="00075059">
              <w:rPr>
                <w:rFonts w:ascii="Times New Roman" w:hAnsi="Times New Roman" w:cs="Times New Roman"/>
              </w:rPr>
              <w:softHyphen/>
              <w:t>neskoršom možnom výrobnom stupni.</w:t>
            </w:r>
          </w:p>
          <w:p w:rsidR="00757289" w:rsidRPr="00075059">
            <w:pPr>
              <w:numPr>
                <w:ilvl w:val="0"/>
              </w:numPr>
              <w:tabs>
                <w:tab w:val="left" w:pos="0"/>
                <w:tab w:val="right" w:pos="8953"/>
              </w:tabs>
              <w:ind w:firstLine="0"/>
              <w:rPr>
                <w:rFonts w:ascii="Times New Roman" w:hAnsi="Times New Roman" w:cs="Times New Roman"/>
              </w:rPr>
            </w:pP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2F</w:t>
            </w:r>
          </w:p>
          <w:p w:rsidR="00757289" w:rsidRPr="00075059">
            <w:pPr>
              <w:jc w:val="center"/>
              <w:rPr>
                <w:rFonts w:ascii="Times New Roman" w:hAnsi="Times New Roman" w:cs="Times New Roman"/>
                <w:sz w:val="16"/>
              </w:rPr>
            </w:pPr>
            <w:r w:rsidRPr="00075059">
              <w:rPr>
                <w:rFonts w:ascii="Times New Roman" w:hAnsi="Times New Roman" w:cs="Times New Roman"/>
                <w:sz w:val="16"/>
              </w:rPr>
              <w:t>B: 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 xml:space="preserve">F. </w:t>
              <w:tab/>
              <w:t>Kontrolné skúšky hotového výrobku</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1.</w:t>
              <w:tab/>
              <w:t>Pri kontrolných skúškach hotového výrobku šarža lieku je súbor jednotiek jednej liekovej formy, ktoré sa robia z rovnakého počiatočného množstva materiálu a prešli rovnakou sériou výrobných a/alebo sterilizačných operácií, alebo v prípade nepretržitého výrobného procesu, súbor jednotiek vyrobený v určitom časovom intervale.</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V žiadosti o povolenie na uvedenie na trh sa uvedú tie skúšky, ktoré sa vykonávajú rutinne na každej šarži hotového výrobku. Uvedie sa frekvencia tých skúšok, ktoré sa nevykonávajú rutinne. Určia sa limity na prepustenie šarže.</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V údajoch a dokumentoch priložených k žiadosti o povolenie na uvedenie na trh podľa článku 8(3)(h) a (i) a článku 10(1) tejto smernice sa uvedú údaje týkajúce sa kontrolných skúšok hotového výrobku po prepustení šarže. Predložia sa v súlade s nasledujúcimi požiadavkami.</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Ustanovenia monografií pre liekové formy, imunoséra, vakcíny a rádioaktívne farmaceutické prípravky z Európskeho liekopisu, alebo ak tak nie je, tak z liekopisu členského štátu sú použiteľné pre všetky výrobky v ňom definované. Pre všetky kontroly biologických liekov, ako sú imunologické lieky a lieky vyrobené z ľudskej krvi alebo z plazmy, ktoré nie sú špecifikované v Európskom liekopise, alebo ak tak nie je, v liekopise členského štátu, slúžia ako pokyny postupy a kritériá prijateľnosti uverejnené ako odporúčania WHO (Normy na biologické látky).</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Ak sú použité skúšobné postupy a limity iné ako sú tie, ktoré sú uvedené v monografiách Európskeho liekopisu, alebo ak tak nie je, v národnom liekopise členského štátu, je potrebné poskytnúť dôkaz, že hotový výrobok, ak by bol skúšaný v súlade s uvedenými monografiami, by spĺňal požiadavky na kvalitu príslušného liekopisu pre uvedenú liekovú formu.</w:t>
            </w: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br/>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numPr>
                <w:ilvl w:val="0"/>
              </w:numPr>
              <w:tabs>
                <w:tab w:val="left" w:pos="0"/>
                <w:tab w:val="right" w:pos="8953"/>
              </w:tabs>
              <w:ind w:firstLine="0"/>
              <w:jc w:val="center"/>
              <w:rPr>
                <w:rFonts w:ascii="Times New Roman" w:hAnsi="Times New Roman" w:cs="Times New Roman"/>
              </w:rPr>
            </w:pPr>
            <w:r w:rsidRPr="00075059">
              <w:rPr>
                <w:rFonts w:ascii="Times New Roman" w:hAnsi="Times New Roman" w:cs="Times New Roman"/>
                <w:b/>
              </w:rPr>
              <w:t>§ 15</w:t>
            </w:r>
            <w:r w:rsidRPr="00075059">
              <w:rPr>
                <w:rFonts w:ascii="Times New Roman" w:hAnsi="Times New Roman" w:cs="Times New Roman"/>
              </w:rPr>
              <w:t xml:space="preserve"> </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Kontrola kvality produktov alebo liekov</w:t>
            </w: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Kontrolou sa hodnotí kvalita produktov alebo liekov vyro</w:t>
            </w:r>
            <w:r w:rsidRPr="00075059">
              <w:rPr>
                <w:rFonts w:ascii="Times New Roman" w:hAnsi="Times New Roman" w:cs="Times New Roman"/>
              </w:rPr>
              <w:softHyphen/>
              <w:t>bených v jednotlivých šaržiach; pri skúškach, ktoré sa nevykoná</w:t>
            </w:r>
            <w:r w:rsidRPr="00075059">
              <w:rPr>
                <w:rFonts w:ascii="Times New Roman" w:hAnsi="Times New Roman" w:cs="Times New Roman"/>
              </w:rPr>
              <w:softHyphen/>
              <w:t>vajú rutinne sa uvádza frekvencia skúšok a prípustné limity.</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Pri kontrole kvality produktov a liekov sa v rozsahu požia</w:t>
            </w:r>
            <w:r w:rsidRPr="00075059">
              <w:rPr>
                <w:rFonts w:ascii="Times New Roman" w:hAnsi="Times New Roman" w:cs="Times New Roman"/>
              </w:rPr>
              <w:softHyphen/>
              <w:t>daviek uvedených v § 16 až 22 vykonávajú skúšky</w:t>
            </w:r>
          </w:p>
          <w:p w:rsidR="00757289" w:rsidRPr="00075059">
            <w:pPr>
              <w:numPr>
                <w:ilvl w:val="0"/>
              </w:numPr>
              <w:tabs>
                <w:tab w:val="left" w:pos="302"/>
                <w:tab w:val="right" w:pos="6813"/>
              </w:tabs>
              <w:spacing w:before="48"/>
              <w:ind w:firstLine="0"/>
              <w:rPr>
                <w:rFonts w:ascii="Times New Roman" w:hAnsi="Times New Roman" w:cs="Times New Roman"/>
              </w:rPr>
            </w:pPr>
            <w:r w:rsidRPr="00075059">
              <w:rPr>
                <w:rFonts w:ascii="Times New Roman" w:hAnsi="Times New Roman" w:cs="Times New Roman"/>
              </w:rPr>
              <w:t>a) všeobecných vlastností lieku,</w:t>
            </w:r>
          </w:p>
          <w:p w:rsidR="00757289" w:rsidRPr="00075059">
            <w:pPr>
              <w:numPr>
                <w:ilvl w:val="0"/>
              </w:numPr>
              <w:tabs>
                <w:tab w:val="left" w:pos="302"/>
                <w:tab w:val="right" w:pos="7710"/>
              </w:tabs>
              <w:spacing w:before="48"/>
              <w:ind w:firstLine="0"/>
              <w:jc w:val="both"/>
              <w:rPr>
                <w:rFonts w:ascii="Times New Roman" w:hAnsi="Times New Roman" w:cs="Times New Roman"/>
              </w:rPr>
            </w:pPr>
            <w:r w:rsidRPr="00075059">
              <w:rPr>
                <w:rFonts w:ascii="Times New Roman" w:hAnsi="Times New Roman" w:cs="Times New Roman"/>
              </w:rPr>
              <w:t xml:space="preserve">b) totožnosti a stanovenia látok alebo liečiv, </w:t>
            </w:r>
          </w:p>
          <w:p w:rsidR="00757289" w:rsidRPr="00075059">
            <w:pPr>
              <w:numPr>
                <w:ilvl w:val="0"/>
              </w:numPr>
              <w:tabs>
                <w:tab w:val="left" w:pos="302"/>
                <w:tab w:val="right" w:pos="7710"/>
              </w:tabs>
              <w:spacing w:before="48"/>
              <w:ind w:firstLine="0"/>
              <w:jc w:val="both"/>
              <w:rPr>
                <w:rFonts w:ascii="Times New Roman" w:hAnsi="Times New Roman" w:cs="Times New Roman"/>
              </w:rPr>
            </w:pPr>
            <w:r w:rsidRPr="00075059">
              <w:rPr>
                <w:rFonts w:ascii="Times New Roman" w:hAnsi="Times New Roman" w:cs="Times New Roman"/>
              </w:rPr>
              <w:t>c) čistoty a nečistôt,</w:t>
            </w:r>
          </w:p>
          <w:p w:rsidR="00757289" w:rsidRPr="00075059">
            <w:pPr>
              <w:numPr>
                <w:ilvl w:val="0"/>
              </w:numPr>
              <w:tabs>
                <w:tab w:val="left" w:pos="302"/>
                <w:tab w:val="right" w:pos="6256"/>
              </w:tabs>
              <w:spacing w:before="48"/>
              <w:ind w:firstLine="0"/>
              <w:rPr>
                <w:rFonts w:ascii="Times New Roman" w:hAnsi="Times New Roman" w:cs="Times New Roman"/>
              </w:rPr>
            </w:pPr>
            <w:r w:rsidRPr="00075059">
              <w:rPr>
                <w:rFonts w:ascii="Times New Roman" w:hAnsi="Times New Roman" w:cs="Times New Roman"/>
              </w:rPr>
              <w:t>d) biologickej účinnosti,</w:t>
            </w:r>
          </w:p>
          <w:p w:rsidR="00757289" w:rsidRPr="00075059">
            <w:pPr>
              <w:numPr>
                <w:ilvl w:val="0"/>
              </w:numPr>
              <w:tabs>
                <w:tab w:val="left" w:pos="312"/>
                <w:tab w:val="right" w:pos="8267"/>
              </w:tabs>
              <w:spacing w:before="48"/>
              <w:ind w:firstLine="0"/>
              <w:jc w:val="both"/>
              <w:rPr>
                <w:rFonts w:ascii="Times New Roman" w:hAnsi="Times New Roman" w:cs="Times New Roman"/>
              </w:rPr>
            </w:pPr>
            <w:r w:rsidRPr="00075059">
              <w:rPr>
                <w:rFonts w:ascii="Times New Roman" w:hAnsi="Times New Roman" w:cs="Times New Roman"/>
              </w:rPr>
              <w:t xml:space="preserve">e) totožnosti a stanovenia obsahu pomocných látok, </w:t>
            </w:r>
          </w:p>
          <w:p w:rsidR="00757289" w:rsidRPr="00075059">
            <w:pPr>
              <w:numPr>
                <w:ilvl w:val="0"/>
              </w:numPr>
              <w:tabs>
                <w:tab w:val="left" w:pos="312"/>
                <w:tab w:val="right" w:pos="8267"/>
              </w:tabs>
              <w:spacing w:before="48"/>
              <w:ind w:firstLine="0"/>
              <w:jc w:val="both"/>
              <w:rPr>
                <w:rFonts w:ascii="Times New Roman" w:hAnsi="Times New Roman" w:cs="Times New Roman"/>
              </w:rPr>
            </w:pPr>
            <w:r w:rsidRPr="00075059">
              <w:rPr>
                <w:rFonts w:ascii="Times New Roman" w:hAnsi="Times New Roman" w:cs="Times New Roman"/>
              </w:rPr>
              <w:t>f) bezpečnosti,</w:t>
            </w:r>
          </w:p>
          <w:p w:rsidR="00757289" w:rsidRPr="00075059">
            <w:pPr>
              <w:numPr>
                <w:ilvl w:val="0"/>
              </w:numPr>
              <w:tabs>
                <w:tab w:val="left" w:pos="307"/>
                <w:tab w:val="right" w:pos="5243"/>
              </w:tabs>
              <w:spacing w:before="48"/>
              <w:ind w:firstLine="0"/>
              <w:rPr>
                <w:rFonts w:ascii="Times New Roman" w:hAnsi="Times New Roman" w:cs="Times New Roman"/>
              </w:rPr>
            </w:pPr>
            <w:r w:rsidRPr="00075059">
              <w:rPr>
                <w:rFonts w:ascii="Times New Roman" w:hAnsi="Times New Roman" w:cs="Times New Roman"/>
              </w:rPr>
              <w:t>g) stálosti.</w:t>
            </w:r>
          </w:p>
          <w:p w:rsidR="00757289" w:rsidRPr="00075059">
            <w:pPr>
              <w:numPr>
                <w:ilvl w:val="0"/>
              </w:numPr>
              <w:tabs>
                <w:tab w:val="left" w:pos="0"/>
                <w:tab w:val="right" w:pos="8953"/>
              </w:tabs>
              <w:ind w:firstLine="0"/>
              <w:jc w:val="both"/>
              <w:rPr>
                <w:rFonts w:ascii="Times New Roman" w:hAnsi="Times New Roman" w:cs="Times New Roman"/>
              </w:rPr>
            </w:pPr>
            <w:r w:rsidRPr="00075059">
              <w:rPr>
                <w:rFonts w:ascii="Times New Roman" w:hAnsi="Times New Roman" w:cs="Times New Roman"/>
              </w:rPr>
              <w:t xml:space="preserve"> </w:t>
            </w:r>
          </w:p>
          <w:p w:rsidR="00757289" w:rsidRPr="00075059">
            <w:pPr>
              <w:numPr>
                <w:ilvl w:val="0"/>
              </w:numPr>
              <w:tabs>
                <w:tab w:val="left" w:pos="0"/>
                <w:tab w:val="right" w:pos="8953"/>
              </w:tabs>
              <w:ind w:firstLine="0"/>
              <w:jc w:val="both"/>
              <w:rPr>
                <w:rFonts w:ascii="Times New Roman" w:hAnsi="Times New Roman" w:cs="Times New Roman"/>
              </w:rPr>
            </w:pPr>
            <w:r w:rsidRPr="00075059">
              <w:rPr>
                <w:rFonts w:ascii="Times New Roman" w:hAnsi="Times New Roman" w:cs="Times New Roman"/>
              </w:rPr>
              <w:t>(3) Kontrola kvality produktov a liekov uvedených v liekopise sa vykonáva analytickými postupmi a podl'a kritérií uvedených v liekopise.</w:t>
            </w:r>
          </w:p>
          <w:p w:rsidR="00757289" w:rsidRPr="00075059">
            <w:pPr>
              <w:rPr>
                <w:rFonts w:ascii="Times New Roman" w:hAnsi="Times New Roman" w:cs="Times New Roman"/>
              </w:rPr>
            </w:pPr>
            <w:r w:rsidRPr="00075059">
              <w:rPr>
                <w:rFonts w:ascii="Times New Roman" w:hAnsi="Times New Roman" w:cs="Times New Roman"/>
              </w:rPr>
              <w:t xml:space="preserve"> </w:t>
            </w: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sz w:val="16"/>
              </w:rPr>
            </w:pPr>
            <w:r w:rsidRPr="00075059">
              <w:rPr>
                <w:rFonts w:ascii="Times New Roman" w:hAnsi="Times New Roman" w:cs="Times New Roman"/>
              </w:rPr>
              <w:t>(4) Pri kontrole kvality produktov a liekov, ktoré nie sú opí</w:t>
            </w:r>
            <w:r w:rsidRPr="00075059">
              <w:rPr>
                <w:rFonts w:ascii="Times New Roman" w:hAnsi="Times New Roman" w:cs="Times New Roman"/>
              </w:rPr>
              <w:softHyphen/>
              <w:t>sané v liekopise, možno použiť analytické postupy a kritériá od</w:t>
            </w:r>
            <w:r w:rsidRPr="00075059">
              <w:rPr>
                <w:rFonts w:ascii="Times New Roman" w:hAnsi="Times New Roman" w:cs="Times New Roman"/>
              </w:rPr>
              <w:softHyphen/>
              <w:t>porúčané Svetovou zdravotníckou organizáciou alebo iné analy</w:t>
            </w:r>
            <w:r w:rsidRPr="00075059">
              <w:rPr>
                <w:rFonts w:ascii="Times New Roman" w:hAnsi="Times New Roman" w:cs="Times New Roman"/>
              </w:rPr>
              <w:softHyphen/>
              <w:t>tické postupy: ak sa použijú iné analytické postupy, hodnotí sa, či hotový produkt alebo liek vyhovuje požiadavkám na kvalitu po</w:t>
            </w:r>
            <w:r w:rsidRPr="00075059">
              <w:rPr>
                <w:rFonts w:ascii="Times New Roman" w:hAnsi="Times New Roman" w:cs="Times New Roman"/>
              </w:rPr>
              <w:softHyphen/>
              <w:t>rovnatel'ného produktu alebo lieku opísaného v liekopise</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2F</w:t>
            </w:r>
          </w:p>
          <w:p w:rsidR="00757289" w:rsidRPr="00075059">
            <w:pPr>
              <w:jc w:val="center"/>
              <w:rPr>
                <w:rFonts w:ascii="Times New Roman" w:hAnsi="Times New Roman" w:cs="Times New Roman"/>
                <w:sz w:val="16"/>
              </w:rPr>
            </w:pPr>
            <w:r w:rsidRPr="00075059">
              <w:rPr>
                <w:rFonts w:ascii="Times New Roman" w:hAnsi="Times New Roman" w:cs="Times New Roman"/>
                <w:sz w:val="16"/>
              </w:rPr>
              <w:t>B: 1.1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numPr>
                <w:ilvl w:val="1"/>
                <w:numId w:val="28"/>
              </w:numPr>
              <w:tabs>
                <w:tab w:val="left" w:pos="705"/>
              </w:tabs>
              <w:jc w:val="left"/>
              <w:rPr>
                <w:rFonts w:ascii="Times New Roman" w:hAnsi="Times New Roman" w:cs="Times New Roman"/>
              </w:rPr>
            </w:pPr>
            <w:r w:rsidRPr="00075059">
              <w:rPr>
                <w:rFonts w:ascii="Times New Roman" w:hAnsi="Times New Roman" w:cs="Times New Roman"/>
              </w:rPr>
              <w:t>Všeobecné vlastnosti  hotového výrobku</w:t>
            </w:r>
          </w:p>
          <w:p w:rsidR="00757289" w:rsidRPr="00075059" w:rsidP="00075059">
            <w:pPr>
              <w:pStyle w:val="BodyText"/>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 xml:space="preserve">Určité skúšky všeobecných vlastností výrobku  sú vždy zaradené medzi skúškami hotového výrobku. Tieto skúšky sa vždy, keď to je možné, vzťahujú na kontrolu priemernej hmotnosti a maximálnych odchýlok, na mechanické, fyzikálne alebo mikrobiologické skúšky, organoleptické vlastnosti, fyzikálne vlastnosti, ako je hustota, hodnota pH, index lomu, atď. Pre každú z týchto vlastností určí žiadateľ v každom jednotlivom prípade normy a limity tolerancie. </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b/>
              <w:tab/>
              <w:t xml:space="preserve">      </w:t>
              <w:tab/>
              <w:t xml:space="preserve">                             </w:t>
              <w:tab/>
            </w: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V presných podrobnostiach sa opíšu podmienky vykonania skúšok a v prípade potreby aj použité zariadenia a prístroje a normy vždy, keď nie sú uvedené v Európskom liekopise  ani v liekopise členských štátov; to isté platí aj v prípadoch, keď metódy predpísané v liekopisoch nie sú použiteľné.</w:t>
            </w:r>
          </w:p>
          <w:p w:rsidR="00757289" w:rsidRPr="00075059" w:rsidP="00075059">
            <w:pPr>
              <w:pStyle w:val="BodyText"/>
              <w:jc w:val="left"/>
              <w:rPr>
                <w:rFonts w:ascii="Times New Roman" w:hAnsi="Times New Roman" w:cs="Times New Roman"/>
              </w:rPr>
            </w:pPr>
          </w:p>
          <w:p w:rsidR="00757289" w:rsidRPr="00075059" w:rsidP="00075059">
            <w:pPr>
              <w:pStyle w:val="BodyText"/>
              <w:ind w:left="660" w:hanging="660"/>
              <w:jc w:val="left"/>
              <w:rPr>
                <w:rFonts w:ascii="Times New Roman" w:hAnsi="Times New Roman" w:cs="Times New Roman"/>
              </w:rPr>
            </w:pPr>
            <w:r w:rsidRPr="00075059">
              <w:rPr>
                <w:rFonts w:ascii="Times New Roman" w:hAnsi="Times New Roman" w:cs="Times New Roman"/>
              </w:rPr>
              <w:t>Okrem toho, tuhé liekové formy, ktoré sa musia podávať ústami, sa podrobia štúdii in vitro na rýchlosť uvoľňovania a rozpúšťania účinnej látky alebo látok; tieto štúdie sa uskutočnia aj v prípade podávania iným spôsobom, ak to kompetentný orgán dotknutého členského štátu považuje za nevyhnutné.</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16</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 16</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Skúšky všeobecných vlastností</w:t>
            </w:r>
          </w:p>
          <w:p w:rsidR="00757289" w:rsidRPr="00075059">
            <w:pPr>
              <w:numPr>
                <w:ilvl w:val="0"/>
              </w:numPr>
              <w:tabs>
                <w:tab w:val="left" w:pos="0"/>
                <w:tab w:val="right" w:pos="8953"/>
              </w:tabs>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( 1 ) Skúškami všeobecných vlastností produktov alebo liekov sa hodnotí</w:t>
            </w: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a) hmotnostná rovnorodosť a objemová rovnorodosť, priemer</w:t>
            </w:r>
            <w:r w:rsidRPr="00075059">
              <w:rPr>
                <w:rFonts w:ascii="Times New Roman" w:hAnsi="Times New Roman" w:cs="Times New Roman"/>
              </w:rPr>
              <w:softHyphen/>
              <w:t>ná hmotnosť, rovnomernosť obsahu, rovnorodosť rozptýlenia,</w:t>
            </w: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b) fyzikálne, fyzikálno-chemické, chemické, biologické a mi</w:t>
            </w:r>
            <w:r w:rsidRPr="00075059">
              <w:rPr>
                <w:rFonts w:ascii="Times New Roman" w:hAnsi="Times New Roman" w:cs="Times New Roman"/>
              </w:rPr>
              <w:softHyphen/>
              <w:t>krobiologické vlastnosti.</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(3) Na skúšanie všeobecných vlastností sa vyžaduje, aby vý</w:t>
            </w:r>
            <w:r w:rsidRPr="00075059">
              <w:rPr>
                <w:rFonts w:ascii="Times New Roman" w:hAnsi="Times New Roman" w:cs="Times New Roman"/>
              </w:rPr>
              <w:softHyphen/>
              <w:t>robca produktu alebo lieku presne opísal experimentálne podmie</w:t>
            </w:r>
            <w:r w:rsidRPr="00075059">
              <w:rPr>
                <w:rFonts w:ascii="Times New Roman" w:hAnsi="Times New Roman" w:cs="Times New Roman"/>
              </w:rPr>
              <w:softHyphen/>
              <w:t>nky skúšania.</w:t>
            </w: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Ak ide o tuhé perorálne liekové formy, hodnotí sa uvoľ</w:t>
            </w:r>
            <w:r w:rsidRPr="00075059">
              <w:rPr>
                <w:rFonts w:ascii="Times New Roman" w:hAnsi="Times New Roman" w:cs="Times New Roman"/>
              </w:rPr>
              <w:softHyphen/>
              <w:t>ňovanie a rýchlosť rozpúštania látok alebo liečiv z liekovej formy metódami in vitro; v prípade liekových foriem podávaných inou cestou podania sa hodnotí uvoľňovanie a rýchlosť rozpúšťania lá</w:t>
            </w:r>
            <w:r w:rsidRPr="00075059">
              <w:rPr>
                <w:rFonts w:ascii="Times New Roman" w:hAnsi="Times New Roman" w:cs="Times New Roman"/>
              </w:rPr>
              <w:softHyphen/>
              <w:t>tok alebo liečiv, ak štátny ústav alebo ústav kontroly veterinár</w:t>
            </w:r>
            <w:r w:rsidRPr="00075059">
              <w:rPr>
                <w:rFonts w:ascii="Times New Roman" w:hAnsi="Times New Roman" w:cs="Times New Roman"/>
              </w:rPr>
              <w:softHyphen/>
              <w:t>nych liečiv o toto hodnotenie požiada.</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2F</w:t>
            </w:r>
          </w:p>
          <w:p w:rsidR="00757289" w:rsidRPr="00075059">
            <w:pPr>
              <w:jc w:val="center"/>
              <w:rPr>
                <w:rFonts w:ascii="Times New Roman" w:hAnsi="Times New Roman" w:cs="Times New Roman"/>
                <w:sz w:val="16"/>
              </w:rPr>
            </w:pPr>
            <w:r w:rsidRPr="00075059">
              <w:rPr>
                <w:rFonts w:ascii="Times New Roman" w:hAnsi="Times New Roman" w:cs="Times New Roman"/>
                <w:sz w:val="16"/>
              </w:rPr>
              <w:t>B: 1.2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numPr>
                <w:ilvl w:val="1"/>
                <w:numId w:val="28"/>
              </w:numPr>
              <w:tabs>
                <w:tab w:val="left" w:pos="705"/>
              </w:tabs>
              <w:jc w:val="left"/>
              <w:rPr>
                <w:rFonts w:ascii="Times New Roman" w:hAnsi="Times New Roman" w:cs="Times New Roman"/>
              </w:rPr>
            </w:pPr>
            <w:r w:rsidRPr="00075059">
              <w:rPr>
                <w:rFonts w:ascii="Times New Roman" w:hAnsi="Times New Roman" w:cs="Times New Roman"/>
              </w:rPr>
              <w:t>Totožnosť a stanovenie účinnej látky (látok)</w:t>
            </w:r>
          </w:p>
          <w:p w:rsidR="00757289" w:rsidRPr="00075059" w:rsidP="00075059">
            <w:pPr>
              <w:pStyle w:val="BodyText"/>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Totožnosť a stanovenie účinnej látky (látok) sa uskutočňuje vždy buď na priemernej reprezentatívnej vzorke z výrobnej šarže alebo na niekoľkých jednotkách dávky analyzovaných jednotlivo.</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Pokiaľ neexistuje primerané zdôvodnenie, maximálna prípustná odchýlka obsahu účinnej látky hotového výrobku nesmie prevýšiť ± 5 % v čase výroby.</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Na základe skúšok stálosti musí výrobca navrhnúť a zdôvodniť maximálnu prípustnú medzu tolerancie obsahu účinnej látky hotového výrobku až do konca navrhnutej doby  skladovateľnosti.</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V niektorých výnimočných prípadoch zvlášť zložitých zmesí, keď by rozbor účinných látok, ktoré sú veľmi početné alebo prítomné vo veľmi malých množstvách, vyžadoval zložité a ťažko uskutočniteľné bádanie vo vzťahu ku každej výrobnej šarži, sa môže vynechať rozbor jednej alebo viacerých účinných látok v hotovom výrobku za výslovnej podmienky, že sa tieto rozbory uskutočnia na medzistupni výrobného procesu. Táto výnimka sa nesmie rozšíriť na charakterizáciu uvedených látok. Tento zjednodušený postup sa doplní o metódu kvantitatívneho hodnotenia, ktorá umožňuje kompetentnému orgánu overiť zhodu lieku s jeho technickými požiadavkami po tom, čo bol uvedený na trh.</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Biologický  rozbor in vivo alebo in vitro je povinný, keď sa fyzikálno-chemickými metódami nedajú získať potrebné informácie o kvalite výrobku. Takýto rozbor vždy, keď to je možné, zahŕňa referenčné materiály a štatistickú analýzu, ktorá umožňuje výpočet hranice významnosti. Keď sa tieto skúšky nemôžu uskutočniť na hotovom výrobku, môžu sa vykonať čo najneskoršie na medzistupni výrobného procesu.</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Keď údaje uvedené v oddieli B ukazujú, že pri výrobe lieku sa používa značný prebytok účinnej látky, do opisu kontrolných skúšok hotového výrobku sa v prípade potreby zahrnú chemické a prípadne toxikologicko-farmaceutické štúdie zmien, ktorými prešla táto látka, a podľa možnosti charakterizácia a/alebo stanovenie rozkladných produktov.</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17</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19</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numPr>
                <w:ilvl w:val="0"/>
              </w:numPr>
              <w:tabs>
                <w:tab w:val="left" w:pos="0"/>
                <w:tab w:val="right" w:pos="8953"/>
              </w:tabs>
              <w:ind w:firstLine="0"/>
              <w:jc w:val="center"/>
              <w:rPr>
                <w:rFonts w:ascii="Times New Roman" w:hAnsi="Times New Roman" w:cs="Times New Roman"/>
              </w:rPr>
            </w:pPr>
            <w:r w:rsidRPr="00075059">
              <w:rPr>
                <w:rFonts w:ascii="Times New Roman" w:hAnsi="Times New Roman" w:cs="Times New Roman"/>
                <w:b/>
              </w:rPr>
              <w:t>§ 17</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Skúšky totožnosti a stanovenia obsahu látok a liečiv</w:t>
            </w:r>
          </w:p>
          <w:p w:rsidR="00757289" w:rsidRPr="00075059">
            <w:pPr>
              <w:numPr>
                <w:ilvl w:val="0"/>
              </w:numPr>
              <w:tabs>
                <w:tab w:val="left" w:pos="0"/>
                <w:tab w:val="right" w:pos="8953"/>
              </w:tabs>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Skúšky totožnosti a stanovenia obsahu látok a liečiv sa vy</w:t>
            </w:r>
            <w:r w:rsidRPr="00075059">
              <w:rPr>
                <w:rFonts w:ascii="Times New Roman" w:hAnsi="Times New Roman" w:cs="Times New Roman"/>
              </w:rPr>
              <w:softHyphen/>
              <w:t>konávajú na vzorkách výrobnej šarže odobratých podľa zásad správnej výrobnej praxe.</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Povolené odchýlky obsahu látky alebo liečiva v produkte alebo lieku, ktoré majú platiť do konca času použiteľnosti produk</w:t>
            </w:r>
            <w:r w:rsidRPr="00075059">
              <w:rPr>
                <w:rFonts w:ascii="Times New Roman" w:hAnsi="Times New Roman" w:cs="Times New Roman"/>
              </w:rPr>
              <w:softHyphen/>
              <w:t>tu alebo lieku navrhuje a odôvodňuje výrobca na základe výsled</w:t>
            </w:r>
            <w:r w:rsidRPr="00075059">
              <w:rPr>
                <w:rFonts w:ascii="Times New Roman" w:hAnsi="Times New Roman" w:cs="Times New Roman"/>
              </w:rPr>
              <w:softHyphen/>
              <w:t>kov vykonaných skúšok stálosti. Pri produktoch alebo liekoch ur</w:t>
            </w:r>
            <w:r w:rsidRPr="00075059">
              <w:rPr>
                <w:rFonts w:ascii="Times New Roman" w:hAnsi="Times New Roman" w:cs="Times New Roman"/>
              </w:rPr>
              <w:softHyphen/>
              <w:t>čených na parenterálne použitie je maximálna prípustná odchýlka +- 5%; ak ide o tuhé liekové formy s obsahom liečiv do 50 mg na jednotku + - 10%, s obsahom nad 50 mg na jednotku + - 5%.</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(3) Vo výnimočných prípadoch, najmä ak ide o viaczložkové produkty alebo lieky, v ktorých stanovenie obsahu veľkého počtu látok alebo liečiv s nízkym obsahom by si vyžadovalo náročné skúšky, ktoré sa dajú ťažko vykonať na každej vyrobenej šarži, možno upustiť od stanovenia jednej alebo viacerých látok v pro</w:t>
            </w:r>
            <w:r w:rsidRPr="00075059">
              <w:rPr>
                <w:rFonts w:ascii="Times New Roman" w:hAnsi="Times New Roman" w:cs="Times New Roman"/>
              </w:rPr>
              <w:softHyphen/>
              <w:t>dukte alebo liečiv v lieku ak sa už stanovili pri kontrole medzipro</w:t>
            </w:r>
            <w:r w:rsidRPr="00075059">
              <w:rPr>
                <w:rFonts w:ascii="Times New Roman" w:hAnsi="Times New Roman" w:cs="Times New Roman"/>
              </w:rPr>
              <w:softHyphen/>
              <w:t>duktov; táto výnimka sa nevzťahuje na postup pri kontrole surovín.</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(4) Ak sa stanovením obsahu látok alebo liečiv upúšťa od sta</w:t>
            </w:r>
            <w:r w:rsidRPr="00075059">
              <w:rPr>
                <w:rFonts w:ascii="Times New Roman" w:hAnsi="Times New Roman" w:cs="Times New Roman"/>
              </w:rPr>
              <w:softHyphen/>
              <w:t>novenia jednej alebo viacerých látok alebo liečiv podľa odseku 3, doplní sa stanovenie obsahu látok alebo liečiv o takú metódu kvantitatívneho hodnotenia, ktorá umožní overenie zhody hotové</w:t>
            </w:r>
            <w:r w:rsidRPr="00075059">
              <w:rPr>
                <w:rFonts w:ascii="Times New Roman" w:hAnsi="Times New Roman" w:cs="Times New Roman"/>
              </w:rPr>
              <w:softHyphen/>
              <w:t>ho produktu alebo lieku so zložením, ktoré jeho výrobca uvádza.</w:t>
            </w:r>
          </w:p>
          <w:p w:rsidR="00757289" w:rsidRPr="00075059">
            <w:pPr>
              <w:rPr>
                <w:rFonts w:ascii="Times New Roman" w:hAnsi="Times New Roman" w:cs="Times New Roman"/>
                <w:sz w:val="16"/>
              </w:rPr>
            </w:pP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 xml:space="preserve">§ 19 </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Skúšky biologickej účinnosti</w:t>
            </w: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both"/>
              <w:rPr>
                <w:rFonts w:ascii="Times New Roman" w:hAnsi="Times New Roman" w:cs="Times New Roman"/>
              </w:rPr>
            </w:pPr>
            <w:r w:rsidRPr="00075059">
              <w:rPr>
                <w:rFonts w:ascii="Times New Roman" w:hAnsi="Times New Roman" w:cs="Times New Roman"/>
              </w:rPr>
              <w:t>(1) Skúšky biologickej účinnosti in vivo alebo in vitro sa vv</w:t>
            </w:r>
            <w:r w:rsidRPr="00075059">
              <w:rPr>
                <w:rFonts w:ascii="Times New Roman" w:hAnsi="Times New Roman" w:cs="Times New Roman"/>
              </w:rPr>
              <w:softHyphen/>
              <w:t>konávajú, ak fyzikálno-chemické metódy nie sú dostačujúce na preukázanie kvality produktu alebo lieku. Ak tieto skúšky ne</w:t>
            </w:r>
            <w:r w:rsidRPr="00075059">
              <w:rPr>
                <w:rFonts w:ascii="Times New Roman" w:hAnsi="Times New Roman" w:cs="Times New Roman"/>
              </w:rPr>
              <w:softHyphen/>
              <w:t>možno vykonať s hotovým produktom alebo liekom, vykonajú sa s medziproduktom, a to v najneskoršom výrobnom stupni.</w:t>
            </w:r>
          </w:p>
          <w:p w:rsidR="00757289" w:rsidRPr="00075059">
            <w:pPr>
              <w:numPr>
                <w:ilvl w:val="0"/>
              </w:numPr>
              <w:tabs>
                <w:tab w:val="left" w:pos="0"/>
                <w:tab w:val="right" w:pos="8953"/>
              </w:tabs>
              <w:ind w:firstLine="0"/>
              <w:jc w:val="both"/>
              <w:rPr>
                <w:rFonts w:ascii="Times New Roman" w:hAnsi="Times New Roman" w:cs="Times New Roman"/>
              </w:rPr>
            </w:pPr>
          </w:p>
          <w:p w:rsidR="00757289" w:rsidRPr="00075059">
            <w:pPr>
              <w:numPr>
                <w:ilvl w:val="0"/>
              </w:numPr>
              <w:tabs>
                <w:tab w:val="left" w:pos="0"/>
                <w:tab w:val="right" w:pos="8953"/>
              </w:tabs>
              <w:ind w:firstLine="0"/>
              <w:jc w:val="both"/>
              <w:rPr>
                <w:rFonts w:ascii="Times New Roman" w:hAnsi="Times New Roman" w:cs="Times New Roman"/>
              </w:rPr>
            </w:pPr>
          </w:p>
          <w:p w:rsidR="00757289" w:rsidRPr="00075059">
            <w:pPr>
              <w:numPr>
                <w:ilvl w:val="0"/>
              </w:numPr>
              <w:tabs>
                <w:tab w:val="left" w:pos="0"/>
                <w:tab w:val="right" w:pos="8953"/>
              </w:tabs>
              <w:ind w:firstLine="0"/>
              <w:jc w:val="both"/>
              <w:rPr>
                <w:rFonts w:ascii="Times New Roman" w:hAnsi="Times New Roman" w:cs="Times New Roman"/>
              </w:rPr>
            </w:pPr>
            <w:r w:rsidRPr="00075059">
              <w:rPr>
                <w:rFonts w:ascii="Times New Roman" w:hAnsi="Times New Roman" w:cs="Times New Roman"/>
              </w:rPr>
              <w:t>(2) Ak sa preukáže, že došlo k významnému prekročeniu dáv</w:t>
            </w:r>
            <w:r w:rsidRPr="00075059">
              <w:rPr>
                <w:rFonts w:ascii="Times New Roman" w:hAnsi="Times New Roman" w:cs="Times New Roman"/>
              </w:rPr>
              <w:softHyphen/>
              <w:t>ky látky alebo liečiva, k opisu kontrolných metód hotového pro</w:t>
            </w:r>
            <w:r w:rsidRPr="00075059">
              <w:rPr>
                <w:rFonts w:ascii="Times New Roman" w:hAnsi="Times New Roman" w:cs="Times New Roman"/>
              </w:rPr>
              <w:softHyphen/>
              <w:t>duktu alebo lieku, sa doloží výsledok chemických a toxikologic</w:t>
            </w:r>
            <w:r w:rsidRPr="00075059">
              <w:rPr>
                <w:rFonts w:ascii="Times New Roman" w:hAnsi="Times New Roman" w:cs="Times New Roman"/>
              </w:rPr>
              <w:softHyphen/>
              <w:t>ko-farmakologických skúšok rozkladných látok, údaje o ich vlastnostiach alebo metódy na ich stanovenie.</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2F</w:t>
            </w:r>
          </w:p>
          <w:p w:rsidR="00757289" w:rsidRPr="00075059">
            <w:pPr>
              <w:jc w:val="center"/>
              <w:rPr>
                <w:rFonts w:ascii="Times New Roman" w:hAnsi="Times New Roman" w:cs="Times New Roman"/>
                <w:sz w:val="16"/>
              </w:rPr>
            </w:pPr>
            <w:r w:rsidRPr="00075059">
              <w:rPr>
                <w:rFonts w:ascii="Times New Roman" w:hAnsi="Times New Roman" w:cs="Times New Roman"/>
                <w:sz w:val="16"/>
              </w:rPr>
              <w:t>B: 1.3</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numPr>
                <w:ilvl w:val="1"/>
                <w:numId w:val="28"/>
              </w:numPr>
              <w:tabs>
                <w:tab w:val="left" w:pos="705"/>
              </w:tabs>
              <w:jc w:val="left"/>
              <w:rPr>
                <w:rFonts w:ascii="Times New Roman" w:hAnsi="Times New Roman" w:cs="Times New Roman"/>
              </w:rPr>
            </w:pPr>
            <w:r w:rsidRPr="00075059">
              <w:rPr>
                <w:rFonts w:ascii="Times New Roman" w:hAnsi="Times New Roman" w:cs="Times New Roman"/>
              </w:rPr>
              <w:t>Totožnosť a stanovenie pomocných látok</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Pokiaľ je to nevyhnutné, pomocné látky sa podrobia aspoň skúškam totožnosti.</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Skúšobný postup navrhnutý na totožnosť farbív musí umožňovať overenie, či sa také látky nachádzajú na zozname  priloženom ku smernici 78/25/EHS.</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Skúška hornej a dolnej medze je povinná vo vzťahu ku konzervačným látkam a skúška hornej medze pre všetky ostatné pomocné látky, ktoré často negatívne ovplyvňujú organické funkcie; skúška hornej a dolnej medze je povinná vo vzťahu k pomocným látkam, ak tieto môžu negatívne ovplyvňovať biologickú dostupnosť účinnej látky, pokiaľ biologická dostupnosť nie je zaručená inými vhodnými skúškami.</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20</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numPr>
                <w:ilvl w:val="0"/>
              </w:numPr>
              <w:tabs>
                <w:tab w:val="left" w:pos="1992"/>
                <w:tab w:val="right" w:pos="6947"/>
              </w:tabs>
              <w:ind w:firstLine="0"/>
              <w:jc w:val="center"/>
              <w:rPr>
                <w:rFonts w:ascii="Times New Roman" w:hAnsi="Times New Roman" w:cs="Times New Roman"/>
                <w:b/>
              </w:rPr>
            </w:pPr>
            <w:r w:rsidRPr="00075059">
              <w:rPr>
                <w:rFonts w:ascii="Times New Roman" w:hAnsi="Times New Roman" w:cs="Times New Roman"/>
                <w:b/>
              </w:rPr>
              <w:t>§</w:t>
            </w:r>
            <w:r w:rsidRPr="00075059">
              <w:rPr>
                <w:rFonts w:ascii="Times New Roman" w:hAnsi="Times New Roman" w:cs="Times New Roman"/>
              </w:rPr>
              <w:t xml:space="preserve"> </w:t>
            </w:r>
            <w:r w:rsidRPr="00075059">
              <w:rPr>
                <w:rFonts w:ascii="Times New Roman" w:hAnsi="Times New Roman" w:cs="Times New Roman"/>
                <w:b/>
              </w:rPr>
              <w:t>20</w:t>
            </w:r>
          </w:p>
          <w:p w:rsidR="00757289" w:rsidRPr="00075059">
            <w:pPr>
              <w:numPr>
                <w:ilvl w:val="0"/>
              </w:numPr>
              <w:tabs>
                <w:tab w:val="left" w:pos="0"/>
                <w:tab w:val="right" w:pos="8953"/>
              </w:tabs>
              <w:spacing w:before="48"/>
              <w:ind w:firstLine="0"/>
              <w:jc w:val="center"/>
              <w:rPr>
                <w:rFonts w:ascii="Times New Roman" w:hAnsi="Times New Roman" w:cs="Times New Roman"/>
                <w:b/>
              </w:rPr>
            </w:pPr>
            <w:r w:rsidRPr="00075059">
              <w:rPr>
                <w:rFonts w:ascii="Times New Roman" w:hAnsi="Times New Roman" w:cs="Times New Roman"/>
                <w:b/>
              </w:rPr>
              <w:t>Skúšky totožnosti a stanovenia obsahu farbív,</w:t>
            </w:r>
          </w:p>
          <w:p w:rsidR="00757289" w:rsidRPr="00075059">
            <w:pPr>
              <w:numPr>
                <w:ilvl w:val="0"/>
              </w:numPr>
              <w:tabs>
                <w:tab w:val="left" w:pos="0"/>
                <w:tab w:val="right" w:pos="8953"/>
              </w:tabs>
              <w:spacing w:before="48"/>
              <w:ind w:firstLine="0"/>
              <w:jc w:val="center"/>
              <w:rPr>
                <w:rFonts w:ascii="Times New Roman" w:hAnsi="Times New Roman" w:cs="Times New Roman"/>
                <w:b/>
              </w:rPr>
            </w:pPr>
            <w:r w:rsidRPr="00075059">
              <w:rPr>
                <w:rFonts w:ascii="Times New Roman" w:hAnsi="Times New Roman" w:cs="Times New Roman"/>
                <w:b/>
              </w:rPr>
              <w:t>konzervačných látok a ostatných pomocných látok</w:t>
            </w:r>
          </w:p>
          <w:p w:rsidR="00757289" w:rsidRPr="00075059">
            <w:pPr>
              <w:numPr>
                <w:ilvl w:val="0"/>
              </w:numPr>
              <w:tabs>
                <w:tab w:val="left" w:pos="0"/>
                <w:tab w:val="right" w:pos="8953"/>
              </w:tabs>
              <w:spacing w:before="48"/>
              <w:ind w:firstLine="0"/>
              <w:rPr>
                <w:rFonts w:ascii="Times New Roman" w:hAnsi="Times New Roman" w:cs="Times New Roman"/>
                <w:b/>
              </w:rPr>
            </w:pPr>
          </w:p>
          <w:p w:rsidR="00757289" w:rsidRPr="00075059">
            <w:pPr>
              <w:numPr>
                <w:ilvl w:val="0"/>
              </w:numPr>
              <w:tabs>
                <w:tab w:val="left" w:pos="0"/>
                <w:tab w:val="right" w:pos="8953"/>
              </w:tabs>
              <w:spacing w:before="48"/>
              <w:ind w:firstLine="0"/>
              <w:rPr>
                <w:rFonts w:ascii="Times New Roman" w:hAnsi="Times New Roman" w:cs="Times New Roman"/>
                <w:b/>
              </w:rPr>
            </w:pPr>
          </w:p>
          <w:p w:rsidR="00757289" w:rsidRPr="00075059">
            <w:pPr>
              <w:numPr>
                <w:ilvl w:val="0"/>
              </w:numPr>
              <w:tabs>
                <w:tab w:val="left" w:pos="0"/>
                <w:tab w:val="right" w:pos="8953"/>
              </w:tabs>
              <w:spacing w:before="48"/>
              <w:ind w:firstLine="0"/>
              <w:rPr>
                <w:rFonts w:ascii="Times New Roman" w:hAnsi="Times New Roman" w:cs="Times New Roman"/>
                <w:b/>
              </w:rPr>
            </w:pPr>
          </w:p>
          <w:p w:rsidR="00757289" w:rsidRPr="00075059">
            <w:pPr>
              <w:numPr>
                <w:ilvl w:val="0"/>
              </w:numPr>
              <w:tabs>
                <w:tab w:val="left" w:pos="0"/>
                <w:tab w:val="right" w:pos="8953"/>
              </w:tabs>
              <w:spacing w:before="48"/>
              <w:ind w:firstLine="0"/>
              <w:rPr>
                <w:rFonts w:ascii="Times New Roman" w:hAnsi="Times New Roman" w:cs="Times New Roman"/>
                <w:b/>
              </w:rPr>
            </w:pPr>
          </w:p>
          <w:p w:rsidR="00757289" w:rsidRPr="00075059">
            <w:pPr>
              <w:numPr>
                <w:ilvl w:val="0"/>
              </w:numPr>
              <w:tabs>
                <w:tab w:val="left" w:pos="0"/>
                <w:tab w:val="right" w:pos="8953"/>
              </w:tabs>
              <w:spacing w:before="48"/>
              <w:ind w:firstLine="0"/>
              <w:rPr>
                <w:rFonts w:ascii="Times New Roman" w:hAnsi="Times New Roman" w:cs="Times New Roman"/>
                <w:b/>
              </w:rPr>
            </w:pPr>
          </w:p>
          <w:p w:rsidR="00757289" w:rsidRPr="00075059">
            <w:pPr>
              <w:numPr>
                <w:ilvl w:val="0"/>
              </w:numPr>
              <w:tabs>
                <w:tab w:val="left" w:pos="0"/>
                <w:tab w:val="right" w:pos="8953"/>
              </w:tabs>
              <w:spacing w:before="48"/>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Skúškou totožnosti farbív sa hodnotí, či pri výrobe pro</w:t>
            </w:r>
            <w:r w:rsidRPr="00075059">
              <w:rPr>
                <w:rFonts w:ascii="Times New Roman" w:hAnsi="Times New Roman" w:cs="Times New Roman"/>
              </w:rPr>
              <w:softHyphen/>
              <w:t>duktu alebo lieku boli použité farbivá uvedené v prílohe č. 1.</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Skúšaním totožnosti konzervačných látok sa hodnotí ich maximálny povolený obsah a minimálny povolený obsah uvede</w:t>
            </w:r>
            <w:r w:rsidRPr="00075059">
              <w:rPr>
                <w:rFonts w:ascii="Times New Roman" w:hAnsi="Times New Roman" w:cs="Times New Roman"/>
              </w:rPr>
              <w:softHyphen/>
              <w:t>ný vo výrobnom postupe.</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(3) Skúškami totožnosti ostatných pomocných látok sa hod</w:t>
            </w:r>
            <w:r w:rsidRPr="00075059">
              <w:rPr>
                <w:rFonts w:ascii="Times New Roman" w:hAnsi="Times New Roman" w:cs="Times New Roman"/>
              </w:rPr>
              <w:softHyphen/>
              <w:t>notí ich maximálny povolený obsah a minimálny povolený obsah; vykonávajú sa vždy, ak sa predpokladá, že môžu ovplyvňovať bi</w:t>
            </w:r>
            <w:r w:rsidRPr="00075059">
              <w:rPr>
                <w:rFonts w:ascii="Times New Roman" w:hAnsi="Times New Roman" w:cs="Times New Roman"/>
              </w:rPr>
              <w:softHyphen/>
              <w:t>ologickú dostupnosť látky alebo liečiva alebo ak sa na hodnotenie biologickej dostupnosti látky alebo liečiva používa iná skúška.</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2F</w:t>
            </w:r>
          </w:p>
          <w:p w:rsidR="00757289" w:rsidRPr="00075059">
            <w:pPr>
              <w:jc w:val="center"/>
              <w:rPr>
                <w:rFonts w:ascii="Times New Roman" w:hAnsi="Times New Roman" w:cs="Times New Roman"/>
                <w:sz w:val="16"/>
              </w:rPr>
            </w:pPr>
            <w:r w:rsidRPr="00075059">
              <w:rPr>
                <w:rFonts w:ascii="Times New Roman" w:hAnsi="Times New Roman" w:cs="Times New Roman"/>
                <w:sz w:val="16"/>
              </w:rPr>
              <w:t>B: 1.4</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numPr>
                <w:ilvl w:val="1"/>
                <w:numId w:val="28"/>
              </w:numPr>
              <w:tabs>
                <w:tab w:val="left" w:pos="705"/>
              </w:tabs>
              <w:jc w:val="left"/>
              <w:rPr>
                <w:rFonts w:ascii="Times New Roman" w:hAnsi="Times New Roman" w:cs="Times New Roman"/>
              </w:rPr>
            </w:pPr>
            <w:r w:rsidRPr="00075059">
              <w:rPr>
                <w:rFonts w:ascii="Times New Roman" w:hAnsi="Times New Roman" w:cs="Times New Roman"/>
              </w:rPr>
              <w:t>Skúšky neškodnosti</w:t>
            </w:r>
          </w:p>
          <w:p w:rsidR="00757289" w:rsidRPr="00075059" w:rsidP="00075059">
            <w:pPr>
              <w:pStyle w:val="BodyText"/>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1.     Okrem farmakologicko-toxikologických skúšok predložených so žiadosťou o povolenie na uvedenie na trh sa do analytických údajov zaradia aj údaje o skúškach neškodnosti, ako je sterilita, bakteriálny endotoxín, pyrogénnosť a miestna znášanlivosť u zvierat, vždy, keď sa tieto skúšky musia vykonať ako rutinná záležitosť na overenie kvality výrobku.</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numPr>
                <w:ilvl w:val="0"/>
                <w:numId w:val="28"/>
              </w:numPr>
              <w:tabs>
                <w:tab w:val="left" w:pos="705"/>
              </w:tabs>
              <w:jc w:val="left"/>
              <w:rPr>
                <w:rFonts w:ascii="Times New Roman" w:hAnsi="Times New Roman" w:cs="Times New Roman"/>
              </w:rPr>
            </w:pPr>
            <w:r w:rsidRPr="00075059">
              <w:rPr>
                <w:rFonts w:ascii="Times New Roman" w:hAnsi="Times New Roman" w:cs="Times New Roman"/>
              </w:rPr>
              <w:t>Pri všetkých kontrolách biologických liekov, ako sú imunologické lieky a lieky vyrobené z ľudskej krvi alebo z plazmy, ktoré nie sú špecifikované v Európskom liekopise, alebo ak to nie je tak, v národnom liekopise členského štátu, ako pokyny slúžia postupy a kritériá prípustnosti uverejnené ako odporúčania Svetovej zdravotníckej organizácie (Normy na biologické látky).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8"/>
              </w:numPr>
              <w:tabs>
                <w:tab w:val="left" w:pos="705"/>
              </w:tabs>
              <w:jc w:val="left"/>
              <w:rPr>
                <w:rFonts w:ascii="Times New Roman" w:hAnsi="Times New Roman" w:cs="Times New Roman"/>
              </w:rPr>
            </w:pPr>
            <w:r w:rsidRPr="00075059">
              <w:rPr>
                <w:rFonts w:ascii="Times New Roman" w:hAnsi="Times New Roman" w:cs="Times New Roman"/>
              </w:rPr>
              <w:t>Pri rádioaktívnych liekoch sa opíše rádionuklidová čistota, rádiochemická čistota a špecifické aktivity. Pri obsahu rádioaktivity odchýlka od hodnoty uvedenej na označení nesmie prekročiť ± 10 %.</w:t>
            </w:r>
          </w:p>
          <w:p w:rsidR="00757289" w:rsidRPr="00075059" w:rsidP="00075059">
            <w:pPr>
              <w:pStyle w:val="BodyText"/>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Pri generátoroch sa požadujú podrobnosti o skúškach na materské a dcérske rádionuklidy. Pri generátoroch - eluátoch je potrebné vykonať skúšky na materské rádionuklidy a iné zložky systému generátora.</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Pri súpravách musia technické požiadavky hotového výrobku obsahovať skúšky účinnosti výrobkov po označení rádioaktivity.  Uvedené musia byť  príslušné kontroly rádiochemickej a rádionuklidovej čistoty zlúčeniny označenej rádioaktivitou. Akýkoľvek materiál rozhodujúci pre označenie rádioaktivity sa identifikuje a podrobí analýze.</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 21</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Skúšky bezpečnosti</w:t>
            </w:r>
          </w:p>
          <w:p w:rsidR="00757289" w:rsidRPr="00075059">
            <w:pPr>
              <w:numPr>
                <w:ilvl w:val="0"/>
              </w:numPr>
              <w:tabs>
                <w:tab w:val="left" w:pos="0"/>
                <w:tab w:val="right" w:pos="8953"/>
              </w:tabs>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Skúšky bezpečnosti sú skúšky na sterilitu, skúšky na bak</w:t>
            </w:r>
            <w:r w:rsidRPr="00075059">
              <w:rPr>
                <w:rFonts w:ascii="Times New Roman" w:hAnsi="Times New Roman" w:cs="Times New Roman"/>
              </w:rPr>
              <w:softHyphen/>
              <w:t>teriálne endotoxíny, skúšky na pyrogenitu a skúšky lokálnej zná</w:t>
            </w:r>
            <w:r w:rsidRPr="00075059">
              <w:rPr>
                <w:rFonts w:ascii="Times New Roman" w:hAnsi="Times New Roman" w:cs="Times New Roman"/>
              </w:rPr>
              <w:softHyphen/>
              <w:t>šanlivosti na zvierati; vykonávajú sa rutinne pri kontrole kvality produktov alebo liekov.</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Pri skúšaní bezpečnosti produktov alebo liekov sa postu</w:t>
            </w:r>
            <w:r w:rsidRPr="00075059">
              <w:rPr>
                <w:rFonts w:ascii="Times New Roman" w:hAnsi="Times New Roman" w:cs="Times New Roman"/>
              </w:rPr>
              <w:softHyphen/>
              <w:t>puje podľa analytických postupov a kritérií uvedených v liekopi</w:t>
            </w:r>
            <w:r w:rsidRPr="00075059">
              <w:rPr>
                <w:rFonts w:ascii="Times New Roman" w:hAnsi="Times New Roman" w:cs="Times New Roman"/>
              </w:rPr>
              <w:softHyphen/>
              <w:t>se; ak v liekopise nie sú analytické postupy a kritériá uvedené, po</w:t>
            </w:r>
            <w:r w:rsidRPr="00075059">
              <w:rPr>
                <w:rFonts w:ascii="Times New Roman" w:hAnsi="Times New Roman" w:cs="Times New Roman"/>
              </w:rPr>
              <w:softHyphen/>
              <w:t>stupuje sa podľa analytických postupov a kritérií odporúčaných Svetovou zdravotníckou organizáciou.</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 xml:space="preserve"> (3) Pri rádioaktívnych produktoch alebo liekoch sa hodno</w:t>
            </w:r>
            <w:r w:rsidRPr="00075059">
              <w:rPr>
                <w:rFonts w:ascii="Times New Roman" w:hAnsi="Times New Roman" w:cs="Times New Roman"/>
              </w:rPr>
              <w:softHyphen/>
              <w:t>tí čistota rádioaktívneho nuklidu, rádioaktívna chemická čistota a špecifická aktivita. Povolené odchýlky rádioaktivity nemôžu prekročiť + - l0%.</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(4) Pri skúškach izotopových generátorov sa hodnotí mater</w:t>
            </w:r>
            <w:r w:rsidRPr="00075059">
              <w:rPr>
                <w:rFonts w:ascii="Times New Roman" w:hAnsi="Times New Roman" w:cs="Times New Roman"/>
              </w:rPr>
              <w:softHyphen/>
              <w:t>ský a príbuzný rádioaktívny nuklid. Pri skúškach eluátov izoto</w:t>
            </w:r>
            <w:r w:rsidRPr="00075059">
              <w:rPr>
                <w:rFonts w:ascii="Times New Roman" w:hAnsi="Times New Roman" w:cs="Times New Roman"/>
              </w:rPr>
              <w:softHyphen/>
              <w:t>pových generátorov sa hodnotí materský rádioaktívny nuklid a o</w:t>
            </w:r>
            <w:r w:rsidRPr="00075059">
              <w:rPr>
                <w:rFonts w:ascii="Times New Roman" w:hAnsi="Times New Roman" w:cs="Times New Roman"/>
              </w:rPr>
              <w:softHyphen/>
              <w:t>statné zložky izotopových generátorov.</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(5) Pri skúškach súprav rádioaktívnych produktov alebo liekov sa hodnotí aktivita produktov alebo liekov po rádioaktívnom znač</w:t>
            </w:r>
            <w:r w:rsidRPr="00075059">
              <w:rPr>
                <w:rFonts w:ascii="Times New Roman" w:hAnsi="Times New Roman" w:cs="Times New Roman"/>
              </w:rPr>
              <w:softHyphen/>
              <w:t>kovaní. Súčastou týchto skúšok sú aj skúšky na rádioaktívnu che</w:t>
            </w:r>
            <w:r w:rsidRPr="00075059">
              <w:rPr>
                <w:rFonts w:ascii="Times New Roman" w:hAnsi="Times New Roman" w:cs="Times New Roman"/>
              </w:rPr>
              <w:softHyphen/>
              <w:t>mickú čistotu a na čistotu rádioaktívneho nuklidu v zložke použitej na rádioaktívne značkovanie. Ak ide o základný materiál určený na rádioaktívne značkovanie, vykonajú sa skúšky totožnosti.</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2F</w:t>
            </w:r>
          </w:p>
          <w:p w:rsidR="00757289" w:rsidRPr="00075059">
            <w:pPr>
              <w:jc w:val="center"/>
              <w:rPr>
                <w:rFonts w:ascii="Times New Roman" w:hAnsi="Times New Roman" w:cs="Times New Roman"/>
                <w:sz w:val="16"/>
              </w:rPr>
            </w:pPr>
            <w:r w:rsidRPr="00075059">
              <w:rPr>
                <w:rFonts w:ascii="Times New Roman" w:hAnsi="Times New Roman" w:cs="Times New Roman"/>
                <w:sz w:val="16"/>
              </w:rPr>
              <w:t>B: 1.5</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1.5 Skúšky stálosti</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1.</w:t>
              <w:tab/>
              <w:t>Údaje a dokumenty priložené k žiadosti o povolenia na uvedenie na trh podľa článku 8(3)(g) a (h) sa predložia v súlade s nasledujúcimi požiadavkami.</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Uvedie sa opis výskumov, na základe ktorých sa stanovila skladovateľnosť, odporúčané podmienky skladovania a technické podmienky na konci doby skladovateľnosti navrhnuté žiadateľom.</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Keď má hotový výrobok sklon vytvárať rozkladné produkty,  žiadateľ ich musí uviesť a oznámiť metódy charakterizácie a skúšobné postupy.</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Závery obsahujú výsledky analýz, ktoré zdôvodňujú navrhnutý čas skladovateľnosti pri odporúčaných podmienkach skladovania a technické požiadavky hotového výrobku na konci skladovateľnosti v týchto odporúčaných podmienkach skladovania.</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Oznámi sa maximálna prípustná hladina rozkladných produktov na konci času skladovateľnosti.</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Predloží sa štúdia o interakcii medzi výrobkom a obalom vždy, keď sa riziko takejto interakcie považuje za možné, najmä keď ide o injekčne podávané prípravky alebo o aerosóly na vnútorné použitie.</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2.</w:t>
              <w:tab/>
              <w:t>Keď sa pri biologických liekoch, ako sú imunologické lieky a lieky vyrobené z ľudskej krvi alebo z plazmy nemôžu vykonať skúšky stálosti hotového výrobku, je prípustné vykonať indikačnú skúšku čo najneskoršie na medzistupni výrobného procesu. Okrem toho sa musí urobiť hodnotenie stálosti hotového výrobku prostredníctvom iných skúšok.</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3.</w:t>
              <w:tab/>
              <w:t>Pri rádioaktívnych liekoch sa poskytnú informácie o stálosti rádionuklidových generátorov, rádionuklidových súprav a rádioaktivitou označených výrobkov. Zdokumentuje sa stálosť v priebehu používania rádioaktívnych liekov v mnohodávkových obaloch.</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r w:rsidRPr="00075059">
              <w:rPr>
                <w:rFonts w:ascii="Times New Roman" w:hAnsi="Times New Roman" w:cs="Times New Roman"/>
                <w:sz w:val="16"/>
              </w:rPr>
              <w:t>V: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D225EE"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 22</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Skúšky stálosti</w:t>
            </w:r>
          </w:p>
          <w:p w:rsidR="00757289" w:rsidRPr="00075059">
            <w:pPr>
              <w:numPr>
                <w:ilvl w:val="0"/>
              </w:numPr>
              <w:tabs>
                <w:tab w:val="left" w:pos="0"/>
                <w:tab w:val="right" w:pos="8953"/>
              </w:tabs>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Stálosťou sa rozumie vlastnosť látky, medziproduktu alebo hotového produktu zachovať si v stanovených medziach, v určitej lehote a za určených podmienok uchovávania rovnaké znaky kva</w:t>
            </w:r>
            <w:r w:rsidRPr="00075059">
              <w:rPr>
                <w:rFonts w:ascii="Times New Roman" w:hAnsi="Times New Roman" w:cs="Times New Roman"/>
              </w:rPr>
              <w:softHyphen/>
              <w:t>lity, ktoré mala látka, medziprodukt alebo hotový produkt v čase výroby. Skúškami stálosti sa hodnotí navrhnutý čas použiteľnosti produktu alebo lieku, odporúčané podmienky uchovávania a špe</w:t>
            </w:r>
            <w:r w:rsidRPr="00075059">
              <w:rPr>
                <w:rFonts w:ascii="Times New Roman" w:hAnsi="Times New Roman" w:cs="Times New Roman"/>
              </w:rPr>
              <w:softHyphen/>
              <w:t>cifikácie na konci času použiteľnosti.</w:t>
            </w: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 xml:space="preserve"> </w:t>
            </w: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Ak sa predpokladá, že sa v produkte alebo v lieku môžu tvoriť rozkladné produkty, výrobca túto skutočnosť uvedie v do</w:t>
            </w:r>
            <w:r w:rsidRPr="00075059">
              <w:rPr>
                <w:rFonts w:ascii="Times New Roman" w:hAnsi="Times New Roman" w:cs="Times New Roman"/>
              </w:rPr>
              <w:softHyphen/>
              <w:t>kumentácii pripojenej k žiadosti o registráciu lieku spolu s metó</w:t>
            </w:r>
            <w:r w:rsidRPr="00075059">
              <w:rPr>
                <w:rFonts w:ascii="Times New Roman" w:hAnsi="Times New Roman" w:cs="Times New Roman"/>
              </w:rPr>
              <w:softHyphen/>
              <w:t>dami na ich charakterizovanie, stanovenie a validáciu.</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(3) Záverečné hodnotenie skúšok stálosti obsahuje výsledky analýz s odôvodnením navrhnutého času použitel'nosti za odporú</w:t>
            </w:r>
            <w:r w:rsidRPr="00075059">
              <w:rPr>
                <w:rFonts w:ascii="Times New Roman" w:hAnsi="Times New Roman" w:cs="Times New Roman"/>
              </w:rPr>
              <w:softHyphen/>
              <w:t>čaných podmienok uchovávania a špecifikácie hotového produk</w:t>
            </w:r>
            <w:r w:rsidRPr="00075059">
              <w:rPr>
                <w:rFonts w:ascii="Times New Roman" w:hAnsi="Times New Roman" w:cs="Times New Roman"/>
              </w:rPr>
              <w:softHyphen/>
              <w:t>tu alebo lieku na konci času použiteľnosti za rovnakých podmie</w:t>
            </w:r>
            <w:r w:rsidRPr="00075059">
              <w:rPr>
                <w:rFonts w:ascii="Times New Roman" w:hAnsi="Times New Roman" w:cs="Times New Roman"/>
              </w:rPr>
              <w:softHyphen/>
              <w:t>nok uchovávania a uvádza sa maximálny povolený obsah roz</w:t>
            </w:r>
            <w:r w:rsidRPr="00075059">
              <w:rPr>
                <w:rFonts w:ascii="Times New Roman" w:hAnsi="Times New Roman" w:cs="Times New Roman"/>
              </w:rPr>
              <w:softHyphen/>
              <w:t>kladných produktov na konci času použiteľnosti.</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Súčasťou skúšok stálosti je aj štúdium interakcií zložiek produktu alebo lieku navzájom a s vnútorným obalom; tieto skúšky sa vykonajú vždy, ak možno predpokladať vznik interakcií s vnútomým obalom, a to najmä ak ide o injekčné prípravky a aerosolové prípravky na vnútorné pou</w:t>
            </w:r>
            <w:r w:rsidRPr="00075059">
              <w:rPr>
                <w:rFonts w:ascii="Times New Roman" w:hAnsi="Times New Roman" w:cs="Times New Roman"/>
              </w:rPr>
              <w:softHyphen/>
              <w:t>žitie.</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(4) Ak pri</w:t>
            </w:r>
            <w:r w:rsidRPr="00075059">
              <w:rPr>
                <w:rFonts w:ascii="Times New Roman" w:hAnsi="Times New Roman" w:cs="Times New Roman"/>
                <w:b/>
              </w:rPr>
              <w:t xml:space="preserve"> </w:t>
            </w:r>
            <w:r w:rsidRPr="00075059">
              <w:rPr>
                <w:rFonts w:ascii="Times New Roman" w:hAnsi="Times New Roman" w:cs="Times New Roman"/>
              </w:rPr>
              <w:t>biologickych produktoch alebo liekoch nemožno urobiť skúšky ich stálosti, určené skúšky stálosti sa vykonajú s medziproduktom v najneskoršom možnom výrobnom stupni.</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(5) Ak ide o rádioaktívne produkty alebo lieky sa vykonajú skúšky stálosti izotopových generátorov, súprav a produktov ale</w:t>
            </w:r>
            <w:r w:rsidRPr="00075059">
              <w:rPr>
                <w:rFonts w:ascii="Times New Roman" w:hAnsi="Times New Roman" w:cs="Times New Roman"/>
              </w:rPr>
              <w:softHyphen/>
              <w:t>bo liekov značkovaných rádioaktivitou. Na rádioaktívnych pro</w:t>
            </w:r>
            <w:r w:rsidRPr="00075059">
              <w:rPr>
                <w:rFonts w:ascii="Times New Roman" w:hAnsi="Times New Roman" w:cs="Times New Roman"/>
              </w:rPr>
              <w:softHyphen/>
              <w:t>duktoch a liekoch balených vo viacdávkových obaloch sa vyko</w:t>
            </w:r>
            <w:r w:rsidRPr="00075059">
              <w:rPr>
                <w:rFonts w:ascii="Times New Roman" w:hAnsi="Times New Roman" w:cs="Times New Roman"/>
              </w:rPr>
              <w:softHyphen/>
              <w:t>najú skúšky stálosti produktu alebo lieku v týchto obaloch.</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 18</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Skúšky čistoty a stanovenie obsahu nečistôt</w:t>
            </w:r>
          </w:p>
          <w:p w:rsidR="00757289" w:rsidRPr="00075059">
            <w:pPr>
              <w:numPr>
                <w:ilvl w:val="0"/>
              </w:numPr>
              <w:tabs>
                <w:tab w:val="left" w:pos="0"/>
                <w:tab w:val="right" w:pos="8953"/>
              </w:tabs>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Skúškami čistoty a stanovením obsahu nečistôt sa hodno</w:t>
            </w:r>
            <w:r w:rsidRPr="00075059">
              <w:rPr>
                <w:rFonts w:ascii="Times New Roman" w:hAnsi="Times New Roman" w:cs="Times New Roman"/>
              </w:rPr>
              <w:softHyphen/>
              <w:t>tí najvyšší prípustný limit obsahu rozkladných látok a nečistôt ob</w:t>
            </w:r>
            <w:r w:rsidRPr="00075059">
              <w:rPr>
                <w:rFonts w:ascii="Times New Roman" w:hAnsi="Times New Roman" w:cs="Times New Roman"/>
              </w:rPr>
              <w:softHyphen/>
              <w:t>siahnutých v produkte alebo lieku podľa požiadaviek liekopisu.</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Najvyšší prípustný limit obsahu rozkladných látok a ne</w:t>
            </w:r>
            <w:r w:rsidRPr="00075059">
              <w:rPr>
                <w:rFonts w:ascii="Times New Roman" w:hAnsi="Times New Roman" w:cs="Times New Roman"/>
              </w:rPr>
              <w:softHyphen/>
              <w:t>čistôt obsiahnutých v produkte alebo lieku vyrobenom zo surovín nezaradených do liekopisu je v prílohe č. 2.</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Úvod</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ČASŤ  3</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TOXIKOLOGICKÉ A FARMAKOLOGICKÉ SKÚŠKY</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I.</w:t>
              <w:tab/>
              <w:t>Úvod</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1.</w:t>
              <w:tab/>
              <w:t>Údaje a dokumenty priložené k žiadosti o povolenie na uvedenie na trh podľa článkov 8(3)(i) a 10(1) sa uvedú v súlade s nižšie uvedenými požiadavkami.</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Členské štáty zabezpečia, aby sa skúšky bezpečnosti vykonali v súlade s ustanoveniami týkajúcimi sa správnej laboratórnej praxe ustanovenými v smerniciach rady  87/18/EHS</w:t>
            </w:r>
            <w:r w:rsidRPr="00075059">
              <w:rPr>
                <w:rStyle w:val="FootnoteReference"/>
                <w:rFonts w:ascii="Times New Roman" w:hAnsi="Times New Roman" w:cs="Times New Roman"/>
              </w:rPr>
              <w:t>(1)</w:t>
            </w:r>
            <w:r w:rsidRPr="00075059">
              <w:rPr>
                <w:rFonts w:ascii="Times New Roman" w:hAnsi="Times New Roman" w:cs="Times New Roman"/>
              </w:rPr>
              <w:t xml:space="preserve"> a 88/320/EHS</w:t>
            </w:r>
            <w:r w:rsidRPr="00075059">
              <w:rPr>
                <w:rStyle w:val="FootnoteReference"/>
                <w:rFonts w:ascii="Times New Roman" w:hAnsi="Times New Roman" w:cs="Times New Roman"/>
              </w:rPr>
              <w:t>(2)</w:t>
            </w:r>
            <w:r w:rsidRPr="00075059">
              <w:rPr>
                <w:rFonts w:ascii="Times New Roman" w:hAnsi="Times New Roman" w:cs="Times New Roman"/>
              </w:rPr>
              <w:t>.</w:t>
            </w: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 xml:space="preserve">           Toxikologické a farmakologické skúšky musia preukázať:</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numPr>
                <w:ilvl w:val="0"/>
                <w:numId w:val="29"/>
              </w:numPr>
              <w:tabs>
                <w:tab w:val="left" w:pos="1065"/>
              </w:tabs>
              <w:jc w:val="left"/>
              <w:rPr>
                <w:rFonts w:ascii="Times New Roman" w:hAnsi="Times New Roman" w:cs="Times New Roman"/>
              </w:rPr>
            </w:pPr>
            <w:r w:rsidRPr="00075059">
              <w:rPr>
                <w:rFonts w:ascii="Times New Roman" w:hAnsi="Times New Roman" w:cs="Times New Roman"/>
              </w:rPr>
              <w:t>limity toxicity produktu a jeho nebezpečné alebo nežiadúce účinky, ktoré sa môžu vyskytnúť u ľudí pri odporúčaných podmienkach použitia; tieto účinky sa musia posúdiť vo vzťahu k patologickému stavu;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9"/>
              </w:numPr>
              <w:tabs>
                <w:tab w:val="left" w:pos="1065"/>
              </w:tabs>
              <w:jc w:val="left"/>
              <w:rPr>
                <w:rFonts w:ascii="Times New Roman" w:hAnsi="Times New Roman" w:cs="Times New Roman"/>
              </w:rPr>
            </w:pPr>
            <w:r w:rsidRPr="00075059">
              <w:rPr>
                <w:rFonts w:ascii="Times New Roman" w:hAnsi="Times New Roman" w:cs="Times New Roman"/>
              </w:rPr>
              <w:t>farmakologické vlastnosti produktu, v kvalitatívnom aj kvantitatívnom vzťahu k navrhnutému používaniu u ľudí. Všetky výsledky musia byť spoľahlivé a všeobecne použiteľné. Vždy, keď to je možné, použijú sa pri navrhovaní experimentálnych metód a vyhodnocovaní výsledkov matematické a štatistické postupy.</w:t>
            </w:r>
          </w:p>
          <w:p w:rsidR="00757289" w:rsidRPr="00075059" w:rsidP="00075059">
            <w:pPr>
              <w:pStyle w:val="BodyText"/>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Ďalej je pre klinických lekárov potrebné uviesť informáciu o terapeutickom potenciáli  výrobku.</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2.</w:t>
              <w:tab/>
              <w:t>Keď je liek určený na topické použitie, musí sa preskúmať systémová absorpcia, primerane sa musí zohľadniť aj možné použitie produktu na poškodenú pokožku a absorpcia cez iné relevantné povrchy. Iba keď sa dokáže, že systémová absorpcia v týchto podmienkach je zanedbateľná, môžu sa vynechať systémové skúšky toxicity po opakovanom podaní, skúšky plodovej toxicity a štúdie reprodukčnej funkcie.</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 xml:space="preserve">Ak sa však  prejaví systémová absorpcia počas terapeutických experimentov, uskutočnia sa skúšky  toxicity na zvieratách vrátane skúšok plodovej toxicity v prípade potreby. </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 xml:space="preserve">Vo všetkých prípadoch sa vykonajú veľmi starostlivo skúšky miestnej znášanlivosti po opakovanom podaní, vrátane histologických hodnotení; preskúma sa možnosť senzibilizácie a akýkoľvek karcinogénny potenciál sa preskúma v prípadoch uvedených v oddieli II E tejto časti. </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3.</w:t>
              <w:tab/>
              <w:t>Pri biologických liekoch ako sú imunologické lieky a lieky vyrobené z ľudskej krvi alebo z plazmy  môže byť potrebné prispôsobiť požiadavky tejto časti jednotlivým výrobkom; preto žiadateľ odôvodní uskutočnený program skúšok.</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 xml:space="preserve">Pri stanovovaní programu skúšok sa vezmú do úvahy nasledovné skutočnosti: </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všetky skúšky vyžadujúce opakované podanie produktu sa navrhnú tak, aby zohľadnili možnú indukciu protilátok a ich vzájomné pôsobenie;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jc w:val="left"/>
              <w:rPr>
                <w:rFonts w:ascii="Times New Roman" w:hAnsi="Times New Roman" w:cs="Times New Roman"/>
              </w:rPr>
            </w:pPr>
            <w:r w:rsidRPr="00075059">
              <w:rPr>
                <w:rFonts w:ascii="Times New Roman" w:hAnsi="Times New Roman" w:cs="Times New Roman"/>
              </w:rPr>
              <w:t>zohľadní sa hodnotenie reprodukčnej funkcie, zárodkovej/plodovej a perinatálnej toxicity, mutagénneho potenciálu a karcinogénneho potenciálu. Keď okrem účinných látok sú aj iné zložky podozrivé, validácia ich zneškodnenia môže nahradiť štúdie.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8"/>
              </w:numPr>
              <w:tabs>
                <w:tab w:val="left" w:pos="705"/>
              </w:tabs>
              <w:jc w:val="left"/>
              <w:rPr>
                <w:rFonts w:ascii="Times New Roman" w:hAnsi="Times New Roman" w:cs="Times New Roman"/>
              </w:rPr>
            </w:pPr>
            <w:r w:rsidRPr="00075059">
              <w:rPr>
                <w:rFonts w:ascii="Times New Roman" w:hAnsi="Times New Roman" w:cs="Times New Roman"/>
              </w:rPr>
              <w:t>Pri rádioaktívnych liekoch sa uznáva, že toxicita môže byť spojená s dávkou žiarenia. Pri diagnóze je to dôsledkom používania rádioaktívnych liekov;  pri terapii je to žiadúca vlastnosť. Hodnotenie bezpečnosti a účinnosti rádioaktívnych liekov sa preto zameria na požiadavky na lieky a na aspekty dozimetrie žiarenia. Zdokumentuje sa vystavenie orgánov a tkanív žiareniu. Vypočíta sa odhadovaná absorbovaná dávka žiarenia podľa špecifikovaného medzinárodne uznávaného systému pre každý jednotlivý spôsob podania.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8"/>
              </w:numPr>
              <w:tabs>
                <w:tab w:val="left" w:pos="705"/>
              </w:tabs>
              <w:jc w:val="left"/>
              <w:rPr>
                <w:rFonts w:ascii="Times New Roman" w:hAnsi="Times New Roman" w:cs="Times New Roman"/>
              </w:rPr>
            </w:pPr>
            <w:r w:rsidRPr="00075059">
              <w:rPr>
                <w:rFonts w:ascii="Times New Roman" w:hAnsi="Times New Roman" w:cs="Times New Roman"/>
              </w:rPr>
              <w:t xml:space="preserve">Preskúma sa toxikológia a farmakokinetika pomocnej látky použitej vo farmaceutickej oblasti po prvýkrát. </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8"/>
              </w:numPr>
              <w:tabs>
                <w:tab w:val="left" w:pos="705"/>
              </w:tabs>
              <w:jc w:val="left"/>
              <w:rPr>
                <w:rFonts w:ascii="Times New Roman" w:hAnsi="Times New Roman" w:cs="Times New Roman"/>
              </w:rPr>
            </w:pPr>
            <w:r w:rsidRPr="00075059">
              <w:rPr>
                <w:rFonts w:ascii="Times New Roman" w:hAnsi="Times New Roman" w:cs="Times New Roman"/>
              </w:rPr>
              <w:t xml:space="preserve">Keď je možný značný  rozklad počas skladovania lieku, posúdi sa toxikológia rozkladných produktov. </w:t>
            </w: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c</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d</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e</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f</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g</w:t>
            </w:r>
          </w:p>
          <w:p w:rsidR="00757289"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h</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i</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j</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Druhá časť</w:t>
            </w: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TOXIKOLOGICKO-FARMAKOLOGICKÉ SKÚŠANIE</w:t>
            </w: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 23</w:t>
            </w:r>
          </w:p>
          <w:p w:rsidR="00757289" w:rsidRPr="00075059">
            <w:pPr>
              <w:pStyle w:val="Heading2"/>
              <w:numPr>
                <w:ilvl w:val="0"/>
              </w:numPr>
              <w:ind w:firstLine="0"/>
              <w:rPr>
                <w:rFonts w:ascii="Times New Roman" w:hAnsi="Times New Roman" w:cs="Times New Roman"/>
              </w:rPr>
            </w:pPr>
            <w:r w:rsidRPr="00075059">
              <w:rPr>
                <w:rFonts w:ascii="Times New Roman" w:hAnsi="Times New Roman" w:cs="Times New Roman"/>
              </w:rPr>
              <w:t xml:space="preserve"> Všeobecné ustanovenia</w:t>
            </w: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pStyle w:val="BodyText2"/>
              <w:numPr>
                <w:ilvl w:val="0"/>
                <w:numId w:val="46"/>
              </w:numPr>
              <w:tabs>
                <w:tab w:val="left" w:pos="644"/>
              </w:tabs>
              <w:spacing w:line="240" w:lineRule="auto"/>
              <w:ind w:left="644"/>
              <w:rPr>
                <w:rFonts w:ascii="Times New Roman" w:hAnsi="Times New Roman" w:cs="Times New Roman"/>
              </w:rPr>
            </w:pPr>
            <w:r w:rsidRPr="00075059">
              <w:rPr>
                <w:rFonts w:ascii="Times New Roman" w:hAnsi="Times New Roman" w:cs="Times New Roman"/>
              </w:rPr>
              <w:t>Toxikologicko-farmakologické skúšanie3) zahŕňa hodno</w:t>
            </w:r>
            <w:r w:rsidRPr="00075059">
              <w:rPr>
                <w:rFonts w:ascii="Times New Roman" w:hAnsi="Times New Roman" w:cs="Times New Roman"/>
              </w:rPr>
              <w:softHyphen/>
              <w:t xml:space="preserve">tenie </w:t>
            </w:r>
          </w:p>
          <w:p w:rsidR="00757289" w:rsidRPr="00075059">
            <w:pPr>
              <w:pStyle w:val="BodyText2"/>
              <w:tabs>
                <w:tab w:val="left" w:pos="644"/>
              </w:tabs>
              <w:spacing w:line="240" w:lineRule="auto"/>
              <w:ind w:left="284" w:firstLine="0"/>
              <w:rPr>
                <w:rFonts w:ascii="Times New Roman" w:hAnsi="Times New Roman" w:cs="Times New Roman"/>
              </w:rPr>
            </w:pPr>
          </w:p>
          <w:p w:rsidR="00757289" w:rsidRPr="00075059">
            <w:pPr>
              <w:pStyle w:val="BodyText2"/>
              <w:numPr>
                <w:ilvl w:val="1"/>
                <w:numId w:val="46"/>
              </w:numPr>
              <w:tabs>
                <w:tab w:val="left" w:pos="709"/>
              </w:tabs>
              <w:spacing w:line="240" w:lineRule="auto"/>
              <w:ind w:left="284" w:firstLine="0"/>
              <w:jc w:val="both"/>
              <w:rPr>
                <w:rFonts w:ascii="Times New Roman" w:hAnsi="Times New Roman" w:cs="Times New Roman"/>
              </w:rPr>
            </w:pPr>
            <w:r w:rsidRPr="00075059">
              <w:rPr>
                <w:rFonts w:ascii="Times New Roman" w:hAnsi="Times New Roman" w:cs="Times New Roman"/>
              </w:rPr>
              <w:t>nebezpečenstva toxicity alebo neželaných toxických účin</w:t>
            </w:r>
            <w:r w:rsidRPr="00075059">
              <w:rPr>
                <w:rFonts w:ascii="Times New Roman" w:hAnsi="Times New Roman" w:cs="Times New Roman"/>
              </w:rPr>
              <w:softHyphen/>
              <w:t>kov, toxicity surovín, produktov alebo liekov, po jednorázovom podaní,</w:t>
            </w:r>
          </w:p>
          <w:p w:rsidR="00757289" w:rsidRPr="00075059">
            <w:pPr>
              <w:pStyle w:val="BodyText2"/>
              <w:tabs>
                <w:tab w:val="left" w:pos="709"/>
              </w:tabs>
              <w:spacing w:line="240" w:lineRule="auto"/>
              <w:ind w:left="284" w:firstLine="0"/>
              <w:jc w:val="both"/>
              <w:rPr>
                <w:rFonts w:ascii="Times New Roman" w:hAnsi="Times New Roman" w:cs="Times New Roman"/>
              </w:rPr>
            </w:pPr>
          </w:p>
          <w:p w:rsidR="00757289" w:rsidRPr="00075059">
            <w:pPr>
              <w:pStyle w:val="BodyText2"/>
              <w:numPr>
                <w:ilvl w:val="1"/>
                <w:numId w:val="46"/>
              </w:numPr>
              <w:tabs>
                <w:tab w:val="left" w:pos="709"/>
              </w:tabs>
              <w:spacing w:line="240" w:lineRule="auto"/>
              <w:ind w:left="284" w:firstLine="0"/>
              <w:rPr>
                <w:rFonts w:ascii="Times New Roman" w:hAnsi="Times New Roman" w:cs="Times New Roman"/>
              </w:rPr>
            </w:pPr>
            <w:r w:rsidRPr="00075059">
              <w:rPr>
                <w:rFonts w:ascii="Times New Roman" w:hAnsi="Times New Roman" w:cs="Times New Roman"/>
              </w:rPr>
              <w:t>toxicity surovín, produktov alebo liekov po opakovanom podaní,</w:t>
            </w:r>
          </w:p>
          <w:p w:rsidR="00757289" w:rsidRPr="00075059">
            <w:pPr>
              <w:pStyle w:val="BodyText2"/>
              <w:tabs>
                <w:tab w:val="left" w:pos="709"/>
              </w:tabs>
              <w:spacing w:line="240" w:lineRule="auto"/>
              <w:ind w:left="284" w:firstLine="0"/>
              <w:rPr>
                <w:rFonts w:ascii="Times New Roman" w:hAnsi="Times New Roman" w:cs="Times New Roman"/>
              </w:rPr>
            </w:pPr>
          </w:p>
          <w:p w:rsidR="00757289" w:rsidRPr="00075059">
            <w:pPr>
              <w:pStyle w:val="BodyText2"/>
              <w:numPr>
                <w:ilvl w:val="1"/>
                <w:numId w:val="46"/>
              </w:numPr>
              <w:tabs>
                <w:tab w:val="left" w:pos="709"/>
              </w:tabs>
              <w:spacing w:line="240" w:lineRule="auto"/>
              <w:ind w:left="284" w:firstLine="0"/>
              <w:jc w:val="both"/>
              <w:rPr>
                <w:rFonts w:ascii="Times New Roman" w:hAnsi="Times New Roman" w:cs="Times New Roman"/>
              </w:rPr>
            </w:pPr>
            <w:r w:rsidRPr="00075059">
              <w:rPr>
                <w:rFonts w:ascii="Times New Roman" w:hAnsi="Times New Roman" w:cs="Times New Roman"/>
              </w:rPr>
              <w:t>toxicity surovín, produktov alebo liekov na potomstvo alebo zmenu plodnosti (ďalej len "skúšky reprodukčných funkcií"),</w:t>
            </w:r>
          </w:p>
          <w:p w:rsidR="00757289" w:rsidRPr="00075059">
            <w:pPr>
              <w:pStyle w:val="BodyText2"/>
              <w:tabs>
                <w:tab w:val="left" w:pos="709"/>
              </w:tabs>
              <w:spacing w:line="240" w:lineRule="auto"/>
              <w:ind w:firstLine="0"/>
              <w:jc w:val="both"/>
              <w:rPr>
                <w:rFonts w:ascii="Times New Roman" w:hAnsi="Times New Roman" w:cs="Times New Roman"/>
              </w:rPr>
            </w:pPr>
          </w:p>
          <w:p w:rsidR="00757289" w:rsidRPr="00075059">
            <w:pPr>
              <w:pStyle w:val="BodyText2"/>
              <w:tabs>
                <w:tab w:val="left" w:pos="709"/>
              </w:tabs>
              <w:spacing w:line="240" w:lineRule="auto"/>
              <w:ind w:left="284" w:firstLine="0"/>
              <w:jc w:val="both"/>
              <w:rPr>
                <w:rFonts w:ascii="Times New Roman" w:hAnsi="Times New Roman" w:cs="Times New Roman"/>
              </w:rPr>
            </w:pPr>
            <w:r w:rsidRPr="00075059">
              <w:rPr>
                <w:rFonts w:ascii="Times New Roman" w:hAnsi="Times New Roman" w:cs="Times New Roman"/>
              </w:rPr>
              <w:t xml:space="preserve"> </w:t>
              <w:tab/>
            </w:r>
          </w:p>
          <w:p w:rsidR="00757289" w:rsidRPr="00075059">
            <w:pPr>
              <w:pStyle w:val="BodyText2"/>
              <w:numPr>
                <w:ilvl w:val="1"/>
                <w:numId w:val="46"/>
              </w:numPr>
              <w:tabs>
                <w:tab w:val="left" w:pos="709"/>
              </w:tabs>
              <w:spacing w:line="240" w:lineRule="auto"/>
              <w:ind w:left="284" w:firstLine="0"/>
              <w:jc w:val="both"/>
              <w:rPr>
                <w:rFonts w:ascii="Times New Roman" w:hAnsi="Times New Roman" w:cs="Times New Roman"/>
              </w:rPr>
            </w:pPr>
            <w:r w:rsidRPr="00075059">
              <w:rPr>
                <w:rFonts w:ascii="Times New Roman" w:hAnsi="Times New Roman" w:cs="Times New Roman"/>
              </w:rPr>
              <w:t>toxicity na zárodkoch, toxicity na plodoch a perinatálnej toxicity surovín, produktov alebo liekov,</w:t>
            </w:r>
          </w:p>
          <w:p w:rsidR="00757289" w:rsidRPr="00075059">
            <w:pPr>
              <w:pStyle w:val="BodyText2"/>
              <w:tabs>
                <w:tab w:val="left" w:pos="709"/>
              </w:tabs>
              <w:spacing w:line="240" w:lineRule="auto"/>
              <w:ind w:left="284" w:firstLine="0"/>
              <w:jc w:val="both"/>
              <w:rPr>
                <w:rFonts w:ascii="Times New Roman" w:hAnsi="Times New Roman" w:cs="Times New Roman"/>
              </w:rPr>
            </w:pPr>
          </w:p>
          <w:p w:rsidR="00757289" w:rsidRPr="00075059">
            <w:pPr>
              <w:pStyle w:val="BodyText2"/>
              <w:numPr>
                <w:ilvl w:val="1"/>
                <w:numId w:val="46"/>
              </w:numPr>
              <w:tabs>
                <w:tab w:val="left" w:pos="709"/>
              </w:tabs>
              <w:spacing w:line="240" w:lineRule="auto"/>
              <w:ind w:left="284" w:firstLine="0"/>
              <w:rPr>
                <w:rFonts w:ascii="Times New Roman" w:hAnsi="Times New Roman" w:cs="Times New Roman"/>
              </w:rPr>
            </w:pPr>
            <w:r w:rsidRPr="00075059">
              <w:rPr>
                <w:rFonts w:ascii="Times New Roman" w:hAnsi="Times New Roman" w:cs="Times New Roman"/>
              </w:rPr>
              <w:t>mutagénnych účinkov surovín, produktov alebo liekov,</w:t>
            </w:r>
          </w:p>
          <w:p w:rsidR="00757289" w:rsidRPr="00075059">
            <w:pPr>
              <w:pStyle w:val="BodyText2"/>
              <w:tabs>
                <w:tab w:val="left" w:pos="709"/>
              </w:tabs>
              <w:spacing w:line="240" w:lineRule="auto"/>
              <w:ind w:firstLine="0"/>
              <w:rPr>
                <w:rFonts w:ascii="Times New Roman" w:hAnsi="Times New Roman" w:cs="Times New Roman"/>
              </w:rPr>
            </w:pPr>
          </w:p>
          <w:p w:rsidR="00757289" w:rsidRPr="00075059">
            <w:pPr>
              <w:pStyle w:val="BodyText2"/>
              <w:tabs>
                <w:tab w:val="left" w:pos="709"/>
              </w:tabs>
              <w:spacing w:line="240" w:lineRule="auto"/>
              <w:ind w:left="284" w:firstLine="0"/>
              <w:rPr>
                <w:rFonts w:ascii="Times New Roman" w:hAnsi="Times New Roman" w:cs="Times New Roman"/>
              </w:rPr>
            </w:pPr>
          </w:p>
          <w:p w:rsidR="00757289" w:rsidRPr="00075059">
            <w:pPr>
              <w:pStyle w:val="BodyText2"/>
              <w:numPr>
                <w:ilvl w:val="1"/>
                <w:numId w:val="46"/>
              </w:numPr>
              <w:tabs>
                <w:tab w:val="left" w:pos="709"/>
              </w:tabs>
              <w:spacing w:line="240" w:lineRule="auto"/>
              <w:ind w:left="284" w:firstLine="0"/>
              <w:rPr>
                <w:rFonts w:ascii="Times New Roman" w:hAnsi="Times New Roman" w:cs="Times New Roman"/>
              </w:rPr>
            </w:pPr>
            <w:r w:rsidRPr="00075059">
              <w:rPr>
                <w:rFonts w:ascii="Times New Roman" w:hAnsi="Times New Roman" w:cs="Times New Roman"/>
              </w:rPr>
              <w:t>kancerogénnych účinkov surovín, produktov alebo liekov,</w:t>
            </w:r>
          </w:p>
          <w:p w:rsidR="00757289" w:rsidRPr="00075059">
            <w:pPr>
              <w:pStyle w:val="BodyText2"/>
              <w:tabs>
                <w:tab w:val="left" w:pos="709"/>
              </w:tabs>
              <w:spacing w:line="240" w:lineRule="auto"/>
              <w:ind w:left="284" w:firstLine="0"/>
              <w:rPr>
                <w:rFonts w:ascii="Times New Roman" w:hAnsi="Times New Roman" w:cs="Times New Roman"/>
              </w:rPr>
            </w:pPr>
          </w:p>
          <w:p w:rsidR="00757289" w:rsidRPr="00075059">
            <w:pPr>
              <w:pStyle w:val="BodyText2"/>
              <w:numPr>
                <w:ilvl w:val="1"/>
                <w:numId w:val="46"/>
              </w:numPr>
              <w:tabs>
                <w:tab w:val="left" w:pos="709"/>
              </w:tabs>
              <w:spacing w:line="240" w:lineRule="auto"/>
              <w:ind w:left="284" w:firstLine="0"/>
              <w:jc w:val="both"/>
              <w:rPr>
                <w:rFonts w:ascii="Times New Roman" w:hAnsi="Times New Roman" w:cs="Times New Roman"/>
              </w:rPr>
            </w:pPr>
            <w:r w:rsidRPr="00075059">
              <w:rPr>
                <w:rFonts w:ascii="Times New Roman" w:hAnsi="Times New Roman" w:cs="Times New Roman"/>
              </w:rPr>
              <w:t>zmien v činnosti organizmu vyvolaných surovinami, pro</w:t>
            </w:r>
            <w:r w:rsidRPr="00075059">
              <w:rPr>
                <w:rFonts w:ascii="Times New Roman" w:hAnsi="Times New Roman" w:cs="Times New Roman"/>
              </w:rPr>
              <w:softHyphen/>
              <w:t>duktami alebo liekmi pri normálnej alebo experimentálne zmene</w:t>
            </w:r>
            <w:r w:rsidRPr="00075059">
              <w:rPr>
                <w:rFonts w:ascii="Times New Roman" w:hAnsi="Times New Roman" w:cs="Times New Roman"/>
              </w:rPr>
              <w:softHyphen/>
              <w:t>nej funkčnosti organizmu (ďalej len "farmakodynamika“),</w:t>
            </w:r>
          </w:p>
          <w:p w:rsidR="00757289" w:rsidRPr="00075059">
            <w:pPr>
              <w:pStyle w:val="BodyText2"/>
              <w:tabs>
                <w:tab w:val="left" w:pos="709"/>
              </w:tabs>
              <w:spacing w:line="240" w:lineRule="auto"/>
              <w:ind w:firstLine="0"/>
              <w:jc w:val="both"/>
              <w:rPr>
                <w:rFonts w:ascii="Times New Roman" w:hAnsi="Times New Roman" w:cs="Times New Roman"/>
              </w:rPr>
            </w:pPr>
          </w:p>
          <w:p w:rsidR="00757289" w:rsidRPr="00075059">
            <w:pPr>
              <w:pStyle w:val="BodyText2"/>
              <w:tabs>
                <w:tab w:val="left" w:pos="709"/>
              </w:tabs>
              <w:spacing w:line="240" w:lineRule="auto"/>
              <w:ind w:left="284" w:firstLine="0"/>
              <w:jc w:val="both"/>
              <w:rPr>
                <w:rFonts w:ascii="Times New Roman" w:hAnsi="Times New Roman" w:cs="Times New Roman"/>
              </w:rPr>
            </w:pPr>
          </w:p>
          <w:p w:rsidR="00757289" w:rsidRPr="00075059">
            <w:pPr>
              <w:pStyle w:val="BodyText2"/>
              <w:numPr>
                <w:ilvl w:val="1"/>
                <w:numId w:val="46"/>
              </w:numPr>
              <w:tabs>
                <w:tab w:val="left" w:pos="709"/>
              </w:tabs>
              <w:spacing w:line="240" w:lineRule="auto"/>
              <w:ind w:left="284" w:firstLine="0"/>
              <w:jc w:val="both"/>
              <w:rPr>
                <w:rFonts w:ascii="Times New Roman" w:hAnsi="Times New Roman" w:cs="Times New Roman"/>
              </w:rPr>
            </w:pPr>
            <w:r w:rsidRPr="00075059">
              <w:rPr>
                <w:rFonts w:ascii="Times New Roman" w:hAnsi="Times New Roman" w:cs="Times New Roman"/>
              </w:rPr>
              <w:t>absorpcie, distribúcie, biologickej premeny a vylučovania látok a liečiv v organizme (ďalej len "farmakokinetika“),</w:t>
            </w:r>
          </w:p>
          <w:p w:rsidR="00757289" w:rsidRPr="00075059">
            <w:pPr>
              <w:pStyle w:val="BodyText2"/>
              <w:tabs>
                <w:tab w:val="left" w:pos="709"/>
              </w:tabs>
              <w:spacing w:line="240" w:lineRule="auto"/>
              <w:ind w:left="284" w:firstLine="0"/>
              <w:jc w:val="both"/>
              <w:rPr>
                <w:rFonts w:ascii="Times New Roman" w:hAnsi="Times New Roman" w:cs="Times New Roman"/>
              </w:rPr>
            </w:pPr>
          </w:p>
          <w:p w:rsidR="00757289" w:rsidRPr="00075059">
            <w:pPr>
              <w:pStyle w:val="BodyText2"/>
              <w:numPr>
                <w:ilvl w:val="1"/>
                <w:numId w:val="46"/>
              </w:numPr>
              <w:tabs>
                <w:tab w:val="left" w:pos="709"/>
              </w:tabs>
              <w:spacing w:line="240" w:lineRule="auto"/>
              <w:ind w:left="284" w:firstLine="0"/>
              <w:rPr>
                <w:rFonts w:ascii="Times New Roman" w:hAnsi="Times New Roman" w:cs="Times New Roman"/>
              </w:rPr>
            </w:pPr>
            <w:r w:rsidRPr="00075059">
              <w:rPr>
                <w:rFonts w:ascii="Times New Roman" w:hAnsi="Times New Roman" w:cs="Times New Roman"/>
              </w:rPr>
              <w:t>lokálnej znášanlivosti produktov alebo liekov,</w:t>
            </w:r>
          </w:p>
          <w:p w:rsidR="00757289" w:rsidRPr="00075059">
            <w:pPr>
              <w:pStyle w:val="BodyText2"/>
              <w:tabs>
                <w:tab w:val="left" w:pos="709"/>
              </w:tabs>
              <w:spacing w:line="240" w:lineRule="auto"/>
              <w:ind w:firstLine="0"/>
              <w:rPr>
                <w:rFonts w:ascii="Times New Roman" w:hAnsi="Times New Roman" w:cs="Times New Roman"/>
              </w:rPr>
            </w:pPr>
          </w:p>
          <w:p w:rsidR="00757289" w:rsidRPr="00075059">
            <w:pPr>
              <w:pStyle w:val="BodyText2"/>
              <w:tabs>
                <w:tab w:val="left" w:pos="709"/>
              </w:tabs>
              <w:spacing w:line="240" w:lineRule="auto"/>
              <w:ind w:left="284" w:firstLine="0"/>
              <w:rPr>
                <w:rFonts w:ascii="Times New Roman" w:hAnsi="Times New Roman" w:cs="Times New Roman"/>
              </w:rPr>
            </w:pPr>
          </w:p>
          <w:p w:rsidR="00757289" w:rsidRPr="00075059">
            <w:pPr>
              <w:pStyle w:val="BodyText2"/>
              <w:numPr>
                <w:ilvl w:val="1"/>
                <w:numId w:val="46"/>
              </w:numPr>
              <w:tabs>
                <w:tab w:val="left" w:pos="709"/>
              </w:tabs>
              <w:spacing w:line="240" w:lineRule="auto"/>
              <w:ind w:left="284" w:firstLine="0"/>
              <w:jc w:val="both"/>
              <w:rPr>
                <w:rFonts w:ascii="Times New Roman" w:hAnsi="Times New Roman" w:cs="Times New Roman"/>
              </w:rPr>
            </w:pPr>
            <w:r w:rsidRPr="00075059">
              <w:rPr>
                <w:rFonts w:ascii="Times New Roman" w:hAnsi="Times New Roman" w:cs="Times New Roman"/>
              </w:rPr>
              <w:t>času pretrvávania reziduí alebo ich metabolitov v surovi</w:t>
            </w:r>
            <w:r w:rsidRPr="00075059">
              <w:rPr>
                <w:rFonts w:ascii="Times New Roman" w:hAnsi="Times New Roman" w:cs="Times New Roman"/>
              </w:rPr>
              <w:softHyphen/>
              <w:t>nách živočíšneho pôvodu získaných zo zvierat, ktorým bol pro</w:t>
            </w:r>
            <w:r w:rsidRPr="00075059">
              <w:rPr>
                <w:rFonts w:ascii="Times New Roman" w:hAnsi="Times New Roman" w:cs="Times New Roman"/>
              </w:rPr>
              <w:softHyphen/>
              <w:t>dukt alebo veterinárny liek podaný, ich škodlivé účinky na člove</w:t>
            </w:r>
            <w:r w:rsidRPr="00075059">
              <w:rPr>
                <w:rFonts w:ascii="Times New Roman" w:hAnsi="Times New Roman" w:cs="Times New Roman"/>
              </w:rPr>
              <w:softHyphen/>
              <w:t>ka a možné ťažkosti pri priemyselnom spracúvaní.</w:t>
            </w:r>
          </w:p>
          <w:p w:rsidR="00757289" w:rsidRPr="00075059">
            <w:pPr>
              <w:numPr>
                <w:ilvl w:val="0"/>
              </w:numPr>
              <w:tabs>
                <w:tab w:val="left" w:pos="0"/>
                <w:tab w:val="right" w:pos="8953"/>
              </w:tabs>
              <w:ind w:firstLine="0"/>
              <w:jc w:val="both"/>
              <w:rPr>
                <w:rFonts w:ascii="Times New Roman" w:hAnsi="Times New Roman" w:cs="Times New Roman"/>
              </w:rPr>
            </w:pPr>
          </w:p>
          <w:p w:rsidR="00757289" w:rsidRPr="00075059">
            <w:pPr>
              <w:numPr>
                <w:ilvl w:val="0"/>
              </w:numPr>
              <w:tabs>
                <w:tab w:val="left" w:pos="0"/>
                <w:tab w:val="right" w:pos="8953"/>
              </w:tabs>
              <w:ind w:firstLine="0"/>
              <w:jc w:val="both"/>
              <w:rPr>
                <w:rFonts w:ascii="Times New Roman" w:hAnsi="Times New Roman" w:cs="Times New Roman"/>
              </w:rPr>
            </w:pPr>
            <w:r w:rsidRPr="00075059">
              <w:rPr>
                <w:rFonts w:ascii="Times New Roman" w:hAnsi="Times New Roman" w:cs="Times New Roman"/>
              </w:rPr>
              <w:t>(2) Ak počas skladovania suroviny, produktu alebo lieku môže dôjst k ich významnému rozkladu, vykoná sa podl'a predpokladané</w:t>
            </w:r>
            <w:r w:rsidRPr="00075059">
              <w:rPr>
                <w:rFonts w:ascii="Times New Roman" w:hAnsi="Times New Roman" w:cs="Times New Roman"/>
              </w:rPr>
              <w:softHyphen/>
              <w:t>ho účelu použitia toxikologické skúšanie rozkladných produktov.</w:t>
            </w:r>
          </w:p>
          <w:p w:rsidR="00757289" w:rsidRPr="00075059">
            <w:pPr>
              <w:pStyle w:val="BodyTextIndent3"/>
              <w:numPr>
                <w:ilvl w:val="0"/>
              </w:numPr>
              <w:spacing w:line="240" w:lineRule="auto"/>
              <w:ind w:firstLine="0"/>
              <w:rPr>
                <w:rFonts w:ascii="Times New Roman" w:hAnsi="Times New Roman" w:cs="Times New Roman"/>
              </w:rPr>
            </w:pPr>
          </w:p>
          <w:p w:rsidR="00757289" w:rsidRPr="00075059">
            <w:pPr>
              <w:pStyle w:val="BodyTextIndent3"/>
              <w:numPr>
                <w:ilvl w:val="0"/>
              </w:numPr>
              <w:spacing w:line="240" w:lineRule="auto"/>
              <w:ind w:firstLine="0"/>
              <w:rPr>
                <w:rFonts w:ascii="Times New Roman" w:hAnsi="Times New Roman" w:cs="Times New Roman"/>
              </w:rPr>
            </w:pPr>
            <w:r w:rsidRPr="00075059">
              <w:rPr>
                <w:rFonts w:ascii="Times New Roman" w:hAnsi="Times New Roman" w:cs="Times New Roman"/>
              </w:rPr>
              <w:t>(3) Pri každom skúšaní sa zostavuje plán skúšania a vedie sa dokumentácia o jeho vykonaní.</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3A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3A</w:t>
            </w:r>
          </w:p>
          <w:p w:rsidR="00757289" w:rsidRPr="00075059">
            <w:pPr>
              <w:jc w:val="center"/>
              <w:rPr>
                <w:rFonts w:ascii="Times New Roman" w:hAnsi="Times New Roman" w:cs="Times New Roman"/>
                <w:sz w:val="16"/>
              </w:rPr>
            </w:pPr>
            <w:r w:rsidRPr="00075059">
              <w:rPr>
                <w:rFonts w:ascii="Times New Roman" w:hAnsi="Times New Roman" w:cs="Times New Roman"/>
                <w:sz w:val="16"/>
              </w:rPr>
              <w:t>B: 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VYKONÁVANIA SKÚŠOK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w:t>
              <w:tab/>
              <w:t>Toxicita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w:t>
              <w:tab/>
              <w:t>Toxicita po jednorazovom podaní</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Skúška akútnej toxicity je kvalitatívna a kvantitatívna štúdia toxických reakcií, ktoré môžu vzniknúť po jednorazovom podaní účinnej látky alebo látok obsiahnutých v lieku v proporciách a vo fyzikálno-chemickom stave, v akom sú prítomné  v skutočnom výrobku.</w:t>
              <w:tab/>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 xml:space="preserve">Skúška akútnej toxicity sa musí uskutočniť na dvoch alebo viacerých druhoch cicavcov, pokiaľ nie je možné zdôvodniť iba jeden druh. Normálne sa použijú dve rôzne cesty podania, pričom jedna musí byť rovnaká alebo podobná ako tá, ktorá je navrhnutá pre používanie u ľudí, a druhá musí zabezpečiť systémové vystavenie látke. </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 </w:t>
            </w: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 xml:space="preserve">Táto štúdia sa zaoberá pozorovanými prejavmi, vrátane miestnych reakcií. Výskumník stanoví čas, počas ktorého sa pokusné zvieratá pozorujú, tak aby bol primeraný na odhalenie poškodenia alebo uzdravenia tkanív alebo orgánov, zvyčajne to býva čas 14 dní, ale nie menej ako 7 dní, ale bez vystavenia zvierat príliš dlhému utrpeniu. </w:t>
            </w:r>
          </w:p>
          <w:p w:rsidR="00757289" w:rsidRPr="00075059" w:rsidP="00075059">
            <w:pPr>
              <w:pStyle w:val="BodyText"/>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 xml:space="preserve">Zvieratá ktoré zomreli počas pozorovania sa podrobia pitve, rovnako ako všetky zvieratá, ktoré prežili do konca pozorovania. Treba zvážiť histologicko-patologické vyšetrenie každého orgánu, ktorý pri pitve mŕtvoly vykazuje makroskopické zmeny. Zo zvierat použitých pri štúdii je potrebné získať maximálne množstvo informácií. </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Skúšky toxicity po jednorazovom podaní sa vykonajú takým spôsobom, aby sa odhalili prejavy akútnej toxicity a spôsob smrti sa posúdil pokiaľ to je racionálne možné. U vhodných druhov je potrebné  urobiť kvantitatívne vyhodnotenie približnej smrteľnej dávky a získať informácie o vzťahu dávka/účinok, ale nevyžaduje sa vysoká úroveň presnosti.</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Tieto štúdie môžu poskytnúť istý náznak pravdepodobných účinkov akútneho predávkovania u človeka a môžu byť užitočné pre návrh štúdia toxicity, po opakovanom podaní na vhodných zvieracích druhoch.</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V prípade účinných látok v kombinácii sa musí výskum uskutočniť takým spôsobom, aby sa dalo skontrolovať, či dochádza k zvýšeniu toxicity alebo nie, alebo či sa vyskytli nové toxické účinky.</w:t>
            </w: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numPr>
                <w:ilvl w:val="0"/>
              </w:numPr>
              <w:tabs>
                <w:tab w:val="left" w:pos="1281"/>
                <w:tab w:val="right" w:pos="7691"/>
              </w:tabs>
              <w:ind w:firstLine="0"/>
              <w:jc w:val="center"/>
              <w:rPr>
                <w:rFonts w:ascii="Times New Roman" w:hAnsi="Times New Roman" w:cs="Times New Roman"/>
                <w:b/>
              </w:rPr>
            </w:pPr>
          </w:p>
          <w:p w:rsidR="00757289" w:rsidRPr="00075059">
            <w:pPr>
              <w:numPr>
                <w:ilvl w:val="0"/>
              </w:numPr>
              <w:tabs>
                <w:tab w:val="left" w:pos="1281"/>
                <w:tab w:val="right" w:pos="7691"/>
              </w:tabs>
              <w:ind w:firstLine="0"/>
              <w:jc w:val="center"/>
              <w:rPr>
                <w:rFonts w:ascii="Times New Roman" w:hAnsi="Times New Roman" w:cs="Times New Roman"/>
                <w:b/>
              </w:rPr>
            </w:pPr>
          </w:p>
          <w:p w:rsidR="00757289" w:rsidRPr="00075059">
            <w:pPr>
              <w:numPr>
                <w:ilvl w:val="0"/>
              </w:numPr>
              <w:tabs>
                <w:tab w:val="left" w:pos="1281"/>
                <w:tab w:val="right" w:pos="7691"/>
              </w:tabs>
              <w:ind w:firstLine="0"/>
              <w:jc w:val="center"/>
              <w:rPr>
                <w:rFonts w:ascii="Times New Roman" w:hAnsi="Times New Roman" w:cs="Times New Roman"/>
                <w:b/>
              </w:rPr>
            </w:pPr>
          </w:p>
          <w:p w:rsidR="00757289" w:rsidRPr="00075059">
            <w:pPr>
              <w:numPr>
                <w:ilvl w:val="0"/>
              </w:numPr>
              <w:tabs>
                <w:tab w:val="left" w:pos="1281"/>
                <w:tab w:val="right" w:pos="7691"/>
              </w:tabs>
              <w:ind w:firstLine="0"/>
              <w:jc w:val="center"/>
              <w:rPr>
                <w:rFonts w:ascii="Times New Roman" w:hAnsi="Times New Roman" w:cs="Times New Roman"/>
                <w:b/>
              </w:rPr>
            </w:pPr>
            <w:r w:rsidRPr="00075059">
              <w:rPr>
                <w:rFonts w:ascii="Times New Roman" w:hAnsi="Times New Roman" w:cs="Times New Roman"/>
                <w:b/>
              </w:rPr>
              <w:t>§ 24</w:t>
            </w:r>
          </w:p>
          <w:p w:rsidR="00757289" w:rsidRPr="00075059">
            <w:pPr>
              <w:numPr>
                <w:ilvl w:val="0"/>
              </w:numPr>
              <w:tabs>
                <w:tab w:val="left" w:pos="0"/>
                <w:tab w:val="right" w:pos="8953"/>
              </w:tabs>
              <w:spacing w:before="48"/>
              <w:ind w:firstLine="0"/>
              <w:jc w:val="center"/>
              <w:rPr>
                <w:rFonts w:ascii="Times New Roman" w:hAnsi="Times New Roman" w:cs="Times New Roman"/>
                <w:b/>
              </w:rPr>
            </w:pPr>
            <w:r w:rsidRPr="00075059">
              <w:rPr>
                <w:rFonts w:ascii="Times New Roman" w:hAnsi="Times New Roman" w:cs="Times New Roman"/>
                <w:b/>
              </w:rPr>
              <w:t>Toxicita po jednorazovom podaní</w:t>
            </w:r>
          </w:p>
          <w:p w:rsidR="00757289" w:rsidRPr="00075059">
            <w:pPr>
              <w:numPr>
                <w:ilvl w:val="0"/>
              </w:numPr>
              <w:tabs>
                <w:tab w:val="left" w:pos="0"/>
                <w:tab w:val="right" w:pos="8953"/>
              </w:tabs>
              <w:spacing w:before="48"/>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Skúšky na toxicitu po jednorazovom podaní zahŕňajú hod</w:t>
            </w:r>
            <w:r w:rsidRPr="00075059">
              <w:rPr>
                <w:rFonts w:ascii="Times New Roman" w:hAnsi="Times New Roman" w:cs="Times New Roman"/>
              </w:rPr>
              <w:softHyphen/>
              <w:t>notenie kvalitatívnych a kvantitatívnych prejavov toxicity surovín, produktov alebo liekov. Pri skúškach toxicity po jednorazovom podaní sa sledujú lokálne prejavy a hodnotia sa príznaky jednora</w:t>
            </w:r>
            <w:r w:rsidRPr="00075059">
              <w:rPr>
                <w:rFonts w:ascii="Times New Roman" w:hAnsi="Times New Roman" w:cs="Times New Roman"/>
              </w:rPr>
              <w:softHyphen/>
              <w:t>zovej toxicity tak, aby sa príčiny uhynutia zvierat určili v čo naj</w:t>
            </w:r>
            <w:r w:rsidRPr="00075059">
              <w:rPr>
                <w:rFonts w:ascii="Times New Roman" w:hAnsi="Times New Roman" w:cs="Times New Roman"/>
              </w:rPr>
              <w:softHyphen/>
              <w:t>väčšom rozsahu. Vyhodnocuje sa letálna dávka, získavajú sa in</w:t>
            </w:r>
            <w:r w:rsidRPr="00075059">
              <w:rPr>
                <w:rFonts w:ascii="Times New Roman" w:hAnsi="Times New Roman" w:cs="Times New Roman"/>
              </w:rPr>
              <w:softHyphen/>
              <w:t>formácie o vzťahu dávky látky alebo liečiva k účinku produktu a</w:t>
            </w:r>
            <w:r w:rsidRPr="00075059">
              <w:rPr>
                <w:rFonts w:ascii="Times New Roman" w:hAnsi="Times New Roman" w:cs="Times New Roman"/>
              </w:rPr>
              <w:softHyphen/>
              <w:t>lebo lieku. Skúškou na toxicitu po jednorazovom podaní sa získa</w:t>
            </w:r>
            <w:r w:rsidRPr="00075059">
              <w:rPr>
                <w:rFonts w:ascii="Times New Roman" w:hAnsi="Times New Roman" w:cs="Times New Roman"/>
              </w:rPr>
              <w:softHyphen/>
              <w:t>vajú aj údaje o pravdepodobných účinkoch jednorazového prekro</w:t>
            </w:r>
            <w:r w:rsidRPr="00075059">
              <w:rPr>
                <w:rFonts w:ascii="Times New Roman" w:hAnsi="Times New Roman" w:cs="Times New Roman"/>
              </w:rPr>
              <w:softHyphen/>
              <w:t>čenia dávky látky alebo liečiva pri podaní produktu alebo lieku.</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Skúšky na toxicitu po jednorazovom podaní sa vykoná</w:t>
            </w:r>
            <w:r w:rsidRPr="00075059">
              <w:rPr>
                <w:rFonts w:ascii="Times New Roman" w:hAnsi="Times New Roman" w:cs="Times New Roman"/>
              </w:rPr>
              <w:softHyphen/>
              <w:t>vajú na dvoch alebo viacerých druhoch cicavcov známeho kme</w:t>
            </w:r>
            <w:r w:rsidRPr="00075059">
              <w:rPr>
                <w:rFonts w:ascii="Times New Roman" w:hAnsi="Times New Roman" w:cs="Times New Roman"/>
              </w:rPr>
              <w:softHyphen/>
              <w:t>ňa, okrem prípadov, ak použitie jedného druhu je odôvodnené. Pri skúšaní sa použijú najmenej dve cesty podania; jedna totožná alebo podobná ceste podania, ktorou sa bude produkt alebo liek podávať človeku alebo zvieraťu a druhá taká, ktorá zabezpečí systémovú absorpciu látky alebo liečiva alebo pomocnej látky.</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(3) Sledovanie pokusných zvierat trvá 7 až 14 dní. Dĺžku tr</w:t>
            </w:r>
            <w:r w:rsidRPr="00075059">
              <w:rPr>
                <w:rFonts w:ascii="Times New Roman" w:hAnsi="Times New Roman" w:cs="Times New Roman"/>
              </w:rPr>
              <w:softHyphen/>
              <w:t>vania určuje skúšajúci tak, aby sa dostatočne preukázalo poško</w:t>
            </w:r>
            <w:r w:rsidRPr="00075059">
              <w:rPr>
                <w:rFonts w:ascii="Times New Roman" w:hAnsi="Times New Roman" w:cs="Times New Roman"/>
              </w:rPr>
              <w:softHyphen/>
              <w:t>denie alebo obnovenie funkcie tkanív alebo orgánov.</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(4) Na všetkých zvieratách, ktoré sa sledujú, sa vykoná pitva. Na všetkých orgánoch, na ktorých sa pri pitve pozorovali makro</w:t>
            </w:r>
            <w:r w:rsidRPr="00075059">
              <w:rPr>
                <w:rFonts w:ascii="Times New Roman" w:hAnsi="Times New Roman" w:cs="Times New Roman"/>
              </w:rPr>
              <w:softHyphen/>
              <w:t>skopické zmeny, sa vykonávajú histologicko-patologické skúšky.</w:t>
            </w: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rPr>
                <w:rFonts w:ascii="Times New Roman" w:hAnsi="Times New Roman" w:cs="Times New Roman"/>
                <w:sz w:val="16"/>
              </w:rPr>
            </w:pPr>
            <w:r w:rsidRPr="00075059">
              <w:rPr>
                <w:rFonts w:ascii="Times New Roman" w:hAnsi="Times New Roman" w:cs="Times New Roman"/>
              </w:rPr>
              <w:t>(5) Skúšanie toxicity pojednorazovom podaní produktov alebo liekov sa uskutočňuje tak, aby sa overilo, či sa nezvyšuje toxicita produktu alebo či sa neobjavujú nové toxické prejavy produktu.</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3A</w:t>
            </w:r>
          </w:p>
          <w:p w:rsidR="00757289" w:rsidRPr="00075059">
            <w:pPr>
              <w:jc w:val="center"/>
              <w:rPr>
                <w:rFonts w:ascii="Times New Roman" w:hAnsi="Times New Roman" w:cs="Times New Roman"/>
                <w:sz w:val="16"/>
              </w:rPr>
            </w:pPr>
            <w:r w:rsidRPr="00075059">
              <w:rPr>
                <w:rFonts w:ascii="Times New Roman" w:hAnsi="Times New Roman" w:cs="Times New Roman"/>
                <w:sz w:val="16"/>
              </w:rPr>
              <w:t>B: 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2.</w:t>
              <w:tab/>
              <w:t>Toxicita opakovanom podaní (subakútna alebo chronická toxicita)</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Cieľom skúšok toxicity po opakovanom podaní je odhaliť akékoľvek fyziologické a/alebo anatomicko-patologické zmeny vyvolané opakovaným podávaním účinnej látky alebo kombinácie účinných látok, ktoré sa skúmajú, a stanoviť, aký vzťah majú tieto zmeny k dávkovaniu.</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Všeobecne je žiadúce, aby  sa vykonali dve skúšky: jedna krátkodobá, trvajúca od dvoch do štyroch týždňov, druhá dlhodobá. Trvanie tejto skúšky závisí od podmienok klinického použitia. Jej cieľom je experimentálne stanoviť netoxické rozpätie dávok produktu a bežne trvá od troch do šiestich mesiacov.</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Pri liekoch podaných človeku iba raz, uskutoční sa jediná skúška trvajúca dva až štyri týždne.</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Ak však, so zreteľom na navrhovanú dĺžku používania u ľudí, výskumník považuje za vhodné uskutočniť dlhšie alebo kratšie trvajúce experimenty, ako je uvedené vyššie, musí uviesť pre takéto konanie primerané dôvody.</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Dôvody sa musia uviesť aj pre zvolené dávky.</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Skúšky toxicity po opakovanom podaní sa uskutočnia na dvoch druhoch cicavcov, pričom jeden z nich musí byť nehlodavec. Výber použitej cesty (ciest) podania závisí od plánovaného terapeutického použitia a od možností systémovej absorpcie. Jasne sa určí spôsob a frekvencia dávkovania.</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Zvolí sa maximálna dávka, aby sa odhalili škodlivé účinky. Nižšie dávky potom umožnia stanoviť toleranciu zvieraťa na produkt.</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Keď to je možné  a vždy pri experimentoch na malých hlodavcoch musia byť návrh experimentu a kontrolné postupy zladené so škálou problémov, ktoré sa riešia a musia umožňovať stanovenie prijateľných limitov.</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Hodnotenie toxických účinkov sa zakladá na pozorovaní správania, rastu, výsledkoch hematologických a biochemických skúšok, najmä tých, ktoré sa týkajú  mechanizmu vylučovania, na pitevných správach  a zhromažďovaní histologických údajov. Výber a rozsah každej skupiny skúšok závisí od použitého druhu zvierat a od stavu vedeckého poznania v danom čase.</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V prípade nových kombinácií známych látok, ktoré boli preskúmané v súlade s ustanoveniami tejto smernice, môže výskumník  vhodne modifikovať dlhodobé skúšky chronickej toxicity, s výnimkou prípadov, keď skúšky akútnej a subakútnej toxicity preukázali zosilnené alebo nové toxické účinky, musí však predložiť zdôvodnenie tejto úpravy.</w:t>
            </w: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6</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numPr>
                <w:ilvl w:val="0"/>
              </w:numPr>
              <w:tabs>
                <w:tab w:val="left" w:pos="1224"/>
                <w:tab w:val="right" w:pos="7749"/>
              </w:tabs>
              <w:ind w:firstLine="0"/>
              <w:jc w:val="center"/>
              <w:rPr>
                <w:rFonts w:ascii="Times New Roman" w:hAnsi="Times New Roman" w:cs="Times New Roman"/>
                <w:b/>
              </w:rPr>
            </w:pPr>
            <w:r w:rsidRPr="00075059">
              <w:rPr>
                <w:rFonts w:ascii="Times New Roman" w:hAnsi="Times New Roman" w:cs="Times New Roman"/>
                <w:b/>
              </w:rPr>
              <w:t>§ 25</w:t>
            </w:r>
          </w:p>
          <w:p w:rsidR="00757289" w:rsidRPr="00075059">
            <w:pPr>
              <w:numPr>
                <w:ilvl w:val="0"/>
              </w:numPr>
              <w:tabs>
                <w:tab w:val="left" w:pos="0"/>
                <w:tab w:val="right" w:pos="8953"/>
              </w:tabs>
              <w:spacing w:before="48"/>
              <w:ind w:firstLine="0"/>
              <w:jc w:val="center"/>
              <w:rPr>
                <w:rFonts w:ascii="Times New Roman" w:hAnsi="Times New Roman" w:cs="Times New Roman"/>
                <w:b/>
              </w:rPr>
            </w:pPr>
            <w:r w:rsidRPr="00075059">
              <w:rPr>
                <w:rFonts w:ascii="Times New Roman" w:hAnsi="Times New Roman" w:cs="Times New Roman"/>
                <w:b/>
              </w:rPr>
              <w:t>Toxicita po opakovanom podaní</w:t>
            </w:r>
          </w:p>
          <w:p w:rsidR="00757289" w:rsidRPr="00075059">
            <w:pPr>
              <w:numPr>
                <w:ilvl w:val="0"/>
              </w:numPr>
              <w:tabs>
                <w:tab w:val="left" w:pos="0"/>
                <w:tab w:val="right" w:pos="8953"/>
              </w:tabs>
              <w:spacing w:before="48"/>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Skúškami toxicity po opakovanom podaní sa hodnotia funkčné alebo anatomicko-patologické zmeny spôsobené opako</w:t>
            </w:r>
            <w:r w:rsidRPr="00075059">
              <w:rPr>
                <w:rFonts w:ascii="Times New Roman" w:hAnsi="Times New Roman" w:cs="Times New Roman"/>
              </w:rPr>
              <w:softHyphen/>
              <w:t>vaným podaním suroviny, produktu alebo lieku a vplyv dávko</w:t>
            </w:r>
            <w:r w:rsidRPr="00075059">
              <w:rPr>
                <w:rFonts w:ascii="Times New Roman" w:hAnsi="Times New Roman" w:cs="Times New Roman"/>
              </w:rPr>
              <w:softHyphen/>
              <w:t>vania na tieto zmeny.</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Id w:val="46"/>
              </w:numPr>
              <w:tabs>
                <w:tab w:val="left" w:pos="0"/>
                <w:tab w:val="right" w:pos="8953"/>
              </w:tabs>
              <w:rPr>
                <w:rFonts w:ascii="Times New Roman" w:hAnsi="Times New Roman" w:cs="Times New Roman"/>
              </w:rPr>
            </w:pPr>
            <w:r w:rsidRPr="00075059">
              <w:rPr>
                <w:rFonts w:ascii="Times New Roman" w:hAnsi="Times New Roman" w:cs="Times New Roman"/>
              </w:rPr>
              <w:t>Pri skúškach toxicity po opakovanom podaní sa vykonáva jedna krátkodobá skúška v trvaní dvoch až štyroch týždňov a dru</w:t>
            </w:r>
            <w:r w:rsidRPr="00075059">
              <w:rPr>
                <w:rFonts w:ascii="Times New Roman" w:hAnsi="Times New Roman" w:cs="Times New Roman"/>
              </w:rPr>
              <w:softHyphen/>
              <w:t>há dlhodobá skúška, v trvaní troch až šiestich mesiacov, a to v zá</w:t>
            </w:r>
            <w:r w:rsidRPr="00075059">
              <w:rPr>
                <w:rFonts w:ascii="Times New Roman" w:hAnsi="Times New Roman" w:cs="Times New Roman"/>
              </w:rPr>
              <w:softHyphen/>
              <w:t xml:space="preserve">vislosti od podmienok podania produktov. </w:t>
            </w:r>
          </w:p>
          <w:p w:rsidR="00757289" w:rsidRPr="00075059">
            <w:pPr>
              <w:tabs>
                <w:tab w:val="left" w:pos="355"/>
                <w:tab w:val="right" w:pos="8953"/>
              </w:tabs>
              <w:ind w:left="355"/>
              <w:rPr>
                <w:rFonts w:ascii="Times New Roman" w:hAnsi="Times New Roman" w:cs="Times New Roman"/>
              </w:rPr>
            </w:pPr>
          </w:p>
          <w:p w:rsidR="00757289" w:rsidRPr="00075059">
            <w:pPr>
              <w:tabs>
                <w:tab w:val="left" w:pos="355"/>
                <w:tab w:val="right" w:pos="8953"/>
              </w:tabs>
              <w:ind w:left="355"/>
              <w:rPr>
                <w:rFonts w:ascii="Times New Roman" w:hAnsi="Times New Roman" w:cs="Times New Roman"/>
              </w:rPr>
            </w:pPr>
          </w:p>
          <w:p w:rsidR="00757289" w:rsidRPr="00075059">
            <w:pPr>
              <w:tabs>
                <w:tab w:val="left" w:pos="355"/>
                <w:tab w:val="right" w:pos="8953"/>
              </w:tabs>
              <w:ind w:left="355"/>
              <w:rPr>
                <w:rFonts w:ascii="Times New Roman" w:hAnsi="Times New Roman" w:cs="Times New Roman"/>
              </w:rPr>
            </w:pPr>
          </w:p>
          <w:p w:rsidR="00757289" w:rsidRPr="00075059">
            <w:pPr>
              <w:tabs>
                <w:tab w:val="left" w:pos="355"/>
                <w:tab w:val="right" w:pos="8953"/>
              </w:tabs>
              <w:ind w:left="355"/>
              <w:rPr>
                <w:rFonts w:ascii="Times New Roman" w:hAnsi="Times New Roman" w:cs="Times New Roman"/>
              </w:rPr>
            </w:pPr>
            <w:r w:rsidRPr="00075059">
              <w:rPr>
                <w:rFonts w:ascii="Times New Roman" w:hAnsi="Times New Roman" w:cs="Times New Roman"/>
              </w:rPr>
              <w:t>Pri produktoch alebo liekoch, ktoré sú určené na jednorazové podanie človeku možno vykonať len jednu skúšku v trvaní dvoch až štyroch týždňov.</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(3) Skúšky toxicity po opakovanom podaní sa vykonávajú na dvoch druhoch cicavcov, z ktorých jeden druh nesmie patriť me</w:t>
            </w:r>
            <w:r w:rsidRPr="00075059">
              <w:rPr>
                <w:rFonts w:ascii="Times New Roman" w:hAnsi="Times New Roman" w:cs="Times New Roman"/>
              </w:rPr>
              <w:softHyphen/>
              <w:t>dzi hlodavce. Pri výbere ciest podania sa zohľadňuje predpokla</w:t>
            </w:r>
            <w:r w:rsidRPr="00075059">
              <w:rPr>
                <w:rFonts w:ascii="Times New Roman" w:hAnsi="Times New Roman" w:cs="Times New Roman"/>
              </w:rPr>
              <w:softHyphen/>
              <w:t>dané terapeutické použitie a možnosti rezorpcie; najprv sa podá</w:t>
            </w:r>
            <w:r w:rsidRPr="00075059">
              <w:rPr>
                <w:rFonts w:ascii="Times New Roman" w:hAnsi="Times New Roman" w:cs="Times New Roman"/>
              </w:rPr>
              <w:softHyphen/>
              <w:t>va najvyššia dávka, aby sa mohli objavit škodlivé účinky. Nižšími dávkami sa určujú medze znášanlivosti produktu alebo lieku u zvieraťa.</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(4) Odhad toxických účinkov sa vykonáva na základe skúšok ovplyvnenia chovania, rastu, zloženia krvi a funkčných skúšok, najmä tých, ktoré sú vo vzťahu k</w:t>
            </w:r>
            <w:r w:rsidRPr="00075059">
              <w:rPr>
                <w:rFonts w:ascii="Times New Roman" w:hAnsi="Times New Roman" w:cs="Times New Roman"/>
                <w:b/>
              </w:rPr>
              <w:t xml:space="preserve"> </w:t>
            </w:r>
            <w:r w:rsidRPr="00075059">
              <w:rPr>
                <w:rFonts w:ascii="Times New Roman" w:hAnsi="Times New Roman" w:cs="Times New Roman"/>
              </w:rPr>
              <w:t>vylučovacím orgánom a na zá</w:t>
            </w:r>
            <w:r w:rsidRPr="00075059">
              <w:rPr>
                <w:rFonts w:ascii="Times New Roman" w:hAnsi="Times New Roman" w:cs="Times New Roman"/>
              </w:rPr>
              <w:softHyphen/>
              <w:t>klade výsledkov pitvy doplnených o výsledky s ňou súvisiacich histologických vyšetrení; rozsah skúšok sa určí podľa použitých živočíšnych druhov.</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(5) Ak ide o skúšanie novej kombinácie známych a už odskú</w:t>
            </w:r>
            <w:r w:rsidRPr="00075059">
              <w:rPr>
                <w:rFonts w:ascii="Times New Roman" w:hAnsi="Times New Roman" w:cs="Times New Roman"/>
              </w:rPr>
              <w:softHyphen/>
              <w:t>šaných liečiv a pomocných látok, ak nedochádza k zvýšeniu alebo vzniku nových toxických účinkov možno dlhodobé skúšky po predchádzajúcom odôvodnení skúšajúcim primerane zjednodušiť.</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(6) Veterinárne produkty a lieky sa podávajú orálne najmenej 90 dní.</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3B</w:t>
            </w:r>
          </w:p>
          <w:p w:rsidR="00757289" w:rsidRPr="00075059">
            <w:pPr>
              <w:rPr>
                <w:rFonts w:ascii="Times New Roman" w:hAnsi="Times New Roman" w:cs="Times New Roman"/>
                <w:sz w:val="16"/>
              </w:rPr>
            </w:pP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B.</w:t>
              <w:tab/>
              <w:t>Hodnotenie reprodukčnej funkcie</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Ak výsledky iných skúšok odhalia nejaký náznak  škodlivých účinkov na potomstvo alebo poškodenie samčej alebo samičej   reprodukčnej funkcie, preskúma sa  tento náznak vhodnými skúškami.</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26</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sidR="00803882">
              <w:rPr>
                <w:rFonts w:ascii="Times New Roman" w:hAnsi="Times New Roman" w:cs="Times New Roman"/>
                <w:sz w:val="16"/>
              </w:rPr>
              <w:t>O: 3</w:t>
            </w: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numPr>
                <w:ilvl w:val="0"/>
              </w:numPr>
              <w:tabs>
                <w:tab w:val="left" w:pos="1152"/>
                <w:tab w:val="right" w:pos="7792"/>
              </w:tabs>
              <w:ind w:firstLine="0"/>
              <w:jc w:val="center"/>
              <w:rPr>
                <w:rFonts w:ascii="Times New Roman" w:hAnsi="Times New Roman" w:cs="Times New Roman"/>
                <w:b/>
              </w:rPr>
            </w:pPr>
            <w:r w:rsidRPr="00075059">
              <w:rPr>
                <w:rFonts w:ascii="Times New Roman" w:hAnsi="Times New Roman" w:cs="Times New Roman"/>
                <w:b/>
              </w:rPr>
              <w:t>§ 26</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Skúšky reprodukčných funkcií</w:t>
            </w:r>
          </w:p>
          <w:p w:rsidR="00757289" w:rsidRPr="00075059">
            <w:pPr>
              <w:numPr>
                <w:ilvl w:val="0"/>
              </w:numPr>
              <w:tabs>
                <w:tab w:val="left" w:pos="0"/>
                <w:tab w:val="right" w:pos="8953"/>
              </w:tabs>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Ak výsledky vykonaných skúšok podľa § 24 a 25 preuká</w:t>
            </w:r>
            <w:r w:rsidRPr="00075059">
              <w:rPr>
                <w:rFonts w:ascii="Times New Roman" w:hAnsi="Times New Roman" w:cs="Times New Roman"/>
              </w:rPr>
              <w:softHyphen/>
              <w:t>zali vznik prejavov, na základe ktorých možno mať podozrenie na škodlivé účinky na potomstvo alebo na zmenu plodnosti u samca alebo samíc, vykonajú sa skúšky reprodukčných funkcií.</w:t>
            </w:r>
          </w:p>
          <w:p w:rsidR="00757289" w:rsidRPr="00075059">
            <w:pPr>
              <w:numPr>
                <w:ilvl w:val="0"/>
              </w:numPr>
              <w:tabs>
                <w:tab w:val="left" w:pos="0"/>
                <w:tab w:val="right" w:pos="8953"/>
              </w:tabs>
              <w:ind w:firstLine="0"/>
              <w:rPr>
                <w:rFonts w:ascii="Times New Roman" w:hAnsi="Times New Roman" w:cs="Times New Roman"/>
              </w:rPr>
            </w:pPr>
          </w:p>
          <w:p w:rsidR="00757289" w:rsidRPr="00075059">
            <w:pPr>
              <w:pStyle w:val="BodyTextIndent3"/>
              <w:numPr>
                <w:ilvl w:val="0"/>
                <w:numId w:val="46"/>
              </w:numPr>
              <w:spacing w:line="240" w:lineRule="auto"/>
              <w:jc w:val="left"/>
              <w:rPr>
                <w:rFonts w:ascii="Times New Roman" w:hAnsi="Times New Roman" w:cs="Times New Roman"/>
              </w:rPr>
            </w:pPr>
            <w:r w:rsidRPr="00075059">
              <w:rPr>
                <w:rFonts w:ascii="Times New Roman" w:hAnsi="Times New Roman" w:cs="Times New Roman"/>
              </w:rPr>
              <w:t xml:space="preserve">Skúškami reprodukčných funkcií sa overujú </w:t>
            </w:r>
          </w:p>
          <w:p w:rsidR="00757289" w:rsidRPr="00075059">
            <w:pPr>
              <w:numPr>
                <w:ilvl w:val="1"/>
                <w:numId w:val="46"/>
              </w:numPr>
              <w:tabs>
                <w:tab w:val="left" w:pos="0"/>
                <w:tab w:val="right" w:pos="8953"/>
              </w:tabs>
              <w:ind w:left="426" w:hanging="426"/>
              <w:rPr>
                <w:rFonts w:ascii="Times New Roman" w:hAnsi="Times New Roman" w:cs="Times New Roman"/>
              </w:rPr>
            </w:pPr>
            <w:r w:rsidRPr="00075059">
              <w:rPr>
                <w:rFonts w:ascii="Times New Roman" w:hAnsi="Times New Roman" w:cs="Times New Roman"/>
              </w:rPr>
              <w:t>poruchy fertility,</w:t>
            </w:r>
          </w:p>
          <w:p w:rsidR="00757289" w:rsidRPr="00075059">
            <w:pPr>
              <w:numPr>
                <w:ilvl w:val="1"/>
                <w:numId w:val="46"/>
              </w:numPr>
              <w:tabs>
                <w:tab w:val="left" w:pos="0"/>
                <w:tab w:val="right" w:pos="8953"/>
              </w:tabs>
              <w:ind w:left="426" w:hanging="426"/>
              <w:rPr>
                <w:rFonts w:ascii="Times New Roman" w:hAnsi="Times New Roman" w:cs="Times New Roman"/>
              </w:rPr>
            </w:pPr>
            <w:r w:rsidRPr="00075059">
              <w:rPr>
                <w:rFonts w:ascii="Times New Roman" w:hAnsi="Times New Roman" w:cs="Times New Roman"/>
              </w:rPr>
              <w:t>implantačné poruchy,</w:t>
            </w:r>
          </w:p>
          <w:p w:rsidR="00757289" w:rsidRPr="00075059">
            <w:pPr>
              <w:numPr>
                <w:ilvl w:val="1"/>
                <w:numId w:val="46"/>
              </w:numPr>
              <w:tabs>
                <w:tab w:val="left" w:pos="0"/>
                <w:tab w:val="right" w:pos="8953"/>
              </w:tabs>
              <w:ind w:left="426" w:hanging="426"/>
              <w:rPr>
                <w:rFonts w:ascii="Times New Roman" w:hAnsi="Times New Roman" w:cs="Times New Roman"/>
              </w:rPr>
            </w:pPr>
            <w:r w:rsidRPr="00075059">
              <w:rPr>
                <w:rFonts w:ascii="Times New Roman" w:hAnsi="Times New Roman" w:cs="Times New Roman"/>
              </w:rPr>
              <w:t>embryotoxický a teratogénny účinok,</w:t>
            </w:r>
          </w:p>
          <w:p w:rsidR="00757289" w:rsidRPr="00075059">
            <w:pPr>
              <w:numPr>
                <w:ilvl w:val="1"/>
                <w:numId w:val="46"/>
              </w:numPr>
              <w:tabs>
                <w:tab w:val="left" w:pos="0"/>
                <w:tab w:val="right" w:pos="8953"/>
              </w:tabs>
              <w:ind w:left="426" w:hanging="426"/>
              <w:rPr>
                <w:rFonts w:ascii="Times New Roman" w:hAnsi="Times New Roman" w:cs="Times New Roman"/>
              </w:rPr>
            </w:pPr>
            <w:r w:rsidRPr="00075059">
              <w:rPr>
                <w:rFonts w:ascii="Times New Roman" w:hAnsi="Times New Roman" w:cs="Times New Roman"/>
              </w:rPr>
              <w:t>postnatálne poruchy správania sa,</w:t>
            </w:r>
          </w:p>
          <w:p w:rsidR="00757289" w:rsidRPr="00075059">
            <w:pPr>
              <w:numPr>
                <w:ilvl w:val="1"/>
                <w:numId w:val="46"/>
              </w:numPr>
              <w:tabs>
                <w:tab w:val="left" w:pos="0"/>
                <w:tab w:val="right" w:pos="8953"/>
              </w:tabs>
              <w:ind w:left="426" w:hanging="426"/>
              <w:rPr>
                <w:rFonts w:ascii="Times New Roman" w:hAnsi="Times New Roman" w:cs="Times New Roman"/>
              </w:rPr>
            </w:pPr>
            <w:r w:rsidRPr="00075059">
              <w:rPr>
                <w:rFonts w:ascii="Times New Roman" w:hAnsi="Times New Roman" w:cs="Times New Roman"/>
              </w:rPr>
              <w:t>poruchy regulácie počatia,</w:t>
            </w:r>
          </w:p>
          <w:p w:rsidR="00757289" w:rsidRPr="00075059">
            <w:pPr>
              <w:numPr>
                <w:ilvl w:val="1"/>
                <w:numId w:val="46"/>
              </w:numPr>
              <w:tabs>
                <w:tab w:val="left" w:pos="0"/>
                <w:tab w:val="right" w:pos="8953"/>
              </w:tabs>
              <w:ind w:left="426" w:hanging="426"/>
              <w:rPr>
                <w:rFonts w:ascii="Times New Roman" w:hAnsi="Times New Roman" w:cs="Times New Roman"/>
              </w:rPr>
            </w:pPr>
            <w:r w:rsidRPr="00075059">
              <w:rPr>
                <w:rFonts w:ascii="Times New Roman" w:hAnsi="Times New Roman" w:cs="Times New Roman"/>
              </w:rPr>
              <w:t>poruchy laktácie a prestupu liečiva do mlieka.</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3C</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C.</w:t>
              <w:tab/>
              <w:t>Zárodková/plodová a perinatálna toxicita</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Tento výskum zahŕňa prejavy toxických a najmä teratogénnych účinkov pozorovaných  pri počatí, keď sa skúmaný liek podával samiciam počas tehotenstva.</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Hoci až do súčasnosti mali tieto skúšky len obmedzenú prediktívnu hodnotu vo vzťahu k aplikácii ich výsledkov na ľudí, považujú sa za zdroj dôležitých informácií v prípadoch, keď výsledky poukazujú na nehody ako sú resorpcia a iné anomálie.</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Vynechanie týchto skúšok, buď preto, že liek sa bežne nepoužíva u žien schopných porodiť dieťa, alebo z iných dôvodov, musí byť primerane zdôvodnené.</w:t>
              <w:tab/>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Štúdie zárodkovej/plodovej toxicity sa normálne uskutočňujú na dvoch druhoch cicavcov, z ktorých jeden má byť iný ako hlodavec. Perinatálne a postnatálne štúdie sa uskutočňujú aspoň na jednom druhu. Keď je známe, že metabolizmus lieku u niektorého druhu je podobný ako u človeka, je žiadúce zaradiť tento druh. Tiež je žiadúce, aby bol jeden druh rovnaký, ako pri štúdiu toxicity po opakovanom podaní.</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Podrobnosti skúšky (počet zvierat, podané množstvá, časovanie podávania a kritériá  hodnotenia výsledkov) závisia od stavu vedeckého poznania v čase podania žiadosti a od úrovne štatistickej významnosti, ktorú musia výsledky dosiahnuť.</w:t>
            </w: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27</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numPr>
                <w:ilvl w:val="0"/>
              </w:numPr>
              <w:tabs>
                <w:tab w:val="left" w:pos="1555"/>
                <w:tab w:val="right" w:pos="7408"/>
              </w:tabs>
              <w:ind w:firstLine="0"/>
              <w:jc w:val="center"/>
              <w:rPr>
                <w:rFonts w:ascii="Times New Roman" w:hAnsi="Times New Roman" w:cs="Times New Roman"/>
                <w:b/>
              </w:rPr>
            </w:pPr>
            <w:r w:rsidRPr="00075059">
              <w:rPr>
                <w:rFonts w:ascii="Times New Roman" w:hAnsi="Times New Roman" w:cs="Times New Roman"/>
                <w:b/>
              </w:rPr>
              <w:t>§ 27</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Skúšky toxicity na zárodkoch a plodoch a perinatálnej toxicity</w:t>
            </w:r>
          </w:p>
          <w:p w:rsidR="00757289" w:rsidRPr="00075059">
            <w:pPr>
              <w:numPr>
                <w:ilvl w:val="0"/>
              </w:numPr>
              <w:tabs>
                <w:tab w:val="left" w:pos="0"/>
                <w:tab w:val="right" w:pos="8953"/>
              </w:tabs>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Skúškami toxicity na zárodkoch a plodoch sa hodnotia to</w:t>
            </w:r>
            <w:r w:rsidRPr="00075059">
              <w:rPr>
                <w:rFonts w:ascii="Times New Roman" w:hAnsi="Times New Roman" w:cs="Times New Roman"/>
              </w:rPr>
              <w:softHyphen/>
              <w:t>xické prejavy, najmä teratogénne, ktoré možno pozorovať na zá</w:t>
            </w:r>
            <w:r w:rsidRPr="00075059">
              <w:rPr>
                <w:rFonts w:ascii="Times New Roman" w:hAnsi="Times New Roman" w:cs="Times New Roman"/>
              </w:rPr>
              <w:softHyphen/>
              <w:t>rodku po počatí, ak sa skúšaný produkt alebo liek podáva samici počas gravidity.</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Skúšky toxicity na zárodkoch a plodoch sa vykonávajú na dvoch druhoch zvierat, z ktorých ani jeden druh nemá patriť me</w:t>
            </w:r>
            <w:r w:rsidRPr="00075059">
              <w:rPr>
                <w:rFonts w:ascii="Times New Roman" w:hAnsi="Times New Roman" w:cs="Times New Roman"/>
              </w:rPr>
              <w:softHyphen/>
              <w:t>dzi hlodavce. Jeden z použitých druhov zvieraťa sa vyberá rovna</w:t>
            </w:r>
            <w:r w:rsidRPr="00075059">
              <w:rPr>
                <w:rFonts w:ascii="Times New Roman" w:hAnsi="Times New Roman" w:cs="Times New Roman"/>
              </w:rPr>
              <w:softHyphen/>
              <w:t>ký ako druh, ktorý sa použil na skúšky toxicity po opakovanom podaní. Perinatálne a postnatálne skúšky sa vykonajú aspoň na jednom druhu zvieraťa; ak sa pri podaní produktu alebo lieku zis</w:t>
            </w:r>
            <w:r w:rsidRPr="00075059">
              <w:rPr>
                <w:rFonts w:ascii="Times New Roman" w:hAnsi="Times New Roman" w:cs="Times New Roman"/>
              </w:rPr>
              <w:softHyphen/>
              <w:t>tí, že metabolizmus určeného druhu zvieraťa je podobný metabo</w:t>
            </w:r>
            <w:r w:rsidRPr="00075059">
              <w:rPr>
                <w:rFonts w:ascii="Times New Roman" w:hAnsi="Times New Roman" w:cs="Times New Roman"/>
              </w:rPr>
              <w:softHyphen/>
              <w:t>lizmu človeka, zaradí sa tento druh zvierata do štúdie.</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3D</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D.</w:t>
              <w:tab/>
              <w:t>Mutagenita</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Účelom štúdia mutagenity je odhaliť zmeny, ktoré môže látka spôsobiť v genetickom materiále jednotlivcov alebo buniek, a ktorých účinok je, že zapríčiňujú trvalú a dedičnú odlišnosť potomkov od ich predkov. Tento výskum je povinný pri akejkoľvek novej látke.</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Počet a druh výsledkov a kritériá na ich hodnotenie závisia od stavu vedeckého poznania v čase podania žiadosti.</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numPr>
                <w:ilvl w:val="0"/>
              </w:numPr>
              <w:tabs>
                <w:tab w:val="left" w:pos="1128"/>
                <w:tab w:val="right" w:pos="7840"/>
              </w:tabs>
              <w:ind w:firstLine="0"/>
              <w:jc w:val="center"/>
              <w:rPr>
                <w:rFonts w:ascii="Times New Roman" w:hAnsi="Times New Roman" w:cs="Times New Roman"/>
                <w:b/>
              </w:rPr>
            </w:pPr>
            <w:r w:rsidRPr="00075059">
              <w:rPr>
                <w:rFonts w:ascii="Times New Roman" w:hAnsi="Times New Roman" w:cs="Times New Roman"/>
                <w:b/>
              </w:rPr>
              <w:t>§</w:t>
            </w:r>
            <w:r w:rsidRPr="00075059">
              <w:rPr>
                <w:rFonts w:ascii="Times New Roman" w:hAnsi="Times New Roman" w:cs="Times New Roman"/>
              </w:rPr>
              <w:t xml:space="preserve"> </w:t>
            </w:r>
            <w:r w:rsidRPr="00075059">
              <w:rPr>
                <w:rFonts w:ascii="Times New Roman" w:hAnsi="Times New Roman" w:cs="Times New Roman"/>
                <w:b/>
              </w:rPr>
              <w:t>28</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Skúšky mutagénnych účinkov</w:t>
            </w:r>
          </w:p>
          <w:p w:rsidR="00757289" w:rsidRPr="00075059">
            <w:pPr>
              <w:numPr>
                <w:ilvl w:val="0"/>
              </w:numPr>
              <w:tabs>
                <w:tab w:val="left" w:pos="0"/>
                <w:tab w:val="right" w:pos="8953"/>
              </w:tabs>
              <w:ind w:firstLine="0"/>
              <w:jc w:val="center"/>
              <w:rPr>
                <w:rFonts w:ascii="Times New Roman" w:hAnsi="Times New Roman" w:cs="Times New Roman"/>
                <w:b/>
              </w:rPr>
            </w:pPr>
          </w:p>
          <w:p w:rsidR="00757289" w:rsidRPr="00075059">
            <w:pPr>
              <w:rPr>
                <w:rFonts w:ascii="Times New Roman" w:hAnsi="Times New Roman" w:cs="Times New Roman"/>
                <w:sz w:val="16"/>
              </w:rPr>
            </w:pPr>
            <w:r w:rsidRPr="00075059">
              <w:rPr>
                <w:rFonts w:ascii="Times New Roman" w:hAnsi="Times New Roman" w:cs="Times New Roman"/>
              </w:rPr>
              <w:t xml:space="preserve">  Skúškami mutagénnych účinkov sa hodnotia zmeny spôsobe</w:t>
            </w:r>
            <w:r w:rsidRPr="00075059">
              <w:rPr>
                <w:rFonts w:ascii="Times New Roman" w:hAnsi="Times New Roman" w:cs="Times New Roman"/>
              </w:rPr>
              <w:softHyphen/>
              <w:t>né produktom alebo liekom na genetickom materiáli zvieraťa, a</w:t>
            </w:r>
            <w:r w:rsidRPr="00075059">
              <w:rPr>
                <w:rFonts w:ascii="Times New Roman" w:hAnsi="Times New Roman" w:cs="Times New Roman"/>
              </w:rPr>
              <w:softHyphen/>
              <w:t>lebo na bunkách, ktoré majú schopnosť vytvárať trvalý a dedičný rozdiel medzi nástupcom a predchodcom.</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3E</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E.</w:t>
              <w:tab/>
              <w:t>Karcinogenita</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Skúšky, zamerané na odhalenie karcinogenity sa normálne požadujú:</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numPr>
                <w:ilvl w:val="0"/>
                <w:numId w:val="30"/>
              </w:numPr>
              <w:tabs>
                <w:tab w:val="left" w:pos="1065"/>
              </w:tabs>
              <w:jc w:val="left"/>
              <w:rPr>
                <w:rFonts w:ascii="Times New Roman" w:hAnsi="Times New Roman" w:cs="Times New Roman"/>
              </w:rPr>
            </w:pPr>
            <w:r w:rsidRPr="00075059">
              <w:rPr>
                <w:rFonts w:ascii="Times New Roman" w:hAnsi="Times New Roman" w:cs="Times New Roman"/>
              </w:rPr>
              <w:t>pri  látkach, ktoré majú blízku chemickú analógiu so známymi karcinogénnymi alebo kokarcinogénnymi zlúčeninami;</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0"/>
              </w:numPr>
              <w:tabs>
                <w:tab w:val="left" w:pos="1065"/>
              </w:tabs>
              <w:jc w:val="left"/>
              <w:rPr>
                <w:rFonts w:ascii="Times New Roman" w:hAnsi="Times New Roman" w:cs="Times New Roman"/>
              </w:rPr>
            </w:pPr>
            <w:r w:rsidRPr="00075059">
              <w:rPr>
                <w:rFonts w:ascii="Times New Roman" w:hAnsi="Times New Roman" w:cs="Times New Roman"/>
              </w:rPr>
              <w:t>pri látkach, ktoré spôsobili pri dlhodobých toxikologických skúškach podozrivé zmeny;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0"/>
              </w:numPr>
              <w:tabs>
                <w:tab w:val="left" w:pos="1065"/>
              </w:tabs>
              <w:jc w:val="left"/>
              <w:rPr>
                <w:rFonts w:ascii="Times New Roman" w:hAnsi="Times New Roman" w:cs="Times New Roman"/>
              </w:rPr>
            </w:pPr>
            <w:r w:rsidRPr="00075059">
              <w:rPr>
                <w:rFonts w:ascii="Times New Roman" w:hAnsi="Times New Roman" w:cs="Times New Roman"/>
              </w:rPr>
              <w:t>pri látkach, ktoré viedli pri skúškach mutagenity alebo pri iných krátkodobých skúškach karcinogenity k podozrivým výsledkom.</w:t>
            </w:r>
          </w:p>
          <w:p w:rsidR="00757289" w:rsidRPr="00075059" w:rsidP="00075059">
            <w:pPr>
              <w:pStyle w:val="BodyText"/>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Tieto skúšky sa vyžadujú aj pri látkach obsiahnutých v liekoch, pri ktorých sa predpokladá pravidelné používanie v priebehu veľmi dlhého obdobia života pacienta.</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Pri stanovovaní podrobností týchto skúšok sa zohľadní stav vedeckého poznania v čase podania žiadosti.</w:t>
            </w: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29</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c</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d</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numPr>
                <w:ilvl w:val="0"/>
              </w:numPr>
              <w:tabs>
                <w:tab w:val="left" w:pos="1248"/>
                <w:tab w:val="right" w:pos="7710"/>
              </w:tabs>
              <w:ind w:firstLine="0"/>
              <w:jc w:val="center"/>
              <w:rPr>
                <w:rFonts w:ascii="Times New Roman" w:hAnsi="Times New Roman" w:cs="Times New Roman"/>
                <w:b/>
              </w:rPr>
            </w:pPr>
            <w:r w:rsidRPr="00075059">
              <w:rPr>
                <w:rFonts w:ascii="Times New Roman" w:hAnsi="Times New Roman" w:cs="Times New Roman"/>
                <w:b/>
              </w:rPr>
              <w:t>§ 29</w:t>
            </w:r>
          </w:p>
          <w:p w:rsidR="00757289" w:rsidRPr="00075059">
            <w:pPr>
              <w:numPr>
                <w:ilvl w:val="0"/>
              </w:numPr>
              <w:tabs>
                <w:tab w:val="left" w:pos="0"/>
                <w:tab w:val="right" w:pos="8953"/>
              </w:tabs>
              <w:spacing w:before="48"/>
              <w:ind w:firstLine="0"/>
              <w:jc w:val="center"/>
              <w:rPr>
                <w:rFonts w:ascii="Times New Roman" w:hAnsi="Times New Roman" w:cs="Times New Roman"/>
                <w:b/>
              </w:rPr>
            </w:pPr>
            <w:r w:rsidRPr="00075059">
              <w:rPr>
                <w:rFonts w:ascii="Times New Roman" w:hAnsi="Times New Roman" w:cs="Times New Roman"/>
                <w:b/>
              </w:rPr>
              <w:t>Skúšky kancerogénnych účinkov</w:t>
            </w:r>
          </w:p>
          <w:p w:rsidR="00757289" w:rsidRPr="00075059">
            <w:pPr>
              <w:numPr>
                <w:ilvl w:val="0"/>
              </w:numPr>
              <w:tabs>
                <w:tab w:val="left" w:pos="0"/>
                <w:tab w:val="right" w:pos="8953"/>
              </w:tabs>
              <w:spacing w:before="48"/>
              <w:ind w:firstLine="0"/>
              <w:jc w:val="center"/>
              <w:rPr>
                <w:rFonts w:ascii="Times New Roman" w:hAnsi="Times New Roman" w:cs="Times New Roman"/>
                <w:b/>
              </w:rPr>
            </w:pPr>
          </w:p>
          <w:p w:rsidR="00757289" w:rsidRPr="00075059">
            <w:pPr>
              <w:pStyle w:val="BodyText2"/>
              <w:numPr>
                <w:ilvl w:val="0"/>
              </w:numPr>
              <w:spacing w:line="240" w:lineRule="auto"/>
              <w:ind w:firstLine="0"/>
              <w:rPr>
                <w:rFonts w:ascii="Times New Roman" w:hAnsi="Times New Roman" w:cs="Times New Roman"/>
              </w:rPr>
            </w:pPr>
            <w:r w:rsidRPr="00075059">
              <w:rPr>
                <w:rFonts w:ascii="Times New Roman" w:hAnsi="Times New Roman" w:cs="Times New Roman"/>
              </w:rPr>
              <w:t>Kancerogénne účinky sa hodnotia</w:t>
            </w:r>
          </w:p>
          <w:p w:rsidR="00757289" w:rsidRPr="00075059">
            <w:pPr>
              <w:numPr>
                <w:ilvl w:val="0"/>
              </w:numPr>
              <w:tabs>
                <w:tab w:val="left" w:pos="0"/>
                <w:tab w:val="right" w:pos="8953"/>
              </w:tabs>
              <w:ind w:firstLine="0"/>
              <w:jc w:val="both"/>
              <w:rPr>
                <w:rFonts w:ascii="Times New Roman" w:hAnsi="Times New Roman" w:cs="Times New Roman"/>
              </w:rPr>
            </w:pPr>
          </w:p>
          <w:p w:rsidR="00757289" w:rsidRPr="00075059" w:rsidP="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a) na surovinách, produktoch alebo liekoch, ktoré majú ob</w:t>
            </w:r>
            <w:r w:rsidRPr="00075059">
              <w:rPr>
                <w:rFonts w:ascii="Times New Roman" w:hAnsi="Times New Roman" w:cs="Times New Roman"/>
              </w:rPr>
              <w:softHyphen/>
              <w:t>dobné chemické zloženie ako látky považované za kancerogénne a kokancerogénne,</w:t>
            </w:r>
          </w:p>
          <w:p w:rsidR="00757289" w:rsidRPr="00075059">
            <w:pPr>
              <w:pStyle w:val="BodyText2"/>
              <w:numPr>
                <w:ilvl w:val="0"/>
              </w:numPr>
              <w:spacing w:line="240" w:lineRule="auto"/>
              <w:ind w:firstLine="0"/>
              <w:rPr>
                <w:rFonts w:ascii="Times New Roman" w:hAnsi="Times New Roman" w:cs="Times New Roman"/>
              </w:rPr>
            </w:pPr>
          </w:p>
          <w:p w:rsidR="00757289" w:rsidRPr="00075059">
            <w:pPr>
              <w:pStyle w:val="BodyText2"/>
              <w:numPr>
                <w:ilvl w:val="0"/>
              </w:numPr>
              <w:spacing w:line="240" w:lineRule="auto"/>
              <w:ind w:firstLine="0"/>
              <w:rPr>
                <w:rFonts w:ascii="Times New Roman" w:hAnsi="Times New Roman" w:cs="Times New Roman"/>
              </w:rPr>
            </w:pPr>
            <w:r w:rsidRPr="00075059">
              <w:rPr>
                <w:rFonts w:ascii="Times New Roman" w:hAnsi="Times New Roman" w:cs="Times New Roman"/>
              </w:rPr>
              <w:t>b) na surovinách, produktoch alebo liekoch, ktoré počas dl</w:t>
            </w:r>
            <w:r w:rsidRPr="00075059">
              <w:rPr>
                <w:rFonts w:ascii="Times New Roman" w:hAnsi="Times New Roman" w:cs="Times New Roman"/>
              </w:rPr>
              <w:softHyphen/>
              <w:t xml:space="preserve">hodobých toxikologických skúšok vyvolali podozrivé prejavy, </w:t>
            </w:r>
          </w:p>
          <w:p w:rsidR="00757289" w:rsidRPr="00075059">
            <w:pPr>
              <w:pStyle w:val="BodyText2"/>
              <w:numPr>
                <w:ilvl w:val="0"/>
              </w:numPr>
              <w:spacing w:line="240" w:lineRule="auto"/>
              <w:ind w:firstLine="0"/>
              <w:rPr>
                <w:rFonts w:ascii="Times New Roman" w:hAnsi="Times New Roman" w:cs="Times New Roman"/>
              </w:rPr>
            </w:pPr>
          </w:p>
          <w:p w:rsidR="00757289" w:rsidRPr="00075059">
            <w:pPr>
              <w:pStyle w:val="BodyText2"/>
              <w:numPr>
                <w:ilvl w:val="0"/>
              </w:numPr>
              <w:spacing w:line="240" w:lineRule="auto"/>
              <w:ind w:firstLine="0"/>
              <w:rPr>
                <w:rFonts w:ascii="Times New Roman" w:hAnsi="Times New Roman" w:cs="Times New Roman"/>
              </w:rPr>
            </w:pPr>
            <w:r w:rsidRPr="00075059">
              <w:rPr>
                <w:rFonts w:ascii="Times New Roman" w:hAnsi="Times New Roman" w:cs="Times New Roman"/>
              </w:rPr>
              <w:t>c) na surovinách, produktoch alebo liekoch, s takými výsled</w:t>
            </w:r>
            <w:r w:rsidRPr="00075059">
              <w:rPr>
                <w:rFonts w:ascii="Times New Roman" w:hAnsi="Times New Roman" w:cs="Times New Roman"/>
              </w:rPr>
              <w:softHyphen/>
              <w:t>kami pri skúške na mutagenitu, pri ktorých vzniklo podozrenie na kancerogenitu,</w:t>
            </w:r>
          </w:p>
          <w:p w:rsidR="00757289" w:rsidRPr="00075059">
            <w:pPr>
              <w:rPr>
                <w:rFonts w:ascii="Times New Roman" w:hAnsi="Times New Roman" w:cs="Times New Roman"/>
              </w:rPr>
            </w:pPr>
          </w:p>
          <w:p w:rsidR="00757289" w:rsidRPr="00075059">
            <w:pPr>
              <w:rPr>
                <w:rFonts w:ascii="Times New Roman" w:hAnsi="Times New Roman" w:cs="Times New Roman"/>
                <w:sz w:val="16"/>
              </w:rPr>
            </w:pPr>
            <w:r w:rsidRPr="00075059">
              <w:rPr>
                <w:rFonts w:ascii="Times New Roman" w:hAnsi="Times New Roman" w:cs="Times New Roman"/>
              </w:rPr>
              <w:t xml:space="preserve">    d) na surovinách, ktoré sú súčasťou produktu alebo lieku ur</w:t>
            </w:r>
            <w:r w:rsidRPr="00075059">
              <w:rPr>
                <w:rFonts w:ascii="Times New Roman" w:hAnsi="Times New Roman" w:cs="Times New Roman"/>
              </w:rPr>
              <w:softHyphen/>
              <w:t>čeného na pravidelné dlhodobé podávanie.</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3F</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F.</w:t>
              <w:tab/>
              <w:t>Farmakodynamika</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Tento názov zahŕňa variácie vo funkciách fyziologických systémov zapríčinené liekom bez ohľadu na to, či sú tieto funkcie normálne alebo experimentálne modifikované.</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Tento výskum sa uberá po dvoch líniách prístupu.</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Po prvé, primerane sa opíšu akcie, na ktorých je založené odporučené použitie v terapeutickej praxi. Výsledky sa vyjadria kvantitatívne (napr. krivkami závislosti dávka - účinok, krivkami závislosti čas – účinok, atď.), a vždy, keď to je možné porovnajú sa s údajmi týkajúcimi sa látky, ktorej aktivita je známa. Keď sa pri látke uvádza vyšší terapeutický koeficient, rozdiel sa musí demonštrovať a preukázať ako štatistický významný.</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Po druhé, výskumník poskytne všeobecnú farmakologickú charakteristiku látky s osobitnými odkazmi na nežiadúce účinky. Vo všeobecnosti sa skúmajú hlavné funkcie fyziologických systémov. Tieto výskumy idú do tým väčšej hĺbky, čím viac sa dávky spôsobujúce nežiadúce účinky približujú dávkam majúcim hlavný účinok, pre ktorý sa látka navrhuje.</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Experimentálne techniky, pokiaľ nie sú štandardnými postupmi, sa musia opísať tak podrobne, aby ich bolo možné reprodukovať a výskumník musí stanoviť ich validitu. Experimentálne výsledky sa jasne vysvetlia a keď je to dôležité pre skúšku, udá sa aj ich štatistická významnosť.</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Akákoľvek modifikácia účinkov vyplývajúca z opakovaného podávania látky sa preskúma, pokiaľ sa neuvedú pádne dôvody pre opak.</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Skúšky s kombináciami účinných látok sa môžu odporúčať buď na základe farmakologických predpokladov,  alebo klinických indikácií.</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V prvom prípade farmakodynamické štúdium musí objasniť interakcie, ktoré by mohli mať pri klinickom použití hodnotu.</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V druhom prípade, keď sa vedecké odôvodnenie kombinácie hľadá prostredníctvom klinického experimentovania, sa výskumom stanoví, či účinky očakávané od kombinácie možno demonštrovať na zvieratách, a preskúma sa aspoň význam akýchkoľvek vedľajších účinkov.</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 xml:space="preserve">Ak sa v kombinácii vyskytuje nová účinná látka, musí sa kombinácia vopred do hĺbky preskúmať. </w:t>
            </w: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numPr>
                <w:ilvl w:val="0"/>
              </w:numPr>
              <w:tabs>
                <w:tab w:val="left" w:pos="0"/>
                <w:tab w:val="right" w:pos="8953"/>
              </w:tabs>
              <w:ind w:firstLine="0"/>
              <w:jc w:val="center"/>
              <w:rPr>
                <w:rFonts w:ascii="Times New Roman" w:hAnsi="Times New Roman" w:cs="Times New Roman"/>
              </w:rPr>
            </w:pPr>
            <w:r w:rsidRPr="00075059">
              <w:rPr>
                <w:rFonts w:ascii="Times New Roman" w:hAnsi="Times New Roman" w:cs="Times New Roman"/>
                <w:b/>
              </w:rPr>
              <w:t>§ 30</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Farmakodynamika</w:t>
            </w:r>
          </w:p>
          <w:p w:rsidR="00757289" w:rsidRPr="00075059">
            <w:pPr>
              <w:numPr>
                <w:ilvl w:val="0"/>
              </w:numPr>
              <w:tabs>
                <w:tab w:val="left" w:pos="0"/>
                <w:tab w:val="right" w:pos="8953"/>
              </w:tabs>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Farmakodynamikou sa hodnotí závislosť zmien v činnosti organizmu od dávky látky alebo liečiva a času podania. Výsledky sa porovnávajú s liekom, ktorého účinky sú už známe.</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Pri farmakodynamike sa hodnotia aj funkčné zmeny ve</w:t>
            </w:r>
            <w:r w:rsidRPr="00075059">
              <w:rPr>
                <w:rFonts w:ascii="Times New Roman" w:hAnsi="Times New Roman" w:cs="Times New Roman"/>
              </w:rPr>
              <w:softHyphen/>
              <w:t>getatívneho a somatického nervstva; ich súčasťou je aj hodnote</w:t>
            </w:r>
            <w:r w:rsidRPr="00075059">
              <w:rPr>
                <w:rFonts w:ascii="Times New Roman" w:hAnsi="Times New Roman" w:cs="Times New Roman"/>
              </w:rPr>
              <w:softHyphen/>
              <w:t>nie prípadných funkčných zmien vznikajúcich po opakovanom podávaní dávky.</w:t>
            </w:r>
          </w:p>
          <w:p w:rsidR="00757289" w:rsidRPr="00075059">
            <w:pPr>
              <w:numPr>
                <w:ilvl w:val="0"/>
              </w:numPr>
              <w:tabs>
                <w:tab w:val="left" w:pos="288"/>
                <w:tab w:val="right" w:pos="8569"/>
              </w:tabs>
              <w:ind w:firstLine="0"/>
              <w:rPr>
                <w:rFonts w:ascii="Times New Roman" w:hAnsi="Times New Roman" w:cs="Times New Roman"/>
              </w:rPr>
            </w:pPr>
          </w:p>
          <w:p w:rsidR="00757289" w:rsidRPr="00075059">
            <w:pPr>
              <w:numPr>
                <w:ilvl w:val="0"/>
              </w:numPr>
              <w:tabs>
                <w:tab w:val="left" w:pos="288"/>
                <w:tab w:val="right" w:pos="8569"/>
              </w:tabs>
              <w:ind w:firstLine="0"/>
              <w:rPr>
                <w:rFonts w:ascii="Times New Roman" w:hAnsi="Times New Roman" w:cs="Times New Roman"/>
              </w:rPr>
            </w:pPr>
            <w:r w:rsidRPr="00075059">
              <w:rPr>
                <w:rFonts w:ascii="Times New Roman" w:hAnsi="Times New Roman" w:cs="Times New Roman"/>
              </w:rPr>
              <w:t>(3) Pri kombinácii látok alebo liečiv sa ďalej hodnotí, či</w:t>
            </w: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a) kombinácia látok alebo liečiv môže byť klinicky využiteľ</w:t>
            </w:r>
            <w:r w:rsidRPr="00075059">
              <w:rPr>
                <w:rFonts w:ascii="Times New Roman" w:hAnsi="Times New Roman" w:cs="Times New Roman"/>
              </w:rPr>
              <w:softHyphen/>
              <w:t>ná; v takomto prípade skúšanie zahŕňa aj štúdium interakcií,</w:t>
            </w: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b) na základe už známych klinických údajov o jednotlivých látkach alebo liečivách obsiahnutých v kombinovanej zmesi látok alebo liečiv, sa preukážu očakávané účinky hodnotenej kombiná</w:t>
            </w:r>
            <w:r w:rsidRPr="00075059">
              <w:rPr>
                <w:rFonts w:ascii="Times New Roman" w:hAnsi="Times New Roman" w:cs="Times New Roman"/>
              </w:rPr>
              <w:softHyphen/>
              <w:t>cíe látok alebo liečiv; súčasťou tohto hodnotenia je aj hodnotenie závažnosti nežiadúcich účinkov produktu alebo lieku.</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3G</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G.</w:t>
              <w:tab/>
              <w:t>Farmakokinetika</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Farmakokinetika znamená štúdium osudu účinnej látky v organizme, patrí sem štúdium absorpcie, distribúcie, biotransformácie a vylučovania látky.</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Štúdium týchto rôznych fáz sa môže uskutočniť aj fyzikálnymi, chemickými a biologickými metódami, aj pozorovaním skutočnej farmakodynamickej aktivity samotnej látky.</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Informácie o distribúcii a vylučovaní (t. j. biotransformácii a vylučovaní) sú potrebné vo všetkých prípadoch, keď sú tieto údaje nevyhnutné pre stanovenie dávky pre ľudí, a vo vzťahu k chemoterapeutickým látkam (antibiotikám, atď.) a látkam, ktorých použitie závisí od ich nefarmakodynamických účinkov (napr. viaceré diagnostické činidlá, atď.).</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Potrebný je farmakodynamický výskum farmakologicky účinných látok.</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V prípade nových kombinácií známych látok, ktoré boli prekúmané v súlade s ustanoveniami tejto smernice, sa farmakokinetické štúdie nemusia vyžadovať, ak je ich vynechanie odôvodnené skúškami toxicity a terapeutickým experimentovaním.</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31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numPr>
                <w:ilvl w:val="0"/>
              </w:numPr>
              <w:tabs>
                <w:tab w:val="left" w:pos="0"/>
                <w:tab w:val="right" w:pos="8953"/>
              </w:tabs>
              <w:ind w:firstLine="0"/>
              <w:jc w:val="center"/>
              <w:rPr>
                <w:rFonts w:ascii="Times New Roman" w:hAnsi="Times New Roman" w:cs="Times New Roman"/>
              </w:rPr>
            </w:pPr>
            <w:r w:rsidRPr="00075059">
              <w:rPr>
                <w:rFonts w:ascii="Times New Roman" w:hAnsi="Times New Roman" w:cs="Times New Roman"/>
                <w:b/>
              </w:rPr>
              <w:t>§ 31</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Farmakokinetika</w:t>
            </w:r>
          </w:p>
          <w:p w:rsidR="00757289" w:rsidRPr="00075059">
            <w:pPr>
              <w:numPr>
                <w:ilvl w:val="0"/>
              </w:numPr>
              <w:tabs>
                <w:tab w:val="left" w:pos="0"/>
                <w:tab w:val="right" w:pos="8953"/>
              </w:tabs>
              <w:ind w:firstLine="0"/>
              <w:jc w:val="center"/>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Farmakokinetické skúšky sa vykonávajú pri produktoch alebo liekoch s farmakodynamickým účinkom; hodnotí sa nimi kinetika absorpcie, distribúcie, metabolizmu a vylučovania látok z organizmu.</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(3) Údaje o rozdelení látky alebo liečiva v organizme člove</w:t>
            </w:r>
            <w:r w:rsidRPr="00075059">
              <w:rPr>
                <w:rFonts w:ascii="Times New Roman" w:hAnsi="Times New Roman" w:cs="Times New Roman"/>
              </w:rPr>
              <w:softHyphen/>
              <w:t>ka alebo zvieraťa a vylučovaní sa vyžadujú u chemoterapeutík, antibiotík, pri produktoch alebo liekoch na diagnostické účely, ktorých používanie nie je založené na farmakodynamickom účin</w:t>
            </w:r>
            <w:r w:rsidRPr="00075059">
              <w:rPr>
                <w:rFonts w:ascii="Times New Roman" w:hAnsi="Times New Roman" w:cs="Times New Roman"/>
              </w:rPr>
              <w:softHyphen/>
              <w:t>ku, najmä pri diagnostikách in vivo, a ak získané informácie o produkte alebo lieku sú nevyhnutné na určenie podania človeku alebo zvieraťu.</w:t>
            </w: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rPr>
                <w:rFonts w:ascii="Times New Roman" w:hAnsi="Times New Roman" w:cs="Times New Roman"/>
                <w:sz w:val="16"/>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Farmakokinetické skúšky nemusia byť vykonané, ak nový liek je zložený z liečiv už známych a skúšaných a ak toxikologic</w:t>
            </w:r>
            <w:r w:rsidRPr="00075059">
              <w:rPr>
                <w:rFonts w:ascii="Times New Roman" w:hAnsi="Times New Roman" w:cs="Times New Roman"/>
              </w:rPr>
              <w:softHyphen/>
              <w:t>ko-farmakologické skúšky takýchto liečiv boli vykonané v rozsa</w:t>
            </w:r>
            <w:r w:rsidRPr="00075059">
              <w:rPr>
                <w:rFonts w:ascii="Times New Roman" w:hAnsi="Times New Roman" w:cs="Times New Roman"/>
              </w:rPr>
              <w:softHyphen/>
              <w:t>hu</w:t>
            </w:r>
            <w:r w:rsidRPr="00075059">
              <w:rPr>
                <w:rFonts w:ascii="Times New Roman" w:hAnsi="Times New Roman" w:cs="Times New Roman"/>
                <w:b/>
              </w:rPr>
              <w:t xml:space="preserve"> </w:t>
            </w:r>
            <w:r w:rsidRPr="00075059">
              <w:rPr>
                <w:rFonts w:ascii="Times New Roman" w:hAnsi="Times New Roman" w:cs="Times New Roman"/>
              </w:rPr>
              <w:t>požiadaviek uvedených v tejto vyhláške a ich výsledky boli vyhovujúce.</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jc w:val="center"/>
              <w:rPr>
                <w:rFonts w:ascii="Times New Roman" w:hAnsi="Times New Roman" w:cs="Times New Roman"/>
                <w:sz w:val="16"/>
              </w:rPr>
            </w:pPr>
            <w:r w:rsidRPr="00075059">
              <w:rPr>
                <w:rFonts w:ascii="Times New Roman" w:hAnsi="Times New Roman" w:cs="Times New Roman"/>
                <w:sz w:val="16"/>
              </w:rPr>
              <w:t>Č: 3H</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H.</w:t>
              <w:tab/>
              <w:t>Miestna znášanlivosť</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Účelom štúdia miestnej znášanlivosti je určiť, či lieky (účinné látky aj pomocné látky) sú znášané na tých miestach tela, ktoré môžu s liekom prísť do styku v dôsledku jeho podávania pri klinickom použití. Stratégia skúšok je taká, že akékoľvek mechanické účinky podávania alebo čisto fyzikálno-chemické pôsobenie produktu treba odlíšiť od toxikologických alebo farmakodynamických účinkov.</w:t>
            </w: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909"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32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33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numPr>
                <w:ilvl w:val="0"/>
              </w:numPr>
              <w:tabs>
                <w:tab w:val="left" w:pos="1104"/>
                <w:tab w:val="right" w:pos="7854"/>
              </w:tabs>
              <w:ind w:firstLine="0"/>
              <w:jc w:val="center"/>
              <w:rPr>
                <w:rFonts w:ascii="Times New Roman" w:hAnsi="Times New Roman" w:cs="Times New Roman"/>
                <w:b/>
              </w:rPr>
            </w:pPr>
            <w:r w:rsidRPr="00075059">
              <w:rPr>
                <w:rFonts w:ascii="Times New Roman" w:hAnsi="Times New Roman" w:cs="Times New Roman"/>
                <w:b/>
              </w:rPr>
              <w:t>§ 32</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Skúšky lokálnej znášanlivosti</w:t>
            </w:r>
          </w:p>
          <w:p w:rsidR="00757289" w:rsidRPr="00075059">
            <w:pPr>
              <w:numPr>
                <w:ilvl w:val="0"/>
              </w:numPr>
              <w:tabs>
                <w:tab w:val="left" w:pos="0"/>
                <w:tab w:val="right" w:pos="8953"/>
              </w:tabs>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Skúškami lokálnej znášanlivosti sa hodnotí, či sú suroviny, produkty alebo lieky znášané na tých miestach ľudského alebo zvieracieho tela, ktoré môžu byť v styku s podaným produktom a</w:t>
            </w:r>
            <w:r w:rsidRPr="00075059">
              <w:rPr>
                <w:rFonts w:ascii="Times New Roman" w:hAnsi="Times New Roman" w:cs="Times New Roman"/>
              </w:rPr>
              <w:softHyphen/>
              <w:t>lebo liekom počas používania. Skúšky lokálnej znášanlivosti sa vykonajú tak, aby sa rozlíšili mechanické účinky alebo fyzikálno</w:t>
            </w:r>
            <w:r w:rsidRPr="00075059">
              <w:rPr>
                <w:rFonts w:ascii="Times New Roman" w:hAnsi="Times New Roman" w:cs="Times New Roman"/>
              </w:rPr>
              <w:softHyphen/>
              <w:t>chemické účinky spojené s podaným produktom alebo liekom od toxických účinkov a farmako-dynamických účinkov.</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1804"/>
                <w:tab w:val="right" w:pos="7134"/>
              </w:tabs>
              <w:ind w:firstLine="0"/>
              <w:jc w:val="center"/>
              <w:rPr>
                <w:rFonts w:ascii="Times New Roman" w:hAnsi="Times New Roman" w:cs="Times New Roman"/>
                <w:b/>
              </w:rPr>
            </w:pPr>
            <w:r w:rsidRPr="00075059">
              <w:rPr>
                <w:rFonts w:ascii="Times New Roman" w:hAnsi="Times New Roman" w:cs="Times New Roman"/>
                <w:b/>
              </w:rPr>
              <w:t>§ 33</w:t>
            </w:r>
          </w:p>
          <w:p w:rsidR="00757289" w:rsidRPr="00075059">
            <w:pPr>
              <w:numPr>
                <w:ilvl w:val="0"/>
              </w:numPr>
              <w:tabs>
                <w:tab w:val="left" w:pos="0"/>
                <w:tab w:val="right" w:pos="8953"/>
              </w:tabs>
              <w:ind w:firstLine="0"/>
              <w:jc w:val="center"/>
              <w:rPr>
                <w:rFonts w:ascii="Times New Roman" w:hAnsi="Times New Roman" w:cs="Times New Roman"/>
                <w:b/>
              </w:rPr>
            </w:pPr>
            <w:r w:rsidRPr="00075059">
              <w:rPr>
                <w:rFonts w:ascii="Times New Roman" w:hAnsi="Times New Roman" w:cs="Times New Roman"/>
                <w:b/>
              </w:rPr>
              <w:t>Spoločné ustanovenia pre skúšanie produktov alebo liekov určených na topické použitie, biologických produktov alebo liekov a rádioaktívnych produktov alebo liekov</w:t>
            </w:r>
          </w:p>
          <w:p w:rsidR="00757289" w:rsidRPr="00075059">
            <w:pPr>
              <w:numPr>
                <w:ilvl w:val="0"/>
              </w:numPr>
              <w:tabs>
                <w:tab w:val="left" w:pos="0"/>
                <w:tab w:val="right" w:pos="8953"/>
              </w:tabs>
              <w:ind w:firstLine="0"/>
              <w:rPr>
                <w:rFonts w:ascii="Times New Roman" w:hAnsi="Times New Roman" w:cs="Times New Roman"/>
                <w:b/>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(1) Pri skúšaní produktov alebo liekov určených na topické použitie sa hodnotí resorpcia s prihliadnutím na podanie produk</w:t>
            </w:r>
            <w:r w:rsidRPr="00075059">
              <w:rPr>
                <w:rFonts w:ascii="Times New Roman" w:hAnsi="Times New Roman" w:cs="Times New Roman"/>
              </w:rPr>
              <w:softHyphen/>
              <w:t>tu alebo lieku na poškodenú kožu a na absorpciu cez iné povrchy. Ak</w:t>
            </w:r>
            <w:r w:rsidRPr="00075059">
              <w:rPr>
                <w:rFonts w:ascii="Times New Roman" w:hAnsi="Times New Roman" w:cs="Times New Roman"/>
                <w:b/>
              </w:rPr>
              <w:t xml:space="preserve"> </w:t>
            </w:r>
            <w:r w:rsidRPr="00075059">
              <w:rPr>
                <w:rFonts w:ascii="Times New Roman" w:hAnsi="Times New Roman" w:cs="Times New Roman"/>
              </w:rPr>
              <w:t>resorpcia v podmienkach používania je zanedbateľná, možno vylúčiť skúšku na toxicitu po opakovanom podani určenou cestou podania, skúšku toxicity na zárodkoch a plodoch a skúšku toxici</w:t>
            </w:r>
            <w:r w:rsidRPr="00075059">
              <w:rPr>
                <w:rFonts w:ascii="Times New Roman" w:hAnsi="Times New Roman" w:cs="Times New Roman"/>
              </w:rPr>
              <w:softHyphen/>
              <w:t>ty reprodukčných funkcií. Skúšky lokálnej znášanlivosti po opa</w:t>
            </w:r>
            <w:r w:rsidRPr="00075059">
              <w:rPr>
                <w:rFonts w:ascii="Times New Roman" w:hAnsi="Times New Roman" w:cs="Times New Roman"/>
              </w:rPr>
              <w:softHyphen/>
              <w:t>kovanom podaní zahŕňajú aj histologické vyšetrenia.</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(2) Pri skúšaní biologických produktov alebo liekov, napr. vakcín, sér, toxínov, alergénov a produktov alebo liekov vyrobe</w:t>
            </w:r>
            <w:r w:rsidRPr="00075059">
              <w:rPr>
                <w:rFonts w:ascii="Times New Roman" w:hAnsi="Times New Roman" w:cs="Times New Roman"/>
              </w:rPr>
              <w:softHyphen/>
              <w:t>ných z krvi alebo krvnej plazmy sa</w:t>
            </w: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a) prihliada na možnú indukciu protilátok a ich vzájomné pôsobenie,</w:t>
            </w:r>
          </w:p>
          <w:p w:rsidR="00757289" w:rsidRPr="00075059">
            <w:pPr>
              <w:numPr>
                <w:ilvl w:val="0"/>
              </w:numPr>
              <w:tabs>
                <w:tab w:val="left" w:pos="0"/>
                <w:tab w:val="right" w:pos="8953"/>
              </w:tabs>
              <w:spacing w:before="48"/>
              <w:ind w:firstLine="0"/>
              <w:rPr>
                <w:rFonts w:ascii="Times New Roman" w:hAnsi="Times New Roman" w:cs="Times New Roman"/>
              </w:rPr>
            </w:pPr>
            <w:r w:rsidRPr="00075059">
              <w:rPr>
                <w:rFonts w:ascii="Times New Roman" w:hAnsi="Times New Roman" w:cs="Times New Roman"/>
              </w:rPr>
              <w:t>b) zvažuje možnosť vykonania skúšky reprodukčných funk</w:t>
            </w:r>
            <w:r w:rsidRPr="00075059">
              <w:rPr>
                <w:rFonts w:ascii="Times New Roman" w:hAnsi="Times New Roman" w:cs="Times New Roman"/>
              </w:rPr>
              <w:softHyphen/>
              <w:t>cií, toxicity na zárodkoch a plodoch, perinatálnej toxicity, muta</w:t>
            </w:r>
            <w:r w:rsidRPr="00075059">
              <w:rPr>
                <w:rFonts w:ascii="Times New Roman" w:hAnsi="Times New Roman" w:cs="Times New Roman"/>
              </w:rPr>
              <w:softHyphen/>
              <w:t>génnych účinkov a kancerogénnych účinkov.</w:t>
            </w:r>
          </w:p>
          <w:p w:rsidR="00757289" w:rsidRPr="00075059">
            <w:pPr>
              <w:numPr>
                <w:ilvl w:val="0"/>
              </w:numPr>
              <w:tabs>
                <w:tab w:val="left" w:pos="0"/>
                <w:tab w:val="right" w:pos="8953"/>
              </w:tabs>
              <w:ind w:firstLine="0"/>
              <w:rPr>
                <w:rFonts w:ascii="Times New Roman" w:hAnsi="Times New Roman" w:cs="Times New Roman"/>
              </w:rPr>
            </w:pPr>
          </w:p>
          <w:p w:rsidR="00757289" w:rsidRPr="00075059">
            <w:pPr>
              <w:numPr>
                <w:ilvl w:val="0"/>
              </w:numPr>
              <w:tabs>
                <w:tab w:val="left" w:pos="0"/>
                <w:tab w:val="right" w:pos="8953"/>
              </w:tabs>
              <w:ind w:firstLine="0"/>
              <w:rPr>
                <w:rFonts w:ascii="Times New Roman" w:hAnsi="Times New Roman" w:cs="Times New Roman"/>
              </w:rPr>
            </w:pPr>
            <w:r w:rsidRPr="00075059">
              <w:rPr>
                <w:rFonts w:ascii="Times New Roman" w:hAnsi="Times New Roman" w:cs="Times New Roman"/>
              </w:rPr>
              <w:t>(3) Pri skúšaní rádioaktívnych produktov alebo liekov vyjad</w:t>
            </w:r>
            <w:r w:rsidRPr="00075059">
              <w:rPr>
                <w:rFonts w:ascii="Times New Roman" w:hAnsi="Times New Roman" w:cs="Times New Roman"/>
              </w:rPr>
              <w:softHyphen/>
              <w:t>ruje sa miera toxicity dávkou žiarenia. Hodnotenie bezpečnosti a účinnosti rádioaktívnych liekov sa vykonáva aj z hl'adiska dozimetrických parametrov a hodnotí sa expozícia žiarenia tka</w:t>
            </w:r>
            <w:r w:rsidRPr="00075059">
              <w:rPr>
                <w:rFonts w:ascii="Times New Roman" w:hAnsi="Times New Roman" w:cs="Times New Roman"/>
              </w:rPr>
              <w:softHyphen/>
              <w:t>nív a orgánov. Odhad dávky absorbovaného žiarenia sa stanovu</w:t>
            </w:r>
            <w:r w:rsidRPr="00075059">
              <w:rPr>
                <w:rFonts w:ascii="Times New Roman" w:hAnsi="Times New Roman" w:cs="Times New Roman"/>
              </w:rPr>
              <w:softHyphen/>
              <w:t>je v súlade s definovaným a medzinárodne uznaným systémom pre danú cestu podania.</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187"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8447" w:type="dxa"/>
            <w:gridSpan w:val="8"/>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PlainText"/>
              <w:rPr>
                <w:rFonts w:ascii="Times New Roman" w:hAnsi="Times New Roman" w:cs="Times New Roman"/>
                <w:b/>
                <w:bCs/>
                <w:sz w:val="24"/>
              </w:rPr>
            </w:pPr>
            <w:r w:rsidRPr="00075059">
              <w:rPr>
                <w:rFonts w:ascii="Times New Roman" w:hAnsi="Times New Roman" w:cs="Times New Roman"/>
                <w:b/>
                <w:bCs/>
                <w:sz w:val="24"/>
              </w:rPr>
              <w:t>Vyhláška Ministerstva zdravotníctva Slovenskej republiky č. 518/2001 Z. z., ktorou sa ustanovujú podrobnosti o registrácii liekov</w:t>
            </w:r>
          </w:p>
          <w:p w:rsidR="00757289" w:rsidRPr="00075059">
            <w:pPr>
              <w:jc w:val="both"/>
              <w:rPr>
                <w:rFonts w:ascii="Times New Roman" w:hAnsi="Times New Roman" w:cs="Times New Roman"/>
                <w:b/>
                <w:bCs/>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3I</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1.</w:t>
              <w:tab/>
            </w:r>
            <w:r w:rsidRPr="00075059">
              <w:rPr>
                <w:rFonts w:ascii="Times New Roman" w:hAnsi="Times New Roman" w:cs="Times New Roman"/>
                <w:b/>
                <w:bCs/>
              </w:rPr>
              <w:t>Dobre zaužívané liečebné použitie</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Pre preukázanie podľa článku 10(1)(a)(ii), že zložka(y) lieku majú dobre zaužívané použitie s prijateľnou mierou bezpečnosti platia tieto osobitné pravidlá:</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numPr>
                <w:ilvl w:val="0"/>
                <w:numId w:val="31"/>
              </w:numPr>
              <w:tabs>
                <w:tab w:val="left" w:pos="1065"/>
              </w:tabs>
              <w:jc w:val="left"/>
              <w:rPr>
                <w:rFonts w:ascii="Times New Roman" w:hAnsi="Times New Roman" w:cs="Times New Roman"/>
              </w:rPr>
            </w:pPr>
            <w:r w:rsidRPr="00075059">
              <w:rPr>
                <w:rFonts w:ascii="Times New Roman" w:hAnsi="Times New Roman" w:cs="Times New Roman"/>
              </w:rPr>
              <w:t>Faktory, ktoré treba vziať do úvahy pri stanovovaní „dobre zaužívaného použitia“ zložiek lieku, sú čas, počas ktorého sa látka používa, kvantitatívne aspekty použitia látky, stupeň vedeckého záujmu o používanie látky (odráža sa v uverejnenej vedeckej literatúre) koherencia vedeckých hodnotení. Preto na stanovenie „dobre zaužívaného použitia“ rôznych látok môžu byť potrebné rôzne dlhé časové obdobia. V každom prípade však časové obdobie potrebné na stanovenie „dobre zaužívaného liečebného  použitia“ zložky lieku nesmie byť kratšie ako jedno desaťročie od prvého systémového a zdokumentovaného použitia látky ako lieku v spoločenstve.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1"/>
              </w:numPr>
              <w:tabs>
                <w:tab w:val="left" w:pos="1065"/>
              </w:tabs>
              <w:jc w:val="left"/>
              <w:rPr>
                <w:rFonts w:ascii="Times New Roman" w:hAnsi="Times New Roman" w:cs="Times New Roman"/>
              </w:rPr>
            </w:pPr>
            <w:r w:rsidRPr="00075059">
              <w:rPr>
                <w:rFonts w:ascii="Times New Roman" w:hAnsi="Times New Roman" w:cs="Times New Roman"/>
              </w:rPr>
              <w:t>Dokumentácia predložená žiadateľom má zahŕňať všetky aspekty hodnotenia bezpečnosti a musí obsahovať alebo uvádzať prehľad relevantnej literatúry zohľadňujúcej predpredajné a popredajné  štúdie a uverejnenú vedeckú literatúru vo forme epidemiologických štúdií týkajúcich sa skúseností, a najmä komparatívne epidemiologické štúdie. Odovzdať sa musí celá dokumentácia, priaznivá aj nepriaznivá.</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1"/>
              </w:numPr>
              <w:tabs>
                <w:tab w:val="left" w:pos="1065"/>
              </w:tabs>
              <w:jc w:val="left"/>
              <w:rPr>
                <w:rFonts w:ascii="Times New Roman" w:hAnsi="Times New Roman" w:cs="Times New Roman"/>
              </w:rPr>
            </w:pPr>
            <w:r w:rsidRPr="00075059">
              <w:rPr>
                <w:rFonts w:ascii="Times New Roman" w:hAnsi="Times New Roman" w:cs="Times New Roman"/>
              </w:rPr>
              <w:t>Osobitnú pozornosť je potrebné venovať akýmkoľvek chýbajúcim informáciám a treba zdôvodniť, prečo  je možné dosiahnuť prijateľnú úroveň bezpečnosti, hoci chýbajú niektoré štúdie.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1"/>
              </w:numPr>
              <w:tabs>
                <w:tab w:val="left" w:pos="1065"/>
              </w:tabs>
              <w:jc w:val="left"/>
              <w:rPr>
                <w:rFonts w:ascii="Times New Roman" w:hAnsi="Times New Roman" w:cs="Times New Roman"/>
              </w:rPr>
            </w:pPr>
            <w:r w:rsidRPr="00075059">
              <w:rPr>
                <w:rFonts w:ascii="Times New Roman" w:hAnsi="Times New Roman" w:cs="Times New Roman"/>
              </w:rPr>
              <w:t>V správe odborníka (experta) musí byť vysvetlená závažnosť všetkých predložených údajov, ktoré sa týkajú iného výrobku, ako je ten, ktorý sa má predávať. Je potrebné rozhodnúť, či sa skúmaný produkt dá považovať za podobný výrobku, pre ktorý bude vydané povolenie, napriek existujúcim rozdielom.</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1"/>
              </w:numPr>
              <w:tabs>
                <w:tab w:val="left" w:pos="1065"/>
              </w:tabs>
              <w:jc w:val="left"/>
              <w:rPr>
                <w:rFonts w:ascii="Times New Roman" w:hAnsi="Times New Roman" w:cs="Times New Roman"/>
              </w:rPr>
            </w:pPr>
            <w:r w:rsidRPr="00075059">
              <w:rPr>
                <w:rFonts w:ascii="Times New Roman" w:hAnsi="Times New Roman" w:cs="Times New Roman"/>
              </w:rPr>
              <w:t>Skúsenosti s inými výrobkami obsahujúcimi tie isté zložky po začatí ich predaja sú veľmi dôležité a žiadateľ má klásť na túto vec.</w:t>
            </w: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5</w:t>
            </w: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6</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7</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(2) Žiadosť o registráciu lieku s odkazom na údaje vo vedeckej</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literatúre možno podať  na liek, ktorého zloženie sa  už dlhší čas</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používa   v  lekárskej   praxi  a   je  potvrdená   jeho  účinnosť</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bezpečnosť. 5)</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(3) Za liek podľa odseku 2 sa považuje liek, ktorého zložky sa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používajú   najmenej   desať   rokov   od   prvého  systematického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zdokumentovaného    používania   zložiek    lieku   ako   liečiv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 Slovenskej republike  alebo v Českej  republike, alebo v  Českej</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Slovenskej  federatívnej  republike,  alebo  v členských štátoch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Európskej únie.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(4) Dokumentácia  má  obsahovať   všetky  aspekty  bezpečnosti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články  z vedeckej  literatúry  alebo  odkazy na  takéto články,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klinické štúdie pred uvedením lieku do obehu a po uvedení lieku do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obehu,  ako  aj  publikovanú  vedeckú  literatúru,  ktorá  sa týka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epidemiologických  štúdií,  najmä  porovnávacích epidemiologických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štúdií.</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(5) Ak  niektoré  požadované  štúdie  chýbajú, treba zdôvodniť</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prijateľnú bezpečnosť lieku aj za takýchto okolností.</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(6) Ak sú predložené  údaje o inom lieku než  o tom, o ktorého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registráciu  žiadateľ   žiada,  posudok  odborníka   (§ 8  ods. 2)</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predložený s dokumentáciou má vysvetliť význam takýchto údajov pre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predloženú žiadosť a obsahovať  stanovisko, že napriek existujúcim</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rozdielom  možno považovať  liek, o  ktorom boli  predložené údaje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z literatúry, za rovnocenný 6) s  liekom, o ktorého registráciu sa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žiada.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(7) Ak  ide o  žiadosť podľa  odseku 2,  žiadateľ zdokumentuje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skúsenosti s  používaním lieku, ktorý obsahuje  rovnaké zložky ako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liek, o ktorého registráciu sa žiada.</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730"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803882">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7904"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803882">
            <w:pPr>
              <w:spacing w:line="240" w:lineRule="auto"/>
              <w:rPr>
                <w:rFonts w:ascii="Times New Roman" w:hAnsi="Times New Roman" w:cs="Times New Roman"/>
                <w:b/>
                <w:bCs/>
              </w:rPr>
            </w:pPr>
            <w:r w:rsidRPr="00075059">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757289"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ČASŤ  4</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KLINICKÁ  DOKUMENTÁCIA</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Údaje a dokumenty pripojené k žiadostiam o povolenie  na uvedenie na trh podľa článkov 8(3)(i) a 10(1) tejto smernice sa predložia v súlade s nižšie uvedenými ustanoveniami.</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Klinický pokus je akákoľvek systémová štúdia lieku na ľudských jedincoch, či sú to pacienti alebo  zdraví dobrovoľníci, ktorá má objaviť alebo overiť účinky a/alebo určiť akýkoľvek nežiadúci účinok na skúmaný produkt, a/alebo štúdium ich absorpcie, distribúcie, metabolizmu a vylučovania, zamerané na potvrdenie účinnosti a bezpečnosti produktu.</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Hodnotenie žiadosti o povolenie na uvedenie na trh sa zakladá na klinických  pokusoch vrátane klinických farmakologických pokusov zameraných na stanovenie účinnosti a bezpečnosti produktu v normálnych podmienkach používania, so zreteľom na terapeutické indikácie pre použitie na človeku. Terapeutické výhody musia prevažovať nad možnými rizikami.</w:t>
            </w:r>
          </w:p>
          <w:p w:rsidR="00757289" w:rsidRPr="00075059" w:rsidP="00075059">
            <w:pPr>
              <w:pStyle w:val="BodyText"/>
              <w:jc w:val="left"/>
              <w:rPr>
                <w:rFonts w:ascii="Times New Roman" w:hAnsi="Times New Roman" w:cs="Times New Roman"/>
              </w:rPr>
            </w:pP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 21</w:t>
            </w:r>
          </w:p>
          <w:p w:rsidR="00757289" w:rsidRPr="00075059">
            <w:pPr>
              <w:jc w:val="center"/>
              <w:rPr>
                <w:rFonts w:ascii="Times New Roman" w:hAnsi="Times New Roman" w:cs="Times New Roman"/>
                <w:sz w:val="20"/>
              </w:rPr>
            </w:pPr>
            <w:r w:rsidRPr="00075059">
              <w:rPr>
                <w:rFonts w:ascii="Times New Roman" w:hAnsi="Times New Roman" w:cs="Times New Roman"/>
                <w:sz w:val="20"/>
              </w:rPr>
              <w:t>O: 4</w:t>
            </w:r>
          </w:p>
          <w:p w:rsidR="00757289" w:rsidRPr="00075059">
            <w:pPr>
              <w:jc w:val="center"/>
              <w:rPr>
                <w:rFonts w:ascii="Times New Roman" w:hAnsi="Times New Roman" w:cs="Times New Roman"/>
                <w:sz w:val="20"/>
              </w:rPr>
            </w:pPr>
            <w:r w:rsidRPr="00075059">
              <w:rPr>
                <w:rFonts w:ascii="Times New Roman" w:hAnsi="Times New Roman" w:cs="Times New Roman"/>
                <w:sz w:val="20"/>
              </w:rPr>
              <w:t>P: j</w:t>
            </w:r>
          </w:p>
          <w:p w:rsidR="00757289" w:rsidRPr="00075059">
            <w:pPr>
              <w:jc w:val="center"/>
              <w:rPr>
                <w:rFonts w:ascii="Times New Roman" w:hAnsi="Times New Roman" w:cs="Times New Roman"/>
                <w:sz w:val="20"/>
              </w:rPr>
            </w:pPr>
            <w:r w:rsidRPr="00075059">
              <w:rPr>
                <w:rFonts w:ascii="Times New Roman" w:hAnsi="Times New Roman" w:cs="Times New Roman"/>
                <w:sz w:val="20"/>
              </w:rPr>
              <w:t>§ 15</w:t>
            </w:r>
          </w:p>
          <w:p w:rsidR="00757289" w:rsidRPr="00075059">
            <w:pPr>
              <w:jc w:val="center"/>
              <w:rPr>
                <w:rFonts w:ascii="Times New Roman" w:hAnsi="Times New Roman" w:cs="Times New Roman"/>
                <w:sz w:val="20"/>
              </w:rPr>
            </w:pPr>
            <w:r w:rsidRPr="00075059">
              <w:rPr>
                <w:rFonts w:ascii="Times New Roman" w:hAnsi="Times New Roman" w:cs="Times New Roman"/>
                <w:sz w:val="20"/>
              </w:rPr>
              <w:t>O: 1</w:t>
            </w:r>
          </w:p>
          <w:p w:rsidR="00757289" w:rsidRPr="00075059">
            <w:pPr>
              <w:jc w:val="center"/>
              <w:rPr>
                <w:rFonts w:ascii="Times New Roman" w:hAnsi="Times New Roman" w:cs="Times New Roman"/>
                <w:sz w:val="20"/>
              </w:rPr>
            </w:pPr>
            <w:r w:rsidRPr="00075059">
              <w:rPr>
                <w:rFonts w:ascii="Times New Roman" w:hAnsi="Times New Roman" w:cs="Times New Roman"/>
                <w:sz w:val="20"/>
              </w:rPr>
              <w:t>V: 2</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Vyhláška MZ SR</w:t>
            </w:r>
          </w:p>
          <w:p w:rsidR="00757289" w:rsidRPr="00075059">
            <w:pPr>
              <w:jc w:val="center"/>
              <w:rPr>
                <w:rFonts w:ascii="Times New Roman" w:hAnsi="Times New Roman" w:cs="Times New Roman"/>
                <w:sz w:val="20"/>
              </w:rPr>
            </w:pPr>
            <w:r w:rsidRPr="00075059">
              <w:rPr>
                <w:rFonts w:ascii="Times New Roman" w:hAnsi="Times New Roman" w:cs="Times New Roman"/>
                <w:sz w:val="20"/>
              </w:rPr>
              <w:t>518/2001</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 7</w:t>
            </w:r>
          </w:p>
          <w:p w:rsidR="00757289" w:rsidRPr="00075059">
            <w:pPr>
              <w:jc w:val="center"/>
              <w:rPr>
                <w:rFonts w:ascii="Times New Roman" w:hAnsi="Times New Roman" w:cs="Times New Roman"/>
                <w:sz w:val="20"/>
              </w:rPr>
            </w:pPr>
            <w:r w:rsidRPr="00075059">
              <w:rPr>
                <w:rFonts w:ascii="Times New Roman" w:hAnsi="Times New Roman" w:cs="Times New Roman"/>
                <w:sz w:val="20"/>
              </w:rPr>
              <w:t>O: 1</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O: 2</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r w:rsidRPr="00075059">
              <w:rPr>
                <w:rFonts w:ascii="Times New Roman" w:hAnsi="Times New Roman" w:cs="Times New Roman"/>
              </w:rPr>
              <w:t>(4) Žiadosť o registráciu lieku musí obsahovať</w:t>
            </w: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r w:rsidRPr="00075059">
              <w:rPr>
                <w:rFonts w:ascii="Times New Roman" w:hAnsi="Times New Roman" w:cs="Times New Roman"/>
              </w:rPr>
              <w:t>j) dokumentáciu o výsledkoch farmaceutického skúšania, toxikologicko-farmakologického skúšania a</w:t>
            </w:r>
            <w:r w:rsidRPr="00075059">
              <w:rPr>
                <w:rFonts w:ascii="Times New Roman" w:hAnsi="Times New Roman" w:cs="Times New Roman"/>
                <w:b/>
                <w:bCs/>
              </w:rPr>
              <w:t> klinického skúšania</w:t>
            </w:r>
          </w:p>
          <w:p w:rsidR="00757289" w:rsidRPr="00075059" w:rsidP="00075059">
            <w:pPr>
              <w:rPr>
                <w:rFonts w:ascii="Times New Roman" w:hAnsi="Times New Roman" w:cs="Times New Roman"/>
              </w:rPr>
            </w:pPr>
          </w:p>
          <w:p w:rsidR="00757289" w:rsidRPr="00075059" w:rsidP="00075059">
            <w:pPr>
              <w:spacing w:before="120" w:line="240" w:lineRule="auto"/>
              <w:rPr>
                <w:rFonts w:ascii="Times New Roman" w:hAnsi="Times New Roman" w:cs="Times New Roman"/>
              </w:rPr>
            </w:pPr>
            <w:r w:rsidRPr="00075059">
              <w:rPr>
                <w:rFonts w:ascii="Times New Roman" w:hAnsi="Times New Roman" w:cs="Times New Roman"/>
              </w:rPr>
              <w:t xml:space="preserve">Klinickým skúšaním sa hodnotí terapeutická účinnosť skúšaného produktu alebo skúšaného lieku a jeho relatívna bezpečnosť pri skúšanej dávke alebo pri účele určenia; určujú sa zákazy použitia liečebných zákrokov, ktoré by mohli zhoršiť stav chorého, a vylúčenie niektorých liekov pri určitých chorobách alebo stavoch organizmu (ďalej len "kontraindikácia"), zisťuje sa vzájomné ovplyvňovanie zložiek skúšaného produktu alebo skúšaného lieku s inými produktmi alebo liekmi (ďalej len "interakcia") a nežiaduce účinky skúšaného produktu alebo skúšaného lieku  a získavajú sa nové vedecké poznatky. </w:t>
            </w:r>
          </w:p>
          <w:p w:rsidR="00757289" w:rsidRPr="00075059" w:rsidP="00075059">
            <w:pPr>
              <w:rPr>
                <w:rFonts w:ascii="Times New Roman" w:hAnsi="Times New Roman" w:cs="Times New Roman"/>
              </w:rPr>
            </w:pPr>
          </w:p>
          <w:p w:rsidR="00757289" w:rsidRPr="00075059" w:rsidP="00075059">
            <w:pPr>
              <w:numPr>
                <w:ilvl w:val="0"/>
                <w:numId w:val="47"/>
              </w:numPr>
              <w:tabs>
                <w:tab w:val="left" w:pos="387"/>
                <w:tab w:val="left" w:pos="420"/>
                <w:tab w:val="left" w:pos="660"/>
              </w:tabs>
              <w:autoSpaceDE/>
              <w:autoSpaceDN/>
              <w:ind w:left="27" w:firstLine="33"/>
              <w:rPr>
                <w:rFonts w:ascii="Times New Roman" w:hAnsi="Times New Roman" w:cs="Times New Roman"/>
              </w:rPr>
            </w:pPr>
            <w:r w:rsidRPr="00075059">
              <w:rPr>
                <w:rFonts w:ascii="Times New Roman" w:hAnsi="Times New Roman" w:cs="Times New Roman"/>
              </w:rPr>
              <w:t>Znalecké posudky sa musia vypracovať jednotlivo k dokumentácii a výsledkom</w:t>
            </w:r>
          </w:p>
          <w:p w:rsidR="00757289" w:rsidRPr="00075059" w:rsidP="00075059">
            <w:pPr>
              <w:numPr>
                <w:ilvl w:val="1"/>
                <w:numId w:val="47"/>
              </w:numPr>
              <w:tabs>
                <w:tab w:val="left" w:pos="660"/>
                <w:tab w:val="left" w:pos="1140"/>
              </w:tabs>
              <w:autoSpaceDE/>
              <w:autoSpaceDN/>
              <w:ind w:hanging="1113"/>
              <w:rPr>
                <w:rFonts w:ascii="Times New Roman" w:hAnsi="Times New Roman" w:cs="Times New Roman"/>
              </w:rPr>
            </w:pPr>
            <w:r w:rsidRPr="00075059">
              <w:rPr>
                <w:rFonts w:ascii="Times New Roman" w:hAnsi="Times New Roman" w:cs="Times New Roman"/>
              </w:rPr>
              <w:t>farmaceutického skúšania,</w:t>
            </w:r>
          </w:p>
          <w:p w:rsidR="00757289" w:rsidRPr="00075059" w:rsidP="00075059">
            <w:pPr>
              <w:numPr>
                <w:ilvl w:val="1"/>
                <w:numId w:val="47"/>
              </w:numPr>
              <w:tabs>
                <w:tab w:val="left" w:pos="660"/>
                <w:tab w:val="left" w:pos="1140"/>
              </w:tabs>
              <w:autoSpaceDE/>
              <w:autoSpaceDN/>
              <w:ind w:hanging="1114"/>
              <w:rPr>
                <w:rFonts w:ascii="Times New Roman" w:hAnsi="Times New Roman" w:cs="Times New Roman"/>
              </w:rPr>
            </w:pPr>
            <w:r w:rsidRPr="00075059">
              <w:rPr>
                <w:rFonts w:ascii="Times New Roman" w:hAnsi="Times New Roman" w:cs="Times New Roman"/>
              </w:rPr>
              <w:t>toxikologicko-farmakologického skúšania,</w:t>
            </w:r>
          </w:p>
          <w:p w:rsidR="00757289" w:rsidRPr="00075059" w:rsidP="00075059">
            <w:pPr>
              <w:numPr>
                <w:ilvl w:val="1"/>
                <w:numId w:val="47"/>
              </w:numPr>
              <w:tabs>
                <w:tab w:val="left" w:pos="660"/>
                <w:tab w:val="left" w:pos="1140"/>
              </w:tabs>
              <w:autoSpaceDE/>
              <w:autoSpaceDN/>
              <w:ind w:hanging="1119"/>
              <w:rPr>
                <w:rFonts w:ascii="Times New Roman" w:hAnsi="Times New Roman" w:cs="Times New Roman"/>
              </w:rPr>
            </w:pPr>
            <w:r w:rsidRPr="00075059">
              <w:rPr>
                <w:rFonts w:ascii="Times New Roman" w:hAnsi="Times New Roman" w:cs="Times New Roman"/>
                <w:b/>
                <w:bCs/>
              </w:rPr>
              <w:t>klinického skúšania</w:t>
            </w:r>
            <w:r w:rsidRPr="00075059">
              <w:rPr>
                <w:rFonts w:ascii="Times New Roman" w:hAnsi="Times New Roman" w:cs="Times New Roman"/>
              </w:rPr>
              <w:t>.</w:t>
            </w:r>
          </w:p>
          <w:p w:rsidR="00757289" w:rsidRPr="00075059" w:rsidP="00075059">
            <w:pPr>
              <w:autoSpaceDE/>
              <w:autoSpaceDN/>
              <w:ind w:left="426"/>
              <w:rPr>
                <w:rFonts w:ascii="Times New Roman" w:hAnsi="Times New Roman" w:cs="Times New Roman"/>
              </w:rPr>
            </w:pPr>
          </w:p>
          <w:p w:rsidR="00757289" w:rsidRPr="00075059" w:rsidP="00075059">
            <w:pPr>
              <w:numPr>
                <w:ilvl w:val="0"/>
                <w:numId w:val="47"/>
              </w:numPr>
              <w:tabs>
                <w:tab w:val="left" w:pos="420"/>
                <w:tab w:val="left" w:pos="660"/>
              </w:tabs>
              <w:autoSpaceDE/>
              <w:autoSpaceDN/>
              <w:ind w:left="17" w:firstLine="43"/>
              <w:rPr>
                <w:rFonts w:ascii="Times New Roman" w:hAnsi="Times New Roman" w:cs="Times New Roman"/>
              </w:rPr>
            </w:pPr>
            <w:r w:rsidRPr="00075059">
              <w:rPr>
                <w:rFonts w:ascii="Times New Roman" w:hAnsi="Times New Roman" w:cs="Times New Roman"/>
              </w:rPr>
              <w:t xml:space="preserve">Znalecký posudok obsahuje kritické hodnotenie kvality, bezpečnosti a účinnosti produktu a skúšok urobených na človeku a zvieratách, prihliada na všetky údaje, ktoré sú dôležité pre toto hodnotenie. Záver posudku má obsahovať posúdenie vlastností, kvality, kontrolných metód, navrhovaných špecifikácii, bezpečnosti, účinnosti, výhod a nevýhod produktu. </w:t>
            </w:r>
          </w:p>
          <w:p w:rsidR="00757289" w:rsidRPr="00075059" w:rsidP="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r w:rsidRPr="00075059">
              <w:rPr>
                <w:rFonts w:ascii="Times New Roman" w:hAnsi="Times New Roman" w:cs="Times New Roman"/>
                <w:sz w:val="20"/>
              </w:rPr>
              <w:t>Štátny ústav</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4A</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       Všeobecné požiadavky</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b/>
              <w:t>Klinické údaje, ktoré sa majú poskytnúť podľa článkov 8(3)(i) a 10(1) musia umožniť zaujať dostatočne dobre podložené a vedecky platné stanovisko k tomu, či liek spĺňa kritériá pre udelenie povolenia na uvedenie na trh. V dôsledku toho je základnou požiadavkou, aby sa výsledky všetkých vykonaných klinických pokusov oznámili, bez ohľadu na to, či sú priaznivé alebo nie.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Klinickým pokusom musia vždy predchádzať príslušné farmakologické a toxikologické skúšky vykonané na zvieratách v súlade s požiadavkami časti 3 tejto prílohy. </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Výskumník sa musí zoznámiť so závermi odvodenými z farmakologických a toxikologických štúdií, a z tohto dôvodu mu žiadateľ musí poskytnúť aspoň brožúru pre výskumníka, pozostávajúcu zo všetkých dôležitých informácií, ktoré sú známe pred začiatkom klinických pokusov, vrátane chemických, farmaceutických a biologických údajov, toxikologických, farmakokinetických a farmakodynamických údajov u zvierat a výsledkov predchádzajúcich klinických pokusov, s príslušnými  údajmi zdôvodňujúcimi  povahu, rozsah a trvanie navrhnutého pokusu; </w:t>
              <w:tab/>
              <w:t>Kompletné farmakologické a toxikologické správy sa na požiadanie poskytnú k dispozícii. Pri materiáloch ľudského alebo živočíšneho pôvodu sa použijú všetky dostupné prostriedky na zaručenie bezpečnosti pred prenosom infekčných činiteľov pred začatím pokusu.</w:t>
            </w: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Návrh vyhlášky o klinickom skúšaní</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9</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w:t>
            </w: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Normlny"/>
              <w:jc w:val="center"/>
              <w:rPr>
                <w:rFonts w:ascii="Times New Roman" w:hAnsi="Times New Roman" w:cs="Times New Roman"/>
                <w:b/>
              </w:rPr>
            </w:pPr>
          </w:p>
          <w:p w:rsidR="00757289" w:rsidRPr="00075059">
            <w:pPr>
              <w:pStyle w:val="Normlny"/>
              <w:jc w:val="center"/>
              <w:rPr>
                <w:rFonts w:ascii="Times New Roman" w:hAnsi="Times New Roman" w:cs="Times New Roman"/>
                <w:b/>
              </w:rPr>
            </w:pPr>
            <w:r w:rsidRPr="00075059">
              <w:rPr>
                <w:rFonts w:ascii="Times New Roman" w:hAnsi="Times New Roman" w:cs="Times New Roman"/>
                <w:b/>
              </w:rPr>
              <w:t>§ 9</w:t>
            </w:r>
          </w:p>
          <w:p w:rsidR="00757289" w:rsidRPr="00075059">
            <w:pPr>
              <w:pStyle w:val="Normlny"/>
              <w:jc w:val="center"/>
              <w:rPr>
                <w:rFonts w:ascii="Times New Roman" w:hAnsi="Times New Roman" w:cs="Times New Roman"/>
                <w:b/>
              </w:rPr>
            </w:pPr>
            <w:r w:rsidRPr="00075059">
              <w:rPr>
                <w:rFonts w:ascii="Times New Roman" w:hAnsi="Times New Roman" w:cs="Times New Roman"/>
                <w:b/>
              </w:rPr>
              <w:t>Všeobecné požiadavky</w:t>
            </w:r>
          </w:p>
          <w:p w:rsidR="00757289" w:rsidRPr="00075059">
            <w:pPr>
              <w:pStyle w:val="Normlny"/>
              <w:jc w:val="center"/>
              <w:rPr>
                <w:rFonts w:ascii="Times New Roman" w:hAnsi="Times New Roman" w:cs="Times New Roman"/>
                <w:b/>
              </w:rPr>
            </w:pPr>
          </w:p>
          <w:p w:rsidR="00757289" w:rsidRPr="00075059">
            <w:pPr>
              <w:autoSpaceDE/>
              <w:autoSpaceDN/>
              <w:rPr>
                <w:rFonts w:ascii="Times New Roman" w:hAnsi="Times New Roman" w:cs="Times New Roman"/>
              </w:rPr>
            </w:pPr>
            <w:r w:rsidRPr="00075059">
              <w:rPr>
                <w:rFonts w:ascii="Times New Roman" w:hAnsi="Times New Roman" w:cs="Times New Roman"/>
              </w:rPr>
              <w:t xml:space="preserve">      Dokumentácia o výsledkoch klinického skúšania </w:t>
            </w:r>
            <w:r w:rsidRPr="00075059">
              <w:rPr>
                <w:rFonts w:ascii="Times New Roman" w:hAnsi="Times New Roman" w:cs="Times New Roman"/>
                <w:vertAlign w:val="superscript"/>
              </w:rPr>
              <w:t>5)</w:t>
            </w:r>
            <w:r w:rsidRPr="00075059">
              <w:rPr>
                <w:rFonts w:ascii="Times New Roman" w:hAnsi="Times New Roman" w:cs="Times New Roman"/>
              </w:rPr>
              <w:t xml:space="preserve"> požadovaná pri podávaní žiadosti o registráciu lieku má umožniť získanie dostatočne vedecky podloženého názoru na otázku, či skúšaný produkt alebo skúšaný liek spĺňa kritéria na vydanie rozhodnutia o registrácii lieku a musí obsahovať výsledky všetkých vykonaných klinických skúšok, s priaznivým i nepriaznivým záverom. Terapeutické výhody musia prevážiť možné riziká.</w:t>
            </w:r>
          </w:p>
          <w:p w:rsidR="00757289" w:rsidRPr="00075059">
            <w:pPr>
              <w:rPr>
                <w:rFonts w:ascii="Times New Roman" w:hAnsi="Times New Roman" w:cs="Times New Roman"/>
              </w:rPr>
            </w:pPr>
          </w:p>
          <w:p w:rsidR="00757289" w:rsidRPr="00075059">
            <w:pPr>
              <w:pStyle w:val="Odsekparagrafu"/>
              <w:tabs>
                <w:tab w:val="left" w:pos="540"/>
                <w:tab w:val="clear" w:pos="567"/>
                <w:tab w:val="clear" w:pos="720"/>
                <w:tab w:val="clear" w:pos="851"/>
                <w:tab w:val="clear" w:pos="1134"/>
              </w:tabs>
              <w:ind w:left="17" w:hanging="17"/>
              <w:rPr>
                <w:rFonts w:ascii="Times New Roman" w:hAnsi="Times New Roman" w:cs="Times New Roman"/>
                <w:sz w:val="24"/>
              </w:rPr>
            </w:pPr>
            <w:r w:rsidRPr="00075059">
              <w:rPr>
                <w:rFonts w:ascii="Times New Roman" w:hAnsi="Times New Roman" w:cs="Times New Roman"/>
                <w:sz w:val="24"/>
              </w:rPr>
              <w:t>(2) Klinickému skúšaniu vždy predchádza farmaceutické skúšanie a toxikologicko-farmakologické skúšanie vykonané  podľa osobitného predpisu.</w:t>
            </w:r>
            <w:r w:rsidRPr="00075059">
              <w:rPr>
                <w:rFonts w:ascii="Times New Roman" w:hAnsi="Times New Roman" w:cs="Times New Roman"/>
                <w:sz w:val="24"/>
                <w:vertAlign w:val="superscript"/>
              </w:rPr>
              <w:t>3)</w:t>
            </w:r>
            <w:r w:rsidRPr="00075059">
              <w:rPr>
                <w:rFonts w:ascii="Times New Roman" w:hAnsi="Times New Roman" w:cs="Times New Roman"/>
                <w:sz w:val="24"/>
              </w:rPr>
              <w:t xml:space="preserve"> </w:t>
            </w:r>
          </w:p>
          <w:p w:rsidR="00757289" w:rsidRPr="00075059">
            <w:pPr>
              <w:pStyle w:val="Normlny"/>
              <w:overflowPunct/>
              <w:adjustRightInd/>
              <w:textAlignment w:val="auto"/>
              <w:rPr>
                <w:rFonts w:ascii="Times New Roman" w:hAnsi="Times New Roman" w:cs="Times New Roman"/>
                <w:szCs w:val="24"/>
              </w:rPr>
            </w:pPr>
          </w:p>
          <w:p w:rsidR="00757289" w:rsidRPr="00075059">
            <w:pPr>
              <w:pStyle w:val="Normlny"/>
              <w:overflowPunct/>
              <w:adjustRightInd/>
              <w:textAlignment w:val="auto"/>
              <w:rPr>
                <w:rFonts w:ascii="Times New Roman" w:hAnsi="Times New Roman" w:cs="Times New Roman"/>
                <w:szCs w:val="24"/>
              </w:rPr>
            </w:pPr>
          </w:p>
          <w:p w:rsidR="00757289" w:rsidRPr="00075059">
            <w:pPr>
              <w:ind w:left="360"/>
              <w:jc w:val="center"/>
              <w:rPr>
                <w:rFonts w:ascii="Times New Roman" w:hAnsi="Times New Roman" w:cs="Times New Roman"/>
              </w:rPr>
            </w:pPr>
            <w:r w:rsidRPr="00075059">
              <w:rPr>
                <w:rFonts w:ascii="Times New Roman" w:hAnsi="Times New Roman" w:cs="Times New Roman"/>
              </w:rPr>
              <w:t>„§ 18</w:t>
            </w:r>
          </w:p>
          <w:p w:rsidR="00757289" w:rsidRPr="00075059">
            <w:pPr>
              <w:ind w:left="360"/>
              <w:jc w:val="center"/>
              <w:rPr>
                <w:rFonts w:ascii="Times New Roman" w:hAnsi="Times New Roman" w:cs="Times New Roman"/>
              </w:rPr>
            </w:pPr>
            <w:r w:rsidRPr="00075059">
              <w:rPr>
                <w:rFonts w:ascii="Times New Roman" w:hAnsi="Times New Roman" w:cs="Times New Roman"/>
              </w:rPr>
              <w:t>Povinnosti skúšajúceho</w:t>
            </w:r>
          </w:p>
          <w:p w:rsidR="00757289" w:rsidRPr="00075059">
            <w:pPr>
              <w:ind w:left="360"/>
              <w:jc w:val="center"/>
              <w:rPr>
                <w:rFonts w:ascii="Times New Roman" w:hAnsi="Times New Roman" w:cs="Times New Roman"/>
              </w:rPr>
            </w:pPr>
          </w:p>
          <w:p w:rsidR="00757289" w:rsidRPr="00075059">
            <w:pPr>
              <w:ind w:left="360" w:hanging="360"/>
              <w:jc w:val="both"/>
              <w:rPr>
                <w:rFonts w:ascii="Times New Roman" w:hAnsi="Times New Roman" w:cs="Times New Roman"/>
              </w:rPr>
            </w:pPr>
            <w:r w:rsidRPr="00075059">
              <w:rPr>
                <w:rFonts w:ascii="Times New Roman" w:hAnsi="Times New Roman" w:cs="Times New Roman"/>
              </w:rPr>
              <w:t>Skúšajúci je povinný</w:t>
            </w:r>
          </w:p>
          <w:p w:rsidR="00757289" w:rsidRPr="00075059">
            <w:pPr>
              <w:numPr>
                <w:ilvl w:val="4"/>
                <w:numId w:val="48"/>
              </w:numPr>
              <w:tabs>
                <w:tab w:val="left" w:pos="3600"/>
              </w:tabs>
              <w:spacing w:before="120"/>
              <w:ind w:left="377"/>
              <w:rPr>
                <w:rFonts w:ascii="Times New Roman" w:hAnsi="Times New Roman" w:cs="Times New Roman"/>
              </w:rPr>
            </w:pPr>
            <w:r w:rsidRPr="00075059">
              <w:rPr>
                <w:rFonts w:ascii="Times New Roman" w:hAnsi="Times New Roman" w:cs="Times New Roman"/>
              </w:rPr>
              <w:t xml:space="preserve">pred začatím klinického skúšania odborne posúdiť údaje uvedené v príručke pre skúšajúceho a zohľadniť ich pri poučovaní účastníka, </w:t>
            </w:r>
          </w:p>
          <w:p w:rsidR="00757289" w:rsidRPr="00075059">
            <w:pPr>
              <w:pStyle w:val="Normlny"/>
              <w:overflowPunct/>
              <w:adjustRightInd/>
              <w:textAlignment w:val="auto"/>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B: 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B.</w:t>
              <w:tab/>
              <w:t>Priebeh skúšok</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1.</w:t>
              <w:tab/>
              <w:t>Správna klinická prax</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1"/>
                <w:numId w:val="32"/>
              </w:numPr>
              <w:tabs>
                <w:tab w:val="left" w:pos="705"/>
              </w:tabs>
              <w:jc w:val="left"/>
              <w:rPr>
                <w:rFonts w:ascii="Times New Roman" w:hAnsi="Times New Roman" w:cs="Times New Roman"/>
              </w:rPr>
            </w:pPr>
            <w:r w:rsidRPr="00075059">
              <w:rPr>
                <w:rFonts w:ascii="Times New Roman" w:hAnsi="Times New Roman" w:cs="Times New Roman"/>
              </w:rPr>
              <w:t>Všetky klinické výskumy vrátane štúdií biologickej dostupnosti a biologickej rovnocennosti sa  navrhnú, uskutočnia a zdokumentujú v súlade so správnou klinickou praxou.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1"/>
                <w:numId w:val="32"/>
              </w:numPr>
              <w:tabs>
                <w:tab w:val="left" w:pos="705"/>
              </w:tabs>
              <w:jc w:val="left"/>
              <w:rPr>
                <w:rFonts w:ascii="Times New Roman" w:hAnsi="Times New Roman" w:cs="Times New Roman"/>
              </w:rPr>
            </w:pPr>
            <w:r w:rsidRPr="00075059">
              <w:rPr>
                <w:rFonts w:ascii="Times New Roman" w:hAnsi="Times New Roman" w:cs="Times New Roman"/>
              </w:rPr>
              <w:t>Všetky klinické pokusy sa uskutočnia v súlade s etickými princípmi ustanovenými  v platnej verzii Helsinskej deklarácie. V princípe je potrebné dostať dobrovoľne daný informovaný súhlas každého pokusného jedinca zúčastňujúceho sa na klinickom pokuse a zdokumentovať ho.</w:t>
            </w:r>
          </w:p>
          <w:p w:rsidR="00757289" w:rsidRPr="00075059" w:rsidP="00075059">
            <w:pPr>
              <w:pStyle w:val="BodyText"/>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 xml:space="preserve">Protokol z pokusu (vrátane štatistického návrhu), technickú aplikáciu a dokumentáciu predloží zadávateľ a/alebo výskumník príslušnému etickému výboru na zaujatie stanoviska. Pokusy sa nezačnú pred obdržaním písomného stanoviska od tohto výboru. </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p>
          <w:p w:rsidR="00757289" w:rsidRPr="00075059" w:rsidP="00075059">
            <w:pPr>
              <w:pStyle w:val="BodyText"/>
              <w:numPr>
                <w:ilvl w:val="1"/>
                <w:numId w:val="32"/>
              </w:numPr>
              <w:tabs>
                <w:tab w:val="left" w:pos="705"/>
              </w:tabs>
              <w:jc w:val="left"/>
              <w:rPr>
                <w:rFonts w:ascii="Times New Roman" w:hAnsi="Times New Roman" w:cs="Times New Roman"/>
              </w:rPr>
            </w:pPr>
            <w:r w:rsidRPr="00075059">
              <w:rPr>
                <w:rFonts w:ascii="Times New Roman" w:hAnsi="Times New Roman" w:cs="Times New Roman"/>
              </w:rPr>
              <w:t>Požadujú sa vopred vypracované, systémové písomné postupy pre organizáciu, vykonanie, zhromažďovanie údajov, dokumentáciu a overovanie klinických pokusov.</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1"/>
                <w:numId w:val="32"/>
              </w:numPr>
              <w:tabs>
                <w:tab w:val="left" w:pos="705"/>
              </w:tabs>
              <w:jc w:val="left"/>
              <w:rPr>
                <w:rFonts w:ascii="Times New Roman" w:hAnsi="Times New Roman" w:cs="Times New Roman"/>
              </w:rPr>
            </w:pPr>
            <w:r w:rsidRPr="00075059">
              <w:rPr>
                <w:rFonts w:ascii="Times New Roman" w:hAnsi="Times New Roman" w:cs="Times New Roman"/>
              </w:rPr>
              <w:t>V prípade rádioaktívnych liekov sa klinické pokusy uskutočnia v zodpovednosti lekára oprávneného na používanie rádionuklidov na lekárske účely.</w:t>
            </w:r>
          </w:p>
          <w:p w:rsidR="00757289" w:rsidRPr="00075059" w:rsidP="00075059">
            <w:pPr>
              <w:pStyle w:val="BodyText"/>
              <w:jc w:val="left"/>
              <w:rPr>
                <w:rFonts w:ascii="Times New Roman" w:hAnsi="Times New Roman" w:cs="Times New Roman"/>
              </w:rPr>
            </w:pP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Návrh vyhlášky o klinickom skúšaní</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2</w:t>
            </w: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Zákon 140/1998</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16</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r w:rsidRPr="00075059">
              <w:rPr>
                <w:rFonts w:ascii="Times New Roman" w:hAnsi="Times New Roman" w:cs="Times New Roman"/>
                <w:sz w:val="16"/>
              </w:rPr>
              <w:t>V: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17</w:t>
            </w: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Odsekparagrafu"/>
              <w:numPr>
                <w:ilvl w:val="0"/>
                <w:numId w:val="49"/>
              </w:numPr>
              <w:tabs>
                <w:tab w:val="left" w:pos="377"/>
                <w:tab w:val="clear" w:pos="567"/>
                <w:tab w:val="left" w:pos="720"/>
                <w:tab w:val="clear" w:pos="851"/>
                <w:tab w:val="left" w:pos="1020"/>
                <w:tab w:val="clear" w:pos="1134"/>
              </w:tabs>
              <w:ind w:left="17" w:firstLine="0"/>
              <w:jc w:val="left"/>
              <w:rPr>
                <w:rFonts w:ascii="Times New Roman" w:hAnsi="Times New Roman" w:cs="Times New Roman"/>
                <w:sz w:val="24"/>
              </w:rPr>
            </w:pPr>
            <w:r w:rsidRPr="00075059">
              <w:rPr>
                <w:rFonts w:ascii="Times New Roman" w:hAnsi="Times New Roman" w:cs="Times New Roman"/>
                <w:sz w:val="24"/>
              </w:rPr>
              <w:t>Všetky fázy klinického skúšania, vrátane hodnotenia biologickej dostupnosti a biologickej rovnocennosti sa plánujú a uskutočňujú v súlade so zásadami správnej klinickej praxe,  ktoré sú uvedené v prílohách č. 2 až 8 a ktoré vychádzajú z etických princípov Helsinskej deklarácie uvedenej v prílohe č. 1.</w:t>
            </w:r>
          </w:p>
          <w:p w:rsidR="00757289" w:rsidRPr="00075059" w:rsidP="00075059">
            <w:pPr>
              <w:rPr>
                <w:rFonts w:ascii="Times New Roman" w:hAnsi="Times New Roman" w:cs="Times New Roman"/>
              </w:rPr>
            </w:pPr>
          </w:p>
          <w:p w:rsidR="00757289" w:rsidRPr="00075059" w:rsidP="00075059">
            <w:pPr>
              <w:pStyle w:val="Normlny"/>
              <w:overflowPunct/>
              <w:adjustRightInd/>
              <w:textAlignment w:val="auto"/>
              <w:rPr>
                <w:rFonts w:ascii="Times New Roman" w:hAnsi="Times New Roman" w:cs="Times New Roman"/>
                <w:szCs w:val="24"/>
              </w:rPr>
            </w:pPr>
          </w:p>
          <w:p w:rsidR="00757289" w:rsidRPr="00075059" w:rsidP="00075059">
            <w:pPr>
              <w:pStyle w:val="BodyText"/>
              <w:ind w:left="360"/>
              <w:jc w:val="left"/>
              <w:rPr>
                <w:rFonts w:ascii="Times New Roman" w:hAnsi="Times New Roman" w:cs="Times New Roman"/>
                <w:b/>
                <w:bCs/>
              </w:rPr>
            </w:pPr>
            <w:r w:rsidRPr="00075059">
              <w:rPr>
                <w:rFonts w:ascii="Times New Roman" w:hAnsi="Times New Roman" w:cs="Times New Roman"/>
                <w:b/>
                <w:bCs/>
              </w:rPr>
              <w:t>„§ 16</w:t>
            </w:r>
          </w:p>
          <w:p w:rsidR="00757289" w:rsidRPr="00075059" w:rsidP="00075059">
            <w:pPr>
              <w:pStyle w:val="BodyText"/>
              <w:jc w:val="left"/>
              <w:rPr>
                <w:rFonts w:ascii="Times New Roman" w:hAnsi="Times New Roman" w:cs="Times New Roman"/>
                <w:b/>
                <w:bCs/>
              </w:rPr>
            </w:pPr>
            <w:r w:rsidRPr="00075059">
              <w:rPr>
                <w:rFonts w:ascii="Times New Roman" w:hAnsi="Times New Roman" w:cs="Times New Roman"/>
                <w:b/>
                <w:bCs/>
              </w:rPr>
              <w:t>Povoľovanie klinického skúšania</w:t>
            </w:r>
          </w:p>
          <w:p w:rsidR="00757289" w:rsidRPr="00075059" w:rsidP="00075059">
            <w:pPr>
              <w:pStyle w:val="BodyText"/>
              <w:jc w:val="left"/>
              <w:rPr>
                <w:rFonts w:ascii="Times New Roman" w:hAnsi="Times New Roman" w:cs="Times New Roman"/>
                <w:b/>
                <w:bCs/>
              </w:rPr>
            </w:pPr>
          </w:p>
          <w:p w:rsidR="00757289" w:rsidRPr="00075059" w:rsidP="00075059">
            <w:pPr>
              <w:numPr>
                <w:ilvl w:val="1"/>
                <w:numId w:val="50"/>
              </w:numPr>
              <w:tabs>
                <w:tab w:val="left" w:pos="401"/>
                <w:tab w:val="left" w:pos="720"/>
                <w:tab w:val="left" w:pos="1650"/>
              </w:tabs>
              <w:spacing w:before="120"/>
              <w:ind w:left="0" w:firstLine="0"/>
              <w:rPr>
                <w:rFonts w:ascii="Times New Roman" w:hAnsi="Times New Roman" w:cs="Times New Roman"/>
              </w:rPr>
            </w:pPr>
            <w:r w:rsidRPr="00075059">
              <w:rPr>
                <w:rFonts w:ascii="Times New Roman" w:hAnsi="Times New Roman" w:cs="Times New Roman"/>
              </w:rPr>
              <w:t>Zadávateľ pred začatím každého klinického skúšania predloží</w:t>
            </w:r>
          </w:p>
          <w:p w:rsidR="00757289" w:rsidRPr="00075059" w:rsidP="00075059">
            <w:pPr>
              <w:numPr>
                <w:ilvl w:val="2"/>
                <w:numId w:val="50"/>
              </w:numPr>
              <w:tabs>
                <w:tab w:val="left" w:pos="305"/>
                <w:tab w:val="clear" w:pos="2340"/>
              </w:tabs>
              <w:spacing w:before="120"/>
              <w:ind w:left="305" w:hanging="305"/>
              <w:rPr>
                <w:rFonts w:ascii="Times New Roman" w:hAnsi="Times New Roman" w:cs="Times New Roman"/>
              </w:rPr>
            </w:pPr>
            <w:r w:rsidRPr="00075059">
              <w:rPr>
                <w:rFonts w:ascii="Times New Roman" w:hAnsi="Times New Roman" w:cs="Times New Roman"/>
              </w:rPr>
              <w:t>etickej komisii žiadosť o stanovisko ku klinickému skúšaniu,</w:t>
            </w:r>
          </w:p>
          <w:p w:rsidR="00757289" w:rsidRPr="00075059" w:rsidP="00075059">
            <w:pPr>
              <w:numPr>
                <w:ilvl w:val="2"/>
                <w:numId w:val="50"/>
              </w:numPr>
              <w:tabs>
                <w:tab w:val="left" w:pos="305"/>
                <w:tab w:val="left" w:pos="2340"/>
              </w:tabs>
              <w:spacing w:before="120"/>
              <w:ind w:left="305" w:hanging="305"/>
              <w:rPr>
                <w:rFonts w:ascii="Times New Roman" w:hAnsi="Times New Roman" w:cs="Times New Roman"/>
              </w:rPr>
            </w:pPr>
            <w:r w:rsidRPr="00075059">
              <w:rPr>
                <w:rFonts w:ascii="Times New Roman" w:hAnsi="Times New Roman" w:cs="Times New Roman"/>
              </w:rPr>
              <w:t>štátnemu ústavu žiadosť o povolenie klinického skúšania.</w:t>
            </w:r>
          </w:p>
          <w:p w:rsidR="00757289" w:rsidRPr="00075059" w:rsidP="00075059">
            <w:pPr>
              <w:spacing w:before="120" w:line="240" w:lineRule="auto"/>
              <w:rPr>
                <w:rFonts w:ascii="Times New Roman" w:hAnsi="Times New Roman" w:cs="Times New Roman"/>
              </w:rPr>
            </w:pPr>
            <w:r w:rsidRPr="00075059">
              <w:rPr>
                <w:rFonts w:ascii="Times New Roman" w:hAnsi="Times New Roman" w:cs="Times New Roman"/>
              </w:rPr>
              <w:t xml:space="preserve">   Žiadosť o povolenie klinického skúšania musí obsahovať</w:t>
            </w:r>
          </w:p>
          <w:p w:rsidR="00757289" w:rsidRPr="00075059" w:rsidP="00075059">
            <w:pPr>
              <w:spacing w:before="120"/>
              <w:rPr>
                <w:rFonts w:ascii="Times New Roman" w:hAnsi="Times New Roman" w:cs="Times New Roman"/>
              </w:rPr>
            </w:pPr>
            <w:r w:rsidRPr="00075059">
              <w:rPr>
                <w:rFonts w:ascii="Times New Roman" w:hAnsi="Times New Roman" w:cs="Times New Roman"/>
              </w:rPr>
              <w:t>i) protokol,</w:t>
            </w:r>
          </w:p>
          <w:p w:rsidR="00757289" w:rsidRPr="00075059" w:rsidP="00075059">
            <w:pPr>
              <w:rPr>
                <w:rFonts w:ascii="Times New Roman" w:hAnsi="Times New Roman" w:cs="Times New Roman"/>
              </w:rPr>
            </w:pPr>
          </w:p>
          <w:p w:rsidR="00757289" w:rsidRPr="00075059" w:rsidP="00075059">
            <w:pPr>
              <w:tabs>
                <w:tab w:val="left" w:pos="1650"/>
              </w:tabs>
              <w:spacing w:before="120" w:line="240" w:lineRule="auto"/>
              <w:rPr>
                <w:rFonts w:ascii="Times New Roman" w:hAnsi="Times New Roman" w:cs="Times New Roman"/>
              </w:rPr>
            </w:pPr>
            <w:r w:rsidRPr="00075059">
              <w:rPr>
                <w:rFonts w:ascii="Times New Roman" w:hAnsi="Times New Roman" w:cs="Times New Roman"/>
              </w:rPr>
              <w:t>(3) Zadávateľ môže začať klinické skúšanie len vtedy, keď etická komisia vydala kladné stanovisko ku klinickému skúšaniu a keď štátny ústav neoznámil zadávateľovi v  lehote  podľa odseku 5 odôvodnené námietky.</w:t>
            </w:r>
          </w:p>
          <w:p w:rsidR="00757289" w:rsidRPr="00075059" w:rsidP="00075059">
            <w:pPr>
              <w:rPr>
                <w:rFonts w:ascii="Times New Roman" w:hAnsi="Times New Roman" w:cs="Times New Roman"/>
              </w:rPr>
            </w:pPr>
          </w:p>
          <w:p w:rsidR="00757289" w:rsidRPr="00075059" w:rsidP="00075059">
            <w:pPr>
              <w:spacing w:before="120"/>
              <w:rPr>
                <w:rFonts w:ascii="Times New Roman" w:hAnsi="Times New Roman" w:cs="Times New Roman"/>
              </w:rPr>
            </w:pPr>
            <w:r w:rsidRPr="00075059">
              <w:rPr>
                <w:rFonts w:ascii="Times New Roman" w:hAnsi="Times New Roman" w:cs="Times New Roman"/>
              </w:rPr>
              <w:t>Zadávateľ je povinný</w:t>
            </w:r>
          </w:p>
          <w:p w:rsidR="00757289" w:rsidRPr="00075059" w:rsidP="00075059">
            <w:pPr>
              <w:spacing w:line="240" w:lineRule="auto"/>
              <w:rPr>
                <w:rFonts w:ascii="Times New Roman" w:hAnsi="Times New Roman" w:cs="Times New Roman"/>
              </w:rPr>
            </w:pPr>
            <w:r w:rsidRPr="00075059">
              <w:rPr>
                <w:rFonts w:ascii="Times New Roman" w:hAnsi="Times New Roman" w:cs="Times New Roman"/>
              </w:rPr>
              <w:t>a) písomne určiť organizáciu klinického skúšania, spôsob vedenia klinického skúšania, zberu údajov, vedenia dokumentácie a postupy overovania klinického skúšania,</w:t>
            </w:r>
          </w:p>
          <w:p w:rsidR="00757289" w:rsidRPr="00075059" w:rsidP="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tc>
      </w:tr>
      <w:tr>
        <w:tblPrEx>
          <w:tblW w:w="14634" w:type="dxa"/>
          <w:tblLayout w:type="fixed"/>
          <w:tblCellMar>
            <w:top w:w="0" w:type="dxa"/>
            <w:left w:w="70" w:type="dxa"/>
            <w:bottom w:w="0" w:type="dxa"/>
            <w:right w:w="70" w:type="dxa"/>
          </w:tblCellMar>
        </w:tblPrEx>
        <w:trPr>
          <w:cantSplit/>
          <w:trHeight w:hRule="auto" w:val="0"/>
        </w:trPr>
        <w:tc>
          <w:tcPr>
            <w:tcW w:w="6730"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803882">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7904"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803882">
            <w:pPr>
              <w:spacing w:line="240" w:lineRule="auto"/>
              <w:rPr>
                <w:rFonts w:ascii="Times New Roman" w:hAnsi="Times New Roman" w:cs="Times New Roman"/>
                <w:b/>
                <w:bCs/>
              </w:rPr>
            </w:pPr>
            <w:r w:rsidRPr="00075059" w:rsidR="00803882">
              <w:rPr>
                <w:rFonts w:ascii="Times New Roman" w:hAnsi="Times New Roman" w:cs="Times New Roman"/>
                <w:b/>
                <w:bCs/>
              </w:rPr>
              <w:t>Z</w:t>
            </w:r>
            <w:r w:rsidRPr="00075059">
              <w:rPr>
                <w:rFonts w:ascii="Times New Roman" w:hAnsi="Times New Roman" w:cs="Times New Roman"/>
                <w:b/>
                <w:bCs/>
              </w:rPr>
              <w:t>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757289"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4B</w:t>
            </w:r>
          </w:p>
          <w:p w:rsidR="00757289" w:rsidRPr="00075059">
            <w:pPr>
              <w:jc w:val="center"/>
              <w:rPr>
                <w:rFonts w:ascii="Times New Roman" w:hAnsi="Times New Roman" w:cs="Times New Roman"/>
                <w:sz w:val="16"/>
              </w:rPr>
            </w:pPr>
            <w:r w:rsidRPr="00075059">
              <w:rPr>
                <w:rFonts w:ascii="Times New Roman" w:hAnsi="Times New Roman" w:cs="Times New Roman"/>
                <w:sz w:val="16"/>
              </w:rPr>
              <w:t>B: 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numPr>
                <w:ilvl w:val="0"/>
                <w:numId w:val="32"/>
              </w:numPr>
              <w:tabs>
                <w:tab w:val="left" w:pos="705"/>
              </w:tabs>
              <w:jc w:val="left"/>
              <w:rPr>
                <w:rFonts w:ascii="Times New Roman" w:hAnsi="Times New Roman" w:cs="Times New Roman"/>
              </w:rPr>
            </w:pPr>
            <w:r w:rsidRPr="00075059">
              <w:rPr>
                <w:rFonts w:ascii="Times New Roman" w:hAnsi="Times New Roman" w:cs="Times New Roman"/>
              </w:rPr>
              <w:t>Archivovanie</w:t>
            </w:r>
          </w:p>
          <w:p w:rsidR="00757289" w:rsidRPr="00075059" w:rsidP="00075059">
            <w:pPr>
              <w:pStyle w:val="BodyText"/>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Držiteľ povolenia na uvedenie na trh prijme  opatrenia na archivovanie dokumentácie.</w:t>
            </w:r>
          </w:p>
          <w:p w:rsidR="00757289" w:rsidRPr="00075059" w:rsidP="00075059">
            <w:pPr>
              <w:pStyle w:val="BodyText"/>
              <w:ind w:left="705"/>
              <w:jc w:val="left"/>
              <w:rPr>
                <w:rFonts w:ascii="Times New Roman" w:hAnsi="Times New Roman" w:cs="Times New Roman"/>
              </w:rPr>
            </w:pPr>
          </w:p>
          <w:p w:rsidR="00757289" w:rsidRPr="00075059" w:rsidP="00075059">
            <w:pPr>
              <w:pStyle w:val="BodyText"/>
              <w:numPr>
                <w:ilvl w:val="0"/>
                <w:numId w:val="33"/>
              </w:numPr>
              <w:tabs>
                <w:tab w:val="left" w:pos="1410"/>
              </w:tabs>
              <w:jc w:val="left"/>
              <w:rPr>
                <w:rFonts w:ascii="Times New Roman" w:hAnsi="Times New Roman" w:cs="Times New Roman"/>
              </w:rPr>
            </w:pPr>
            <w:r w:rsidRPr="00075059">
              <w:rPr>
                <w:rFonts w:ascii="Times New Roman" w:hAnsi="Times New Roman" w:cs="Times New Roman"/>
              </w:rPr>
              <w:t>Výskumník zabezpečí uchovanie identifikačných kódov pacienta najmenej na 15 rokov po skončení alebo prerušení pokusu.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3"/>
              </w:numPr>
              <w:tabs>
                <w:tab w:val="left" w:pos="1410"/>
              </w:tabs>
              <w:jc w:val="left"/>
              <w:rPr>
                <w:rFonts w:ascii="Times New Roman" w:hAnsi="Times New Roman" w:cs="Times New Roman"/>
              </w:rPr>
            </w:pPr>
            <w:r w:rsidRPr="00075059">
              <w:rPr>
                <w:rFonts w:ascii="Times New Roman" w:hAnsi="Times New Roman" w:cs="Times New Roman"/>
              </w:rPr>
              <w:t>Zdravotná dokumentácia pacienta a iné zdroje údajov sa uchovajú na maximálnu dobu povolenú nemocnicou, inštitúciou alebo súkromnou praxou.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3"/>
              </w:numPr>
              <w:tabs>
                <w:tab w:val="left" w:pos="1410"/>
              </w:tabs>
              <w:jc w:val="left"/>
              <w:rPr>
                <w:rFonts w:ascii="Times New Roman" w:hAnsi="Times New Roman" w:cs="Times New Roman"/>
              </w:rPr>
            </w:pPr>
            <w:r w:rsidRPr="00075059">
              <w:rPr>
                <w:rFonts w:ascii="Times New Roman" w:hAnsi="Times New Roman" w:cs="Times New Roman"/>
              </w:rPr>
              <w:t>Zadávateľ alebo iný vlastník údajov uchová všetku ostatnú dokumentáciu patriacu k pokusu po dobu, kým je liek povolený. K týmto postupom patrí:</w:t>
            </w:r>
          </w:p>
          <w:p w:rsidR="00757289" w:rsidRPr="00075059" w:rsidP="00075059">
            <w:pPr>
              <w:pStyle w:val="BodyText"/>
              <w:jc w:val="left"/>
              <w:rPr>
                <w:rFonts w:ascii="Times New Roman" w:hAnsi="Times New Roman" w:cs="Times New Roman"/>
              </w:rPr>
            </w:pPr>
          </w:p>
          <w:p w:rsidR="00757289" w:rsidRPr="00075059" w:rsidP="00075059">
            <w:pPr>
              <w:pStyle w:val="BodyText"/>
              <w:ind w:left="1800" w:hanging="360"/>
              <w:jc w:val="left"/>
              <w:rPr>
                <w:rFonts w:ascii="Times New Roman" w:hAnsi="Times New Roman" w:cs="Times New Roman"/>
              </w:rPr>
            </w:pPr>
            <w:r w:rsidRPr="00075059">
              <w:rPr>
                <w:rFonts w:ascii="Times New Roman" w:hAnsi="Times New Roman" w:cs="Times New Roman"/>
              </w:rPr>
              <w:t>-   protokol obsahujúci odôvodnenie, ciele a štatistický návrh a metodológiu pokusu s podmienkami, v ktorých sa uskutočnili a viedli, a podrobnosti o skúšanom lieku, referenčný liek a/alebo použité placebo.</w:t>
            </w:r>
          </w:p>
          <w:p w:rsidR="00757289" w:rsidRPr="00075059" w:rsidP="00075059">
            <w:pPr>
              <w:pStyle w:val="BodyText"/>
              <w:ind w:left="1410"/>
              <w:jc w:val="left"/>
              <w:rPr>
                <w:rFonts w:ascii="Times New Roman" w:hAnsi="Times New Roman" w:cs="Times New Roman"/>
              </w:rPr>
            </w:pPr>
          </w:p>
          <w:p w:rsidR="00757289" w:rsidRPr="00075059" w:rsidP="00075059">
            <w:pPr>
              <w:pStyle w:val="BodyText"/>
              <w:ind w:left="1410"/>
              <w:jc w:val="left"/>
              <w:rPr>
                <w:rFonts w:ascii="Times New Roman" w:hAnsi="Times New Roman" w:cs="Times New Roman"/>
              </w:rPr>
            </w:pPr>
            <w:r w:rsidRPr="00075059">
              <w:rPr>
                <w:rFonts w:ascii="Times New Roman" w:hAnsi="Times New Roman" w:cs="Times New Roman"/>
              </w:rPr>
              <w:t>-      štandardné pracovné postupy,</w:t>
            </w:r>
          </w:p>
          <w:p w:rsidR="00757289" w:rsidRPr="00075059" w:rsidP="00075059">
            <w:pPr>
              <w:pStyle w:val="BodyText"/>
              <w:ind w:left="1410"/>
              <w:jc w:val="left"/>
              <w:rPr>
                <w:rFonts w:ascii="Times New Roman" w:hAnsi="Times New Roman" w:cs="Times New Roman"/>
              </w:rPr>
            </w:pPr>
          </w:p>
          <w:p w:rsidR="00757289" w:rsidRPr="00075059" w:rsidP="00075059">
            <w:pPr>
              <w:pStyle w:val="BodyText"/>
              <w:ind w:left="1410"/>
              <w:jc w:val="left"/>
              <w:rPr>
                <w:rFonts w:ascii="Times New Roman" w:hAnsi="Times New Roman" w:cs="Times New Roman"/>
              </w:rPr>
            </w:pPr>
            <w:r w:rsidRPr="00075059">
              <w:rPr>
                <w:rFonts w:ascii="Times New Roman" w:hAnsi="Times New Roman" w:cs="Times New Roman"/>
              </w:rPr>
              <w:t>-      všetky písomné stanoviská k protokolu a postupom,</w:t>
            </w:r>
          </w:p>
          <w:p w:rsidR="00757289" w:rsidRPr="00075059" w:rsidP="00075059">
            <w:pPr>
              <w:pStyle w:val="BodyText"/>
              <w:ind w:left="1410" w:hanging="1410"/>
              <w:jc w:val="left"/>
              <w:rPr>
                <w:rFonts w:ascii="Times New Roman" w:hAnsi="Times New Roman" w:cs="Times New Roman"/>
              </w:rPr>
            </w:pPr>
          </w:p>
          <w:p w:rsidR="00757289" w:rsidRPr="00075059" w:rsidP="00075059">
            <w:pPr>
              <w:pStyle w:val="BodyText"/>
              <w:numPr>
                <w:ilvl w:val="0"/>
                <w:numId w:val="3"/>
              </w:numPr>
              <w:tabs>
                <w:tab w:val="left" w:pos="720"/>
              </w:tabs>
              <w:ind w:left="1800"/>
              <w:jc w:val="left"/>
              <w:rPr>
                <w:rFonts w:ascii="Times New Roman" w:hAnsi="Times New Roman" w:cs="Times New Roman"/>
              </w:rPr>
            </w:pPr>
            <w:r w:rsidRPr="00075059">
              <w:rPr>
                <w:rFonts w:ascii="Times New Roman" w:hAnsi="Times New Roman" w:cs="Times New Roman"/>
              </w:rPr>
              <w:t>brožúra pre výskumníka,</w:t>
              <w:tab/>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b/>
            </w:r>
          </w:p>
          <w:p w:rsidR="00757289" w:rsidRPr="00075059" w:rsidP="00075059">
            <w:pPr>
              <w:pStyle w:val="BodyText"/>
              <w:ind w:left="1800" w:hanging="360"/>
              <w:jc w:val="left"/>
              <w:rPr>
                <w:rFonts w:ascii="Times New Roman" w:hAnsi="Times New Roman" w:cs="Times New Roman"/>
              </w:rPr>
            </w:pPr>
            <w:r w:rsidRPr="00075059">
              <w:rPr>
                <w:rFonts w:ascii="Times New Roman" w:hAnsi="Times New Roman" w:cs="Times New Roman"/>
              </w:rPr>
              <w:t>-   záznam o pozorovaní každého pokusného jedinca zúčastňujúceho sa na       pokuse,</w:t>
            </w:r>
          </w:p>
          <w:p w:rsidR="00757289" w:rsidRPr="00075059" w:rsidP="00075059">
            <w:pPr>
              <w:pStyle w:val="BodyText"/>
              <w:ind w:left="1410"/>
              <w:jc w:val="left"/>
              <w:rPr>
                <w:rFonts w:ascii="Times New Roman" w:hAnsi="Times New Roman" w:cs="Times New Roman"/>
              </w:rPr>
            </w:pPr>
          </w:p>
          <w:p w:rsidR="00757289" w:rsidRPr="00075059" w:rsidP="00075059">
            <w:pPr>
              <w:pStyle w:val="BodyText"/>
              <w:ind w:left="1410"/>
              <w:jc w:val="left"/>
              <w:rPr>
                <w:rFonts w:ascii="Times New Roman" w:hAnsi="Times New Roman" w:cs="Times New Roman"/>
              </w:rPr>
            </w:pPr>
            <w:r w:rsidRPr="00075059">
              <w:rPr>
                <w:rFonts w:ascii="Times New Roman" w:hAnsi="Times New Roman" w:cs="Times New Roman"/>
              </w:rPr>
              <w:t>-     záverečná správa,</w:t>
            </w:r>
          </w:p>
          <w:p w:rsidR="00757289" w:rsidRPr="00075059" w:rsidP="00075059">
            <w:pPr>
              <w:pStyle w:val="BodyText"/>
              <w:ind w:left="1410"/>
              <w:jc w:val="left"/>
              <w:rPr>
                <w:rFonts w:ascii="Times New Roman" w:hAnsi="Times New Roman" w:cs="Times New Roman"/>
              </w:rPr>
            </w:pPr>
          </w:p>
          <w:p w:rsidR="00757289" w:rsidRPr="00075059" w:rsidP="00075059">
            <w:pPr>
              <w:pStyle w:val="BodyText"/>
              <w:ind w:left="1410"/>
              <w:jc w:val="left"/>
              <w:rPr>
                <w:rFonts w:ascii="Times New Roman" w:hAnsi="Times New Roman" w:cs="Times New Roman"/>
              </w:rPr>
            </w:pPr>
            <w:r w:rsidRPr="00075059">
              <w:rPr>
                <w:rFonts w:ascii="Times New Roman" w:hAnsi="Times New Roman" w:cs="Times New Roman"/>
              </w:rPr>
              <w:t>-     osvedčenie(a) o audite, ak je k dispozícii.</w:t>
            </w:r>
          </w:p>
          <w:p w:rsidR="00757289" w:rsidRPr="00075059" w:rsidP="00075059">
            <w:pPr>
              <w:pStyle w:val="BodyText"/>
              <w:ind w:left="1410"/>
              <w:jc w:val="left"/>
              <w:rPr>
                <w:rFonts w:ascii="Times New Roman" w:hAnsi="Times New Roman" w:cs="Times New Roman"/>
              </w:rPr>
            </w:pPr>
          </w:p>
          <w:p w:rsidR="00757289" w:rsidRPr="00075059" w:rsidP="00075059">
            <w:pPr>
              <w:pStyle w:val="BodyText"/>
              <w:numPr>
                <w:ilvl w:val="0"/>
                <w:numId w:val="33"/>
              </w:numPr>
              <w:tabs>
                <w:tab w:val="left" w:pos="1410"/>
              </w:tabs>
              <w:jc w:val="left"/>
              <w:rPr>
                <w:rFonts w:ascii="Times New Roman" w:hAnsi="Times New Roman" w:cs="Times New Roman"/>
              </w:rPr>
            </w:pPr>
            <w:r w:rsidRPr="00075059">
              <w:rPr>
                <w:rFonts w:ascii="Times New Roman" w:hAnsi="Times New Roman" w:cs="Times New Roman"/>
              </w:rPr>
              <w:t>Záverečnú správu uchová zadávateľ alebo nasledujúci vlastník päť rokov po tom, čo liek stratil povolenie.</w:t>
            </w:r>
          </w:p>
          <w:p w:rsidR="00757289" w:rsidRPr="00075059" w:rsidP="00075059">
            <w:pPr>
              <w:pStyle w:val="BodyText"/>
              <w:jc w:val="left"/>
              <w:rPr>
                <w:rFonts w:ascii="Times New Roman" w:hAnsi="Times New Roman" w:cs="Times New Roman"/>
              </w:rPr>
            </w:pPr>
          </w:p>
          <w:p w:rsidR="00757289" w:rsidRPr="00075059" w:rsidP="00075059">
            <w:pPr>
              <w:pStyle w:val="BodyText"/>
              <w:ind w:left="1410"/>
              <w:jc w:val="left"/>
              <w:rPr>
                <w:rFonts w:ascii="Times New Roman" w:hAnsi="Times New Roman" w:cs="Times New Roman"/>
              </w:rPr>
            </w:pPr>
            <w:r w:rsidRPr="00075059">
              <w:rPr>
                <w:rFonts w:ascii="Times New Roman" w:hAnsi="Times New Roman" w:cs="Times New Roman"/>
              </w:rPr>
              <w:t>Akákoľvek zmena vlastníctva údajov sa zdokumentuje.</w:t>
            </w:r>
          </w:p>
          <w:p w:rsidR="00757289" w:rsidRPr="00075059" w:rsidP="00075059">
            <w:pPr>
              <w:pStyle w:val="BodyText"/>
              <w:ind w:left="1410"/>
              <w:jc w:val="left"/>
              <w:rPr>
                <w:rFonts w:ascii="Times New Roman" w:hAnsi="Times New Roman" w:cs="Times New Roman"/>
              </w:rPr>
            </w:pPr>
          </w:p>
          <w:p w:rsidR="00757289" w:rsidRPr="00075059" w:rsidP="00075059">
            <w:pPr>
              <w:pStyle w:val="BodyText"/>
              <w:ind w:left="1410"/>
              <w:jc w:val="left"/>
              <w:rPr>
                <w:rFonts w:ascii="Times New Roman" w:hAnsi="Times New Roman" w:cs="Times New Roman"/>
              </w:rPr>
            </w:pPr>
            <w:r w:rsidRPr="00075059">
              <w:rPr>
                <w:rFonts w:ascii="Times New Roman" w:hAnsi="Times New Roman" w:cs="Times New Roman"/>
              </w:rPr>
              <w:t>Všetky údaje a dokumenty sa na požiadanie sprístupnia kompetentným orgánom.</w:t>
            </w: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 16h</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c</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d</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Normlny"/>
              <w:jc w:val="center"/>
              <w:rPr>
                <w:rFonts w:ascii="Times New Roman" w:hAnsi="Times New Roman" w:cs="Times New Roman"/>
              </w:rPr>
            </w:pPr>
            <w:r w:rsidRPr="00075059">
              <w:rPr>
                <w:rFonts w:ascii="Times New Roman" w:hAnsi="Times New Roman" w:cs="Times New Roman"/>
              </w:rPr>
              <w:t>§ 16h</w:t>
            </w:r>
          </w:p>
          <w:p w:rsidR="00757289" w:rsidRPr="00075059">
            <w:pPr>
              <w:pStyle w:val="Normlny"/>
              <w:jc w:val="center"/>
              <w:rPr>
                <w:rFonts w:ascii="Times New Roman" w:hAnsi="Times New Roman" w:cs="Times New Roman"/>
              </w:rPr>
            </w:pPr>
            <w:r w:rsidRPr="00075059" w:rsidR="00803882">
              <w:rPr>
                <w:rFonts w:ascii="Times New Roman" w:hAnsi="Times New Roman" w:cs="Times New Roman"/>
              </w:rPr>
              <w:t>Uchováv</w:t>
            </w:r>
            <w:r w:rsidRPr="00075059">
              <w:rPr>
                <w:rFonts w:ascii="Times New Roman" w:hAnsi="Times New Roman" w:cs="Times New Roman"/>
              </w:rPr>
              <w:t>anie dokumentácie</w:t>
            </w:r>
          </w:p>
          <w:p w:rsidR="00757289" w:rsidRPr="00075059">
            <w:pPr>
              <w:pStyle w:val="Normlny"/>
              <w:rPr>
                <w:rFonts w:ascii="Times New Roman" w:hAnsi="Times New Roman" w:cs="Times New Roman"/>
              </w:rPr>
            </w:pPr>
          </w:p>
          <w:p w:rsidR="00757289" w:rsidRPr="00075059">
            <w:pPr>
              <w:pStyle w:val="Normlny"/>
              <w:numPr>
                <w:ilvl w:val="0"/>
                <w:numId w:val="51"/>
              </w:numPr>
              <w:tabs>
                <w:tab w:val="left" w:pos="0"/>
                <w:tab w:val="left" w:pos="305"/>
                <w:tab w:val="clear" w:pos="720"/>
              </w:tabs>
              <w:overflowPunct/>
              <w:adjustRightInd/>
              <w:ind w:left="0" w:firstLine="0"/>
              <w:textAlignment w:val="auto"/>
              <w:rPr>
                <w:rFonts w:ascii="Times New Roman" w:hAnsi="Times New Roman" w:cs="Times New Roman"/>
                <w:szCs w:val="24"/>
              </w:rPr>
            </w:pPr>
            <w:r w:rsidRPr="00075059">
              <w:rPr>
                <w:rFonts w:ascii="Times New Roman" w:hAnsi="Times New Roman" w:cs="Times New Roman"/>
                <w:szCs w:val="24"/>
              </w:rPr>
              <w:t xml:space="preserve">Zadávateľ alebo držiteľ rozhodnutia o registrácii lieku musí zabezpečiť prijatie takých opatrení na </w:t>
            </w:r>
            <w:r w:rsidRPr="00075059" w:rsidR="00803882">
              <w:rPr>
                <w:rFonts w:ascii="Times New Roman" w:hAnsi="Times New Roman" w:cs="Times New Roman"/>
                <w:szCs w:val="24"/>
              </w:rPr>
              <w:t>uchováva</w:t>
            </w:r>
            <w:r w:rsidRPr="00075059">
              <w:rPr>
                <w:rFonts w:ascii="Times New Roman" w:hAnsi="Times New Roman" w:cs="Times New Roman"/>
                <w:szCs w:val="24"/>
              </w:rPr>
              <w:t>nie dokumentácie, aby</w:t>
            </w:r>
          </w:p>
          <w:p w:rsidR="00757289" w:rsidRPr="00075059">
            <w:pPr>
              <w:numPr>
                <w:ilvl w:val="1"/>
                <w:numId w:val="51"/>
              </w:numPr>
              <w:tabs>
                <w:tab w:val="left" w:pos="485"/>
                <w:tab w:val="clear" w:pos="1440"/>
              </w:tabs>
              <w:ind w:left="485" w:hanging="485"/>
              <w:rPr>
                <w:rFonts w:ascii="Times New Roman" w:hAnsi="Times New Roman" w:cs="Times New Roman"/>
              </w:rPr>
            </w:pPr>
            <w:r w:rsidRPr="00075059">
              <w:rPr>
                <w:rFonts w:ascii="Times New Roman" w:hAnsi="Times New Roman" w:cs="Times New Roman"/>
              </w:rPr>
              <w:t>skúšajúci uchovával zoznam identifikačných kódov účastníkov najmenej 15 rokov po skončení alebo prerušení klinického skúšania,</w:t>
            </w:r>
          </w:p>
          <w:p w:rsidR="00757289" w:rsidRPr="00075059">
            <w:pPr>
              <w:tabs>
                <w:tab w:val="left" w:pos="1080"/>
              </w:tabs>
              <w:rPr>
                <w:rFonts w:ascii="Times New Roman" w:hAnsi="Times New Roman" w:cs="Times New Roman"/>
              </w:rPr>
            </w:pPr>
          </w:p>
          <w:p w:rsidR="00757289" w:rsidRPr="00075059">
            <w:pPr>
              <w:numPr>
                <w:ilvl w:val="1"/>
                <w:numId w:val="51"/>
              </w:numPr>
              <w:tabs>
                <w:tab w:val="left" w:pos="485"/>
                <w:tab w:val="left" w:pos="1080"/>
                <w:tab w:val="clear" w:pos="1440"/>
              </w:tabs>
              <w:ind w:left="485" w:hanging="485"/>
              <w:rPr>
                <w:rFonts w:ascii="Times New Roman" w:hAnsi="Times New Roman" w:cs="Times New Roman"/>
              </w:rPr>
            </w:pPr>
            <w:r w:rsidRPr="00075059">
              <w:rPr>
                <w:rFonts w:ascii="Times New Roman" w:hAnsi="Times New Roman" w:cs="Times New Roman"/>
              </w:rPr>
              <w:t>sa zdravotná dokumentácia  účastníkov</w:t>
            </w:r>
            <w:r w:rsidRPr="00075059">
              <w:rPr>
                <w:rFonts w:ascii="Times New Roman" w:hAnsi="Times New Roman" w:cs="Times New Roman"/>
                <w:vertAlign w:val="superscript"/>
              </w:rPr>
              <w:t>9beg</w:t>
            </w:r>
            <w:r w:rsidRPr="00075059">
              <w:rPr>
                <w:rFonts w:ascii="Times New Roman" w:hAnsi="Times New Roman" w:cs="Times New Roman"/>
              </w:rPr>
              <w:t>) a ostatné základné údaje uchovávali v príslušnom zdravotníckom zariadení najmenej 15 rokov po skončení klinického skúšania alebo prerušení klinického skúšania,</w:t>
            </w:r>
          </w:p>
          <w:p w:rsidR="00757289" w:rsidRPr="00075059">
            <w:pPr>
              <w:tabs>
                <w:tab w:val="left" w:pos="1080"/>
              </w:tabs>
              <w:rPr>
                <w:rFonts w:ascii="Times New Roman" w:hAnsi="Times New Roman" w:cs="Times New Roman"/>
              </w:rPr>
            </w:pPr>
          </w:p>
          <w:p w:rsidR="00757289" w:rsidRPr="00075059">
            <w:pPr>
              <w:numPr>
                <w:ilvl w:val="1"/>
                <w:numId w:val="51"/>
              </w:numPr>
              <w:tabs>
                <w:tab w:val="left" w:pos="485"/>
                <w:tab w:val="left" w:pos="1080"/>
                <w:tab w:val="clear" w:pos="1440"/>
              </w:tabs>
              <w:ind w:left="485" w:hanging="485"/>
              <w:rPr>
                <w:rFonts w:ascii="Times New Roman" w:hAnsi="Times New Roman" w:cs="Times New Roman"/>
              </w:rPr>
            </w:pPr>
            <w:r w:rsidRPr="00075059">
              <w:rPr>
                <w:rFonts w:ascii="Times New Roman" w:hAnsi="Times New Roman" w:cs="Times New Roman"/>
              </w:rPr>
              <w:t>zadávateľ alebo držiteľ rozhodnutia o registrácii lieku uchovával ostatnú dokumentáciu vzťahujúcu sa na klinické skúšanie počas platnosti registrácie lieku, ktorá obsahuje</w:t>
            </w:r>
          </w:p>
          <w:p w:rsidR="00757289" w:rsidRPr="00075059">
            <w:pPr>
              <w:tabs>
                <w:tab w:val="left" w:pos="1080"/>
              </w:tabs>
              <w:rPr>
                <w:rFonts w:ascii="Times New Roman" w:hAnsi="Times New Roman" w:cs="Times New Roman"/>
              </w:rPr>
            </w:pPr>
          </w:p>
          <w:p w:rsidR="00757289" w:rsidRPr="00075059">
            <w:pPr>
              <w:tabs>
                <w:tab w:val="left" w:pos="1080"/>
              </w:tabs>
              <w:rPr>
                <w:rFonts w:ascii="Times New Roman" w:hAnsi="Times New Roman" w:cs="Times New Roman"/>
              </w:rPr>
            </w:pPr>
          </w:p>
          <w:p w:rsidR="00757289" w:rsidRPr="00075059">
            <w:pPr>
              <w:tabs>
                <w:tab w:val="left" w:pos="1080"/>
              </w:tabs>
              <w:rPr>
                <w:rFonts w:ascii="Times New Roman" w:hAnsi="Times New Roman" w:cs="Times New Roman"/>
              </w:rPr>
            </w:pPr>
          </w:p>
          <w:p w:rsidR="00757289" w:rsidRPr="00075059">
            <w:pPr>
              <w:numPr>
                <w:ilvl w:val="2"/>
                <w:numId w:val="51"/>
              </w:numPr>
              <w:tabs>
                <w:tab w:val="left" w:pos="485"/>
                <w:tab w:val="left" w:pos="845"/>
                <w:tab w:val="clear" w:pos="2340"/>
              </w:tabs>
              <w:ind w:hanging="1855"/>
              <w:rPr>
                <w:rFonts w:ascii="Times New Roman" w:hAnsi="Times New Roman" w:cs="Times New Roman"/>
              </w:rPr>
            </w:pPr>
            <w:r w:rsidRPr="00075059">
              <w:rPr>
                <w:rFonts w:ascii="Times New Roman" w:hAnsi="Times New Roman" w:cs="Times New Roman"/>
              </w:rPr>
              <w:t xml:space="preserve"> protokol, </w:t>
            </w:r>
          </w:p>
          <w:p w:rsidR="00757289" w:rsidRPr="00075059">
            <w:pPr>
              <w:tabs>
                <w:tab w:val="left" w:pos="845"/>
              </w:tabs>
              <w:rPr>
                <w:rFonts w:ascii="Times New Roman" w:hAnsi="Times New Roman" w:cs="Times New Roman"/>
              </w:rPr>
            </w:pPr>
          </w:p>
          <w:p w:rsidR="00757289" w:rsidRPr="00075059">
            <w:pPr>
              <w:tabs>
                <w:tab w:val="left" w:pos="845"/>
              </w:tabs>
              <w:rPr>
                <w:rFonts w:ascii="Times New Roman" w:hAnsi="Times New Roman" w:cs="Times New Roman"/>
              </w:rPr>
            </w:pPr>
          </w:p>
          <w:p w:rsidR="00757289" w:rsidRPr="00075059">
            <w:pPr>
              <w:tabs>
                <w:tab w:val="left" w:pos="845"/>
              </w:tabs>
              <w:rPr>
                <w:rFonts w:ascii="Times New Roman" w:hAnsi="Times New Roman" w:cs="Times New Roman"/>
              </w:rPr>
            </w:pPr>
          </w:p>
          <w:p w:rsidR="00757289" w:rsidRPr="00075059">
            <w:pPr>
              <w:tabs>
                <w:tab w:val="left" w:pos="845"/>
              </w:tabs>
              <w:rPr>
                <w:rFonts w:ascii="Times New Roman" w:hAnsi="Times New Roman" w:cs="Times New Roman"/>
              </w:rPr>
            </w:pPr>
          </w:p>
          <w:p w:rsidR="00757289" w:rsidRPr="00075059">
            <w:pPr>
              <w:tabs>
                <w:tab w:val="left" w:pos="845"/>
              </w:tabs>
              <w:rPr>
                <w:rFonts w:ascii="Times New Roman" w:hAnsi="Times New Roman" w:cs="Times New Roman"/>
              </w:rPr>
            </w:pPr>
          </w:p>
          <w:p w:rsidR="00757289" w:rsidRPr="00075059">
            <w:pPr>
              <w:tabs>
                <w:tab w:val="left" w:pos="845"/>
              </w:tabs>
              <w:rPr>
                <w:rFonts w:ascii="Times New Roman" w:hAnsi="Times New Roman" w:cs="Times New Roman"/>
              </w:rPr>
            </w:pPr>
          </w:p>
          <w:p w:rsidR="00757289" w:rsidRPr="00075059">
            <w:pPr>
              <w:tabs>
                <w:tab w:val="left" w:pos="845"/>
              </w:tabs>
              <w:rPr>
                <w:rFonts w:ascii="Times New Roman" w:hAnsi="Times New Roman" w:cs="Times New Roman"/>
              </w:rPr>
            </w:pPr>
          </w:p>
          <w:p w:rsidR="00757289" w:rsidRPr="00075059">
            <w:pPr>
              <w:tabs>
                <w:tab w:val="left" w:pos="845"/>
              </w:tabs>
              <w:rPr>
                <w:rFonts w:ascii="Times New Roman" w:hAnsi="Times New Roman" w:cs="Times New Roman"/>
              </w:rPr>
            </w:pPr>
          </w:p>
          <w:p w:rsidR="00757289" w:rsidRPr="00075059">
            <w:pPr>
              <w:tabs>
                <w:tab w:val="left" w:pos="845"/>
              </w:tabs>
              <w:rPr>
                <w:rFonts w:ascii="Times New Roman" w:hAnsi="Times New Roman" w:cs="Times New Roman"/>
              </w:rPr>
            </w:pPr>
          </w:p>
          <w:p w:rsidR="00757289" w:rsidRPr="00075059">
            <w:pPr>
              <w:tabs>
                <w:tab w:val="left" w:pos="845"/>
              </w:tabs>
              <w:rPr>
                <w:rFonts w:ascii="Times New Roman" w:hAnsi="Times New Roman" w:cs="Times New Roman"/>
              </w:rPr>
            </w:pPr>
          </w:p>
          <w:p w:rsidR="00757289" w:rsidRPr="00075059">
            <w:pPr>
              <w:numPr>
                <w:ilvl w:val="2"/>
                <w:numId w:val="51"/>
              </w:numPr>
              <w:tabs>
                <w:tab w:val="left" w:pos="485"/>
                <w:tab w:val="left" w:pos="720"/>
                <w:tab w:val="left" w:pos="845"/>
                <w:tab w:val="clear" w:pos="2340"/>
              </w:tabs>
              <w:ind w:left="665" w:hanging="235"/>
              <w:rPr>
                <w:rFonts w:ascii="Times New Roman" w:hAnsi="Times New Roman" w:cs="Times New Roman"/>
              </w:rPr>
            </w:pPr>
            <w:r w:rsidRPr="00075059">
              <w:rPr>
                <w:rFonts w:ascii="Times New Roman" w:hAnsi="Times New Roman" w:cs="Times New Roman"/>
              </w:rPr>
              <w:t>štandardné pracovné postupy,</w:t>
            </w:r>
          </w:p>
          <w:p w:rsidR="00757289" w:rsidRPr="00075059">
            <w:pPr>
              <w:tabs>
                <w:tab w:val="left" w:pos="845"/>
              </w:tabs>
              <w:ind w:left="430"/>
              <w:rPr>
                <w:rFonts w:ascii="Times New Roman" w:hAnsi="Times New Roman" w:cs="Times New Roman"/>
              </w:rPr>
            </w:pPr>
          </w:p>
          <w:p w:rsidR="00757289" w:rsidRPr="00075059">
            <w:pPr>
              <w:tabs>
                <w:tab w:val="left" w:pos="845"/>
              </w:tabs>
              <w:ind w:left="430"/>
              <w:rPr>
                <w:rFonts w:ascii="Times New Roman" w:hAnsi="Times New Roman" w:cs="Times New Roman"/>
              </w:rPr>
            </w:pPr>
          </w:p>
          <w:p w:rsidR="00757289" w:rsidRPr="00075059">
            <w:pPr>
              <w:numPr>
                <w:ilvl w:val="2"/>
                <w:numId w:val="51"/>
              </w:numPr>
              <w:tabs>
                <w:tab w:val="left" w:pos="485"/>
                <w:tab w:val="left" w:pos="720"/>
                <w:tab w:val="left" w:pos="845"/>
                <w:tab w:val="clear" w:pos="2340"/>
              </w:tabs>
              <w:ind w:left="665" w:hanging="235"/>
              <w:rPr>
                <w:rFonts w:ascii="Times New Roman" w:hAnsi="Times New Roman" w:cs="Times New Roman"/>
              </w:rPr>
            </w:pPr>
            <w:r w:rsidRPr="00075059">
              <w:rPr>
                <w:rFonts w:ascii="Times New Roman" w:hAnsi="Times New Roman" w:cs="Times New Roman"/>
              </w:rPr>
              <w:t>stanovisko k etike klinického skúšania,</w:t>
            </w:r>
          </w:p>
          <w:p w:rsidR="00757289" w:rsidRPr="00075059">
            <w:pPr>
              <w:tabs>
                <w:tab w:val="left" w:pos="845"/>
              </w:tabs>
              <w:ind w:left="430"/>
              <w:rPr>
                <w:rFonts w:ascii="Times New Roman" w:hAnsi="Times New Roman" w:cs="Times New Roman"/>
              </w:rPr>
            </w:pPr>
          </w:p>
          <w:p w:rsidR="00757289" w:rsidRPr="00075059">
            <w:pPr>
              <w:numPr>
                <w:ilvl w:val="2"/>
                <w:numId w:val="51"/>
              </w:numPr>
              <w:tabs>
                <w:tab w:val="left" w:pos="485"/>
                <w:tab w:val="left" w:pos="720"/>
                <w:tab w:val="left" w:pos="845"/>
                <w:tab w:val="clear" w:pos="2340"/>
              </w:tabs>
              <w:ind w:left="665" w:hanging="235"/>
              <w:rPr>
                <w:rFonts w:ascii="Times New Roman" w:hAnsi="Times New Roman" w:cs="Times New Roman"/>
              </w:rPr>
            </w:pPr>
            <w:r w:rsidRPr="00075059">
              <w:rPr>
                <w:rFonts w:ascii="Times New Roman" w:hAnsi="Times New Roman" w:cs="Times New Roman"/>
              </w:rPr>
              <w:t>rozhodnutie o povolení klinického skúšania,</w:t>
            </w:r>
          </w:p>
          <w:p w:rsidR="00757289" w:rsidRPr="00075059">
            <w:pPr>
              <w:tabs>
                <w:tab w:val="left" w:pos="845"/>
              </w:tabs>
              <w:rPr>
                <w:rFonts w:ascii="Times New Roman" w:hAnsi="Times New Roman" w:cs="Times New Roman"/>
              </w:rPr>
            </w:pPr>
          </w:p>
          <w:p w:rsidR="00757289" w:rsidRPr="00075059">
            <w:pPr>
              <w:tabs>
                <w:tab w:val="left" w:pos="845"/>
              </w:tabs>
              <w:ind w:left="430"/>
              <w:rPr>
                <w:rFonts w:ascii="Times New Roman" w:hAnsi="Times New Roman" w:cs="Times New Roman"/>
              </w:rPr>
            </w:pPr>
          </w:p>
          <w:p w:rsidR="00757289" w:rsidRPr="00075059">
            <w:pPr>
              <w:numPr>
                <w:ilvl w:val="2"/>
                <w:numId w:val="51"/>
              </w:numPr>
              <w:tabs>
                <w:tab w:val="left" w:pos="485"/>
                <w:tab w:val="left" w:pos="720"/>
                <w:tab w:val="left" w:pos="845"/>
                <w:tab w:val="clear" w:pos="2340"/>
              </w:tabs>
              <w:ind w:left="665" w:hanging="235"/>
              <w:rPr>
                <w:rFonts w:ascii="Times New Roman" w:hAnsi="Times New Roman" w:cs="Times New Roman"/>
              </w:rPr>
            </w:pPr>
            <w:r w:rsidRPr="00075059">
              <w:rPr>
                <w:rFonts w:ascii="Times New Roman" w:hAnsi="Times New Roman" w:cs="Times New Roman"/>
              </w:rPr>
              <w:t>príručku pre skúšajúceho,</w:t>
            </w:r>
          </w:p>
          <w:p w:rsidR="00757289" w:rsidRPr="00075059">
            <w:pPr>
              <w:tabs>
                <w:tab w:val="left" w:pos="845"/>
              </w:tabs>
              <w:ind w:left="430"/>
              <w:rPr>
                <w:rFonts w:ascii="Times New Roman" w:hAnsi="Times New Roman" w:cs="Times New Roman"/>
              </w:rPr>
            </w:pPr>
          </w:p>
          <w:p w:rsidR="00757289" w:rsidRPr="00075059">
            <w:pPr>
              <w:numPr>
                <w:ilvl w:val="2"/>
                <w:numId w:val="51"/>
              </w:numPr>
              <w:tabs>
                <w:tab w:val="left" w:pos="485"/>
                <w:tab w:val="left" w:pos="720"/>
                <w:tab w:val="left" w:pos="845"/>
                <w:tab w:val="clear" w:pos="2340"/>
              </w:tabs>
              <w:ind w:left="665" w:hanging="235"/>
              <w:rPr>
                <w:rFonts w:ascii="Times New Roman" w:hAnsi="Times New Roman" w:cs="Times New Roman"/>
              </w:rPr>
            </w:pPr>
            <w:r w:rsidRPr="00075059">
              <w:rPr>
                <w:rFonts w:ascii="Times New Roman" w:hAnsi="Times New Roman" w:cs="Times New Roman"/>
              </w:rPr>
              <w:t>individuálne záznamy o účastníkovi,</w:t>
            </w:r>
          </w:p>
          <w:p w:rsidR="00757289" w:rsidRPr="00075059">
            <w:pPr>
              <w:tabs>
                <w:tab w:val="left" w:pos="845"/>
              </w:tabs>
              <w:rPr>
                <w:rFonts w:ascii="Times New Roman" w:hAnsi="Times New Roman" w:cs="Times New Roman"/>
              </w:rPr>
            </w:pPr>
          </w:p>
          <w:p w:rsidR="00757289" w:rsidRPr="00075059">
            <w:pPr>
              <w:numPr>
                <w:ilvl w:val="2"/>
                <w:numId w:val="51"/>
              </w:numPr>
              <w:tabs>
                <w:tab w:val="left" w:pos="485"/>
                <w:tab w:val="left" w:pos="720"/>
                <w:tab w:val="left" w:pos="845"/>
                <w:tab w:val="clear" w:pos="2340"/>
              </w:tabs>
              <w:ind w:left="665" w:hanging="235"/>
              <w:rPr>
                <w:rFonts w:ascii="Times New Roman" w:hAnsi="Times New Roman" w:cs="Times New Roman"/>
              </w:rPr>
            </w:pPr>
            <w:r w:rsidRPr="00075059">
              <w:rPr>
                <w:rFonts w:ascii="Times New Roman" w:hAnsi="Times New Roman" w:cs="Times New Roman"/>
              </w:rPr>
              <w:t>správy o vykonanom audite,</w:t>
            </w:r>
          </w:p>
          <w:p w:rsidR="00757289" w:rsidRPr="00075059">
            <w:pPr>
              <w:numPr>
                <w:ilvl w:val="2"/>
                <w:numId w:val="51"/>
              </w:numPr>
              <w:tabs>
                <w:tab w:val="left" w:pos="485"/>
                <w:tab w:val="left" w:pos="720"/>
                <w:tab w:val="left" w:pos="845"/>
                <w:tab w:val="clear" w:pos="2340"/>
              </w:tabs>
              <w:ind w:left="665" w:hanging="235"/>
              <w:rPr>
                <w:rFonts w:ascii="Times New Roman" w:hAnsi="Times New Roman" w:cs="Times New Roman"/>
              </w:rPr>
            </w:pPr>
            <w:r w:rsidRPr="00075059">
              <w:rPr>
                <w:rFonts w:ascii="Times New Roman" w:hAnsi="Times New Roman" w:cs="Times New Roman"/>
              </w:rPr>
              <w:t>záverečnú správu,</w:t>
            </w:r>
          </w:p>
          <w:p w:rsidR="00757289" w:rsidRPr="00075059">
            <w:pPr>
              <w:ind w:left="125"/>
              <w:rPr>
                <w:rFonts w:ascii="Times New Roman" w:hAnsi="Times New Roman" w:cs="Times New Roman"/>
              </w:rPr>
            </w:pPr>
          </w:p>
          <w:p w:rsidR="00757289" w:rsidRPr="00075059">
            <w:pPr>
              <w:ind w:left="125"/>
              <w:rPr>
                <w:rFonts w:ascii="Times New Roman" w:hAnsi="Times New Roman" w:cs="Times New Roman"/>
              </w:rPr>
            </w:pPr>
          </w:p>
          <w:p w:rsidR="00757289" w:rsidRPr="00075059">
            <w:pPr>
              <w:ind w:left="125"/>
              <w:rPr>
                <w:rFonts w:ascii="Times New Roman" w:hAnsi="Times New Roman" w:cs="Times New Roman"/>
              </w:rPr>
            </w:pPr>
          </w:p>
          <w:p w:rsidR="00757289" w:rsidRPr="00075059">
            <w:pPr>
              <w:numPr>
                <w:ilvl w:val="1"/>
                <w:numId w:val="51"/>
              </w:numPr>
              <w:tabs>
                <w:tab w:val="left" w:pos="485"/>
                <w:tab w:val="clear" w:pos="1440"/>
              </w:tabs>
              <w:ind w:left="485"/>
              <w:rPr>
                <w:rFonts w:ascii="Times New Roman" w:hAnsi="Times New Roman" w:cs="Times New Roman"/>
              </w:rPr>
            </w:pPr>
            <w:r w:rsidRPr="00075059">
              <w:rPr>
                <w:rFonts w:ascii="Times New Roman" w:hAnsi="Times New Roman" w:cs="Times New Roman"/>
              </w:rPr>
              <w:t>zadávateľ alebo držiteľ rozhodnutia o registrácii lieku uchovával záverečnú správu ešte päť rokov po uplynutí platnosti registrácie lieku.</w:t>
            </w:r>
          </w:p>
          <w:p w:rsidR="00757289" w:rsidRPr="00075059">
            <w:pPr>
              <w:pStyle w:val="Header"/>
              <w:tabs>
                <w:tab w:val="clear" w:pos="4536"/>
                <w:tab w:val="clear" w:pos="9072"/>
              </w:tabs>
              <w:ind w:firstLine="360"/>
              <w:rPr>
                <w:rFonts w:ascii="Times New Roman" w:hAnsi="Times New Roman" w:cs="Times New Roman"/>
              </w:rPr>
            </w:pPr>
          </w:p>
          <w:p w:rsidR="00757289" w:rsidRPr="00075059">
            <w:pPr>
              <w:pStyle w:val="Header"/>
              <w:numPr>
                <w:ilvl w:val="0"/>
                <w:numId w:val="51"/>
              </w:numPr>
              <w:tabs>
                <w:tab w:val="left" w:pos="485"/>
                <w:tab w:val="clear" w:pos="720"/>
                <w:tab w:val="clear" w:pos="4536"/>
                <w:tab w:val="clear" w:pos="9072"/>
              </w:tabs>
              <w:ind w:left="0" w:firstLine="0"/>
              <w:rPr>
                <w:rFonts w:ascii="Times New Roman" w:hAnsi="Times New Roman" w:cs="Times New Roman"/>
              </w:rPr>
            </w:pPr>
            <w:r w:rsidRPr="00075059">
              <w:rPr>
                <w:rFonts w:ascii="Times New Roman" w:hAnsi="Times New Roman" w:cs="Times New Roman"/>
              </w:rPr>
              <w:t>Všetky zmeny vlastníctva údajov a dokumentácie sa musia zdokumentovať.</w:t>
            </w:r>
          </w:p>
          <w:p w:rsidR="00757289" w:rsidRPr="00075059">
            <w:pPr>
              <w:pStyle w:val="Header"/>
              <w:tabs>
                <w:tab w:val="left" w:pos="485"/>
                <w:tab w:val="clear" w:pos="4536"/>
                <w:tab w:val="clear" w:pos="9072"/>
              </w:tabs>
              <w:rPr>
                <w:rFonts w:ascii="Times New Roman" w:hAnsi="Times New Roman" w:cs="Times New Roman"/>
              </w:rPr>
            </w:pPr>
          </w:p>
          <w:p w:rsidR="00757289" w:rsidRPr="00075059">
            <w:pPr>
              <w:pStyle w:val="Header"/>
              <w:tabs>
                <w:tab w:val="left" w:pos="485"/>
                <w:tab w:val="clear" w:pos="4536"/>
                <w:tab w:val="clear" w:pos="9072"/>
              </w:tabs>
              <w:rPr>
                <w:rFonts w:ascii="Times New Roman" w:hAnsi="Times New Roman" w:cs="Times New Roman"/>
              </w:rPr>
            </w:pPr>
          </w:p>
          <w:p w:rsidR="00757289" w:rsidRPr="00075059">
            <w:pPr>
              <w:pStyle w:val="Header"/>
              <w:numPr>
                <w:ilvl w:val="0"/>
                <w:numId w:val="51"/>
              </w:numPr>
              <w:tabs>
                <w:tab w:val="left" w:pos="485"/>
                <w:tab w:val="clear" w:pos="720"/>
                <w:tab w:val="clear" w:pos="4536"/>
                <w:tab w:val="clear" w:pos="9072"/>
              </w:tabs>
              <w:ind w:left="0" w:firstLine="0"/>
              <w:rPr>
                <w:rFonts w:ascii="Times New Roman" w:hAnsi="Times New Roman" w:cs="Times New Roman"/>
              </w:rPr>
            </w:pPr>
            <w:r w:rsidRPr="00075059">
              <w:rPr>
                <w:rFonts w:ascii="Times New Roman" w:hAnsi="Times New Roman" w:cs="Times New Roman"/>
              </w:rPr>
              <w:t>Na požiadanie sa musia všetky údaje a dokumentácia predložiť etickej komisii a štátnemu ústavu.“.</w:t>
            </w:r>
          </w:p>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cantSplit/>
          <w:trHeight w:hRule="auto" w:val="0"/>
        </w:trPr>
        <w:tc>
          <w:tcPr>
            <w:tcW w:w="6730"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7904"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Obyajntext"/>
              <w:spacing w:before="0"/>
              <w:ind w:firstLine="0"/>
              <w:jc w:val="left"/>
              <w:rPr>
                <w:rFonts w:ascii="Times New Roman" w:hAnsi="Times New Roman" w:cs="Times New Roman"/>
                <w:b/>
                <w:sz w:val="24"/>
              </w:rPr>
            </w:pPr>
            <w:r w:rsidRPr="00075059" w:rsidR="00803882">
              <w:rPr>
                <w:rFonts w:ascii="Times New Roman" w:hAnsi="Times New Roman" w:cs="Times New Roman"/>
                <w:b/>
                <w:sz w:val="24"/>
              </w:rPr>
              <w:t>V</w:t>
            </w:r>
            <w:r w:rsidRPr="00075059">
              <w:rPr>
                <w:rFonts w:ascii="Times New Roman" w:hAnsi="Times New Roman" w:cs="Times New Roman"/>
                <w:b/>
                <w:sz w:val="24"/>
              </w:rPr>
              <w:t>yhlášk</w:t>
            </w:r>
            <w:r w:rsidRPr="00075059" w:rsidR="00803882">
              <w:rPr>
                <w:rFonts w:ascii="Times New Roman" w:hAnsi="Times New Roman" w:cs="Times New Roman"/>
                <w:b/>
                <w:sz w:val="24"/>
              </w:rPr>
              <w:t>a</w:t>
            </w:r>
            <w:r w:rsidRPr="00075059">
              <w:rPr>
                <w:rFonts w:ascii="Times New Roman" w:hAnsi="Times New Roman" w:cs="Times New Roman"/>
                <w:b/>
                <w:sz w:val="24"/>
              </w:rPr>
              <w:t xml:space="preserve"> Ministerstva zdravotníctva Slovenskej republiky </w:t>
            </w:r>
            <w:r w:rsidRPr="00075059" w:rsidR="00803882">
              <w:rPr>
                <w:rFonts w:ascii="Times New Roman" w:hAnsi="Times New Roman" w:cs="Times New Roman"/>
                <w:b/>
                <w:sz w:val="24"/>
              </w:rPr>
              <w:t xml:space="preserve">č. 239/2004 Z. z. </w:t>
            </w:r>
            <w:r w:rsidRPr="00075059">
              <w:rPr>
                <w:rFonts w:ascii="Times New Roman" w:hAnsi="Times New Roman" w:cs="Times New Roman"/>
                <w:b/>
                <w:sz w:val="24"/>
              </w:rPr>
              <w:t>z</w:t>
            </w:r>
            <w:r w:rsidRPr="00075059" w:rsidR="00803882">
              <w:rPr>
                <w:rFonts w:ascii="Times New Roman" w:hAnsi="Times New Roman" w:cs="Times New Roman"/>
                <w:b/>
                <w:sz w:val="24"/>
              </w:rPr>
              <w:t xml:space="preserve"> 29. marca 2004 </w:t>
            </w:r>
            <w:r w:rsidRPr="00075059">
              <w:rPr>
                <w:rFonts w:ascii="Times New Roman" w:hAnsi="Times New Roman" w:cs="Times New Roman"/>
                <w:b/>
                <w:sz w:val="24"/>
              </w:rPr>
              <w:t>o požiadavkách na klinické skúšanie a správnu klinickú prax</w:t>
            </w:r>
          </w:p>
          <w:p w:rsidR="00757289" w:rsidRPr="00075059">
            <w:pPr>
              <w:rPr>
                <w:rFonts w:ascii="Times New Roman" w:hAnsi="Times New Roman" w:cs="Times New Roman"/>
                <w:b/>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r w:rsidRPr="00075059">
              <w:rPr>
                <w:rFonts w:ascii="Times New Roman" w:hAnsi="Times New Roman" w:cs="Times New Roman"/>
                <w:sz w:val="16"/>
              </w:rPr>
              <w:t>Č: 4C</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B: 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numPr>
                <w:ilvl w:val="0"/>
                <w:numId w:val="34"/>
              </w:numPr>
              <w:tabs>
                <w:tab w:val="left" w:pos="1080"/>
              </w:tabs>
              <w:jc w:val="left"/>
              <w:rPr>
                <w:rFonts w:ascii="Times New Roman" w:hAnsi="Times New Roman" w:cs="Times New Roman"/>
              </w:rPr>
            </w:pPr>
            <w:r w:rsidRPr="00075059">
              <w:rPr>
                <w:rFonts w:ascii="Times New Roman" w:hAnsi="Times New Roman" w:cs="Times New Roman"/>
              </w:rPr>
              <w:t>Prezentácia výsledkov</w:t>
            </w:r>
          </w:p>
          <w:p w:rsidR="00757289" w:rsidRPr="00075059" w:rsidP="00075059">
            <w:pPr>
              <w:pStyle w:val="BodyText"/>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r w:rsidRPr="00075059">
              <w:rPr>
                <w:rFonts w:ascii="Times New Roman" w:hAnsi="Times New Roman" w:cs="Times New Roman"/>
              </w:rPr>
              <w:t xml:space="preserve">      1.</w:t>
              <w:tab/>
              <w:t>Údaje z každého klinického pokusu musia obsahovať dostatok podrobností, aby bolo možné urobiť objektívne posúdenie:</w:t>
            </w:r>
          </w:p>
          <w:p w:rsidR="00757289" w:rsidRPr="00075059" w:rsidP="00075059">
            <w:pPr>
              <w:pStyle w:val="BodyText"/>
              <w:ind w:left="720" w:hanging="720"/>
              <w:jc w:val="left"/>
              <w:rPr>
                <w:rFonts w:ascii="Times New Roman" w:hAnsi="Times New Roman" w:cs="Times New Roman"/>
              </w:rPr>
            </w:pPr>
          </w:p>
          <w:p w:rsidR="00757289" w:rsidRPr="00075059" w:rsidP="00075059">
            <w:pPr>
              <w:pStyle w:val="BodyText"/>
              <w:ind w:left="1080" w:hanging="360"/>
              <w:jc w:val="left"/>
              <w:rPr>
                <w:rFonts w:ascii="Times New Roman" w:hAnsi="Times New Roman" w:cs="Times New Roman"/>
              </w:rPr>
            </w:pPr>
            <w:r w:rsidRPr="00075059">
              <w:rPr>
                <w:rFonts w:ascii="Times New Roman" w:hAnsi="Times New Roman" w:cs="Times New Roman"/>
              </w:rPr>
              <w:t>-     protokol vrátane</w:t>
              <w:tab/>
              <w:t xml:space="preserve">odôvodnenia, ciele a štatistický návrh a metodológia pokusu s podmienkami, v ktorých sa uskutočnil a viedol,  a podrobnosti o použitom skúmanom lieku,   </w:t>
            </w:r>
          </w:p>
          <w:p w:rsidR="00757289" w:rsidRPr="00075059" w:rsidP="00075059">
            <w:pPr>
              <w:pStyle w:val="BodyText"/>
              <w:ind w:left="720" w:hanging="720"/>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r w:rsidRPr="00075059">
              <w:rPr>
                <w:rFonts w:ascii="Times New Roman" w:hAnsi="Times New Roman" w:cs="Times New Roman"/>
              </w:rPr>
              <w:t xml:space="preserve">           </w:t>
              <w:tab/>
              <w:t>-     osvedčenie(a) o audite, ak je k dispozícii,</w:t>
            </w:r>
          </w:p>
          <w:p w:rsidR="00757289" w:rsidRPr="00075059" w:rsidP="00075059">
            <w:pPr>
              <w:pStyle w:val="BodyText"/>
              <w:ind w:left="720" w:hanging="720"/>
              <w:jc w:val="left"/>
              <w:rPr>
                <w:rFonts w:ascii="Times New Roman" w:hAnsi="Times New Roman" w:cs="Times New Roman"/>
              </w:rPr>
            </w:pPr>
          </w:p>
          <w:p w:rsidR="00757289" w:rsidRPr="00075059" w:rsidP="00075059">
            <w:pPr>
              <w:pStyle w:val="BodyText"/>
              <w:ind w:left="1080" w:hanging="720"/>
              <w:jc w:val="left"/>
              <w:rPr>
                <w:rFonts w:ascii="Times New Roman" w:hAnsi="Times New Roman" w:cs="Times New Roman"/>
              </w:rPr>
            </w:pPr>
            <w:r w:rsidRPr="00075059">
              <w:rPr>
                <w:rFonts w:ascii="Times New Roman" w:hAnsi="Times New Roman" w:cs="Times New Roman"/>
              </w:rPr>
              <w:t xml:space="preserve">      -  zoznam výskumníkov, každý výskumník uvedie svoje meno, adresu, funkcie, tituly, kvalifikáciu a klinické povinnosti, miesto, v ktorom bol pokus uskutočnený a súbor informácii jednotlivo o každom pacientovi, vrátane záznamu o pozorovaní každého jedinca zúčastňujúceho sa na pokuse,</w:t>
            </w:r>
          </w:p>
          <w:p w:rsidR="00757289" w:rsidRPr="00075059" w:rsidP="00075059">
            <w:pPr>
              <w:pStyle w:val="BodyText"/>
              <w:ind w:left="1080" w:hanging="696"/>
              <w:jc w:val="left"/>
              <w:rPr>
                <w:rFonts w:ascii="Times New Roman" w:hAnsi="Times New Roman" w:cs="Times New Roman"/>
              </w:rPr>
            </w:pPr>
          </w:p>
          <w:p w:rsidR="00757289" w:rsidRPr="00075059" w:rsidP="00075059">
            <w:pPr>
              <w:pStyle w:val="BodyText"/>
              <w:ind w:left="1080" w:hanging="696"/>
              <w:jc w:val="left"/>
              <w:rPr>
                <w:rFonts w:ascii="Times New Roman" w:hAnsi="Times New Roman" w:cs="Times New Roman"/>
              </w:rPr>
            </w:pPr>
            <w:r w:rsidRPr="00075059">
              <w:rPr>
                <w:rFonts w:ascii="Times New Roman" w:hAnsi="Times New Roman" w:cs="Times New Roman"/>
              </w:rPr>
              <w:t xml:space="preserve">      -  záverečná správa podpísaná výskumníkom a pri multicentrických pokusoch všetkými výskumníkmi alebo koordinujúcim (hlavným) výskumníkom.</w:t>
            </w:r>
          </w:p>
          <w:p w:rsidR="00757289" w:rsidRPr="00075059" w:rsidP="00075059">
            <w:pPr>
              <w:pStyle w:val="BodyText"/>
              <w:ind w:left="1080" w:hanging="696"/>
              <w:jc w:val="left"/>
              <w:rPr>
                <w:rFonts w:ascii="Times New Roman" w:hAnsi="Times New Roman" w:cs="Times New Roman"/>
              </w:rPr>
            </w:pPr>
          </w:p>
          <w:p w:rsidR="00757289" w:rsidRPr="00075059" w:rsidP="00075059">
            <w:pPr>
              <w:pStyle w:val="BodyText"/>
              <w:ind w:left="1080" w:hanging="696"/>
              <w:jc w:val="left"/>
              <w:rPr>
                <w:rFonts w:ascii="Times New Roman" w:hAnsi="Times New Roman" w:cs="Times New Roman"/>
              </w:rPr>
            </w:pPr>
            <w:r w:rsidRPr="00075059">
              <w:rPr>
                <w:rFonts w:ascii="Times New Roman" w:hAnsi="Times New Roman" w:cs="Times New Roman"/>
              </w:rPr>
              <w:tab/>
            </w:r>
          </w:p>
          <w:p w:rsidR="00757289" w:rsidRPr="00075059" w:rsidP="00075059">
            <w:pPr>
              <w:pStyle w:val="BodyText"/>
              <w:ind w:left="720" w:hanging="720"/>
              <w:jc w:val="left"/>
              <w:rPr>
                <w:rFonts w:ascii="Times New Roman" w:hAnsi="Times New Roman" w:cs="Times New Roman"/>
              </w:rPr>
            </w:pPr>
            <w:r w:rsidRPr="00075059">
              <w:rPr>
                <w:rFonts w:ascii="Times New Roman" w:hAnsi="Times New Roman" w:cs="Times New Roman"/>
              </w:rPr>
              <w:t xml:space="preserve">2. </w:t>
              <w:tab/>
              <w:t xml:space="preserve"> Údaje o klinických pokusoch uvedené vyššie sa doručia kompetentným orgánom. Po dohode s kompetentnými orgánmi však môže žiadateľ vynechať časť informácií. Na požiadanie sa bezodkladne poskytne kompletná dokumentácia.</w:t>
            </w:r>
          </w:p>
          <w:p w:rsidR="00757289" w:rsidRPr="00075059" w:rsidP="00075059">
            <w:pPr>
              <w:pStyle w:val="BodyText"/>
              <w:ind w:left="720" w:hanging="720"/>
              <w:jc w:val="left"/>
              <w:rPr>
                <w:rFonts w:ascii="Times New Roman" w:hAnsi="Times New Roman" w:cs="Times New Roman"/>
              </w:rPr>
            </w:pPr>
          </w:p>
          <w:p w:rsidR="00757289" w:rsidRPr="00075059" w:rsidP="00075059">
            <w:pPr>
              <w:pStyle w:val="BodyText"/>
              <w:numPr>
                <w:ilvl w:val="0"/>
                <w:numId w:val="32"/>
              </w:numPr>
              <w:tabs>
                <w:tab w:val="left" w:pos="705"/>
              </w:tabs>
              <w:jc w:val="left"/>
              <w:rPr>
                <w:rFonts w:ascii="Times New Roman" w:hAnsi="Times New Roman" w:cs="Times New Roman"/>
              </w:rPr>
            </w:pPr>
            <w:r w:rsidRPr="00075059">
              <w:rPr>
                <w:rFonts w:ascii="Times New Roman" w:hAnsi="Times New Roman" w:cs="Times New Roman"/>
              </w:rPr>
              <w:t>Pre každý pokus sa zhrnú klinické poznatky a uvedie sa: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5"/>
              </w:numPr>
              <w:tabs>
                <w:tab w:val="left" w:pos="1200"/>
              </w:tabs>
              <w:jc w:val="left"/>
              <w:rPr>
                <w:rFonts w:ascii="Times New Roman" w:hAnsi="Times New Roman" w:cs="Times New Roman"/>
              </w:rPr>
            </w:pPr>
            <w:r w:rsidRPr="00075059">
              <w:rPr>
                <w:rFonts w:ascii="Times New Roman" w:hAnsi="Times New Roman" w:cs="Times New Roman"/>
              </w:rPr>
              <w:t>počet a pohlavie liečených pacientov;</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5"/>
              </w:numPr>
              <w:tabs>
                <w:tab w:val="left" w:pos="1200"/>
              </w:tabs>
              <w:jc w:val="left"/>
              <w:rPr>
                <w:rFonts w:ascii="Times New Roman" w:hAnsi="Times New Roman" w:cs="Times New Roman"/>
              </w:rPr>
            </w:pPr>
            <w:r w:rsidRPr="00075059">
              <w:rPr>
                <w:rFonts w:ascii="Times New Roman" w:hAnsi="Times New Roman" w:cs="Times New Roman"/>
              </w:rPr>
              <w:t>výber a rozdelenie pacientov zaradených do výskumu  do skupín podľa veku a porovnávacie skúšky;</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5"/>
              </w:numPr>
              <w:tabs>
                <w:tab w:val="left" w:pos="1200"/>
              </w:tabs>
              <w:jc w:val="left"/>
              <w:rPr>
                <w:rFonts w:ascii="Times New Roman" w:hAnsi="Times New Roman" w:cs="Times New Roman"/>
              </w:rPr>
            </w:pPr>
            <w:r w:rsidRPr="00075059">
              <w:rPr>
                <w:rFonts w:ascii="Times New Roman" w:hAnsi="Times New Roman" w:cs="Times New Roman"/>
              </w:rPr>
              <w:t>počet pacientov predčasne stiahnutých z pokusov a príčiny tohto ich stiahnutia;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5"/>
              </w:numPr>
              <w:tabs>
                <w:tab w:val="left" w:pos="1200"/>
              </w:tabs>
              <w:jc w:val="left"/>
              <w:rPr>
                <w:rFonts w:ascii="Times New Roman" w:hAnsi="Times New Roman" w:cs="Times New Roman"/>
              </w:rPr>
            </w:pPr>
            <w:r w:rsidRPr="00075059">
              <w:rPr>
                <w:rFonts w:ascii="Times New Roman" w:hAnsi="Times New Roman" w:cs="Times New Roman"/>
              </w:rPr>
              <w:t>keď sa riadené pokusy uskutočnili  vo vyššie uvedených podmienkach, či kontrolná skupina: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ind w:firstLine="0"/>
              <w:jc w:val="left"/>
              <w:rPr>
                <w:rFonts w:ascii="Times New Roman" w:hAnsi="Times New Roman" w:cs="Times New Roman"/>
              </w:rPr>
            </w:pPr>
            <w:r w:rsidRPr="00075059">
              <w:rPr>
                <w:rFonts w:ascii="Times New Roman" w:hAnsi="Times New Roman" w:cs="Times New Roman"/>
              </w:rPr>
              <w:t>nedostávala žiadnu liečbu,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ind w:firstLine="0"/>
              <w:jc w:val="left"/>
              <w:rPr>
                <w:rFonts w:ascii="Times New Roman" w:hAnsi="Times New Roman" w:cs="Times New Roman"/>
              </w:rPr>
            </w:pPr>
            <w:r w:rsidRPr="00075059">
              <w:rPr>
                <w:rFonts w:ascii="Times New Roman" w:hAnsi="Times New Roman" w:cs="Times New Roman"/>
              </w:rPr>
              <w:t>dostávala placebo,</w:t>
              <w:tab/>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ind w:firstLine="0"/>
              <w:jc w:val="left"/>
              <w:rPr>
                <w:rFonts w:ascii="Times New Roman" w:hAnsi="Times New Roman" w:cs="Times New Roman"/>
              </w:rPr>
            </w:pPr>
            <w:r w:rsidRPr="00075059">
              <w:rPr>
                <w:rFonts w:ascii="Times New Roman" w:hAnsi="Times New Roman" w:cs="Times New Roman"/>
              </w:rPr>
              <w:t>dostávala iný liek so známym účinkom,</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
              </w:numPr>
              <w:tabs>
                <w:tab w:val="left" w:pos="720"/>
              </w:tabs>
              <w:ind w:firstLine="0"/>
              <w:jc w:val="left"/>
              <w:rPr>
                <w:rFonts w:ascii="Times New Roman" w:hAnsi="Times New Roman" w:cs="Times New Roman"/>
              </w:rPr>
            </w:pPr>
            <w:r w:rsidRPr="00075059">
              <w:rPr>
                <w:rFonts w:ascii="Times New Roman" w:hAnsi="Times New Roman" w:cs="Times New Roman"/>
              </w:rPr>
              <w:t>dostávala inú liečbu ako je liečba pomocou liekov;</w:t>
            </w:r>
          </w:p>
          <w:p w:rsidR="00757289" w:rsidRPr="00075059" w:rsidP="00075059">
            <w:pPr>
              <w:pStyle w:val="BodyText"/>
              <w:ind w:left="360"/>
              <w:jc w:val="left"/>
              <w:rPr>
                <w:rFonts w:ascii="Times New Roman" w:hAnsi="Times New Roman" w:cs="Times New Roman"/>
              </w:rPr>
            </w:pPr>
          </w:p>
          <w:p w:rsidR="00757289" w:rsidRPr="00075059" w:rsidP="00075059">
            <w:pPr>
              <w:pStyle w:val="BodyText"/>
              <w:ind w:left="360" w:firstLine="360"/>
              <w:jc w:val="left"/>
              <w:rPr>
                <w:rFonts w:ascii="Times New Roman" w:hAnsi="Times New Roman" w:cs="Times New Roman"/>
              </w:rPr>
            </w:pPr>
            <w:r w:rsidRPr="00075059">
              <w:rPr>
                <w:rFonts w:ascii="Times New Roman" w:hAnsi="Times New Roman" w:cs="Times New Roman"/>
              </w:rPr>
              <w:t>(e)   frekvencia pozorovaných nepriaznivých účinkov;</w:t>
            </w:r>
          </w:p>
          <w:p w:rsidR="00757289" w:rsidRPr="00075059" w:rsidP="00075059">
            <w:pPr>
              <w:pStyle w:val="BodyText"/>
              <w:ind w:left="360"/>
              <w:jc w:val="left"/>
              <w:rPr>
                <w:rFonts w:ascii="Times New Roman" w:hAnsi="Times New Roman" w:cs="Times New Roman"/>
              </w:rPr>
            </w:pPr>
          </w:p>
          <w:p w:rsidR="00757289" w:rsidRPr="00075059" w:rsidP="00075059">
            <w:pPr>
              <w:pStyle w:val="BodyText"/>
              <w:ind w:left="1260" w:hanging="540"/>
              <w:jc w:val="left"/>
              <w:rPr>
                <w:rFonts w:ascii="Times New Roman" w:hAnsi="Times New Roman" w:cs="Times New Roman"/>
              </w:rPr>
            </w:pPr>
            <w:r w:rsidRPr="00075059">
              <w:rPr>
                <w:rFonts w:ascii="Times New Roman" w:hAnsi="Times New Roman" w:cs="Times New Roman"/>
              </w:rPr>
              <w:t>(f)   podrobnosti týkajúce sa pacientov, ktorí môžu byť vystavení väčšiemu riziku, napr.   starí ľudia, deti, ženy počas tehotenstva alebo menštruácie alebo tí, ktorých patologické podmienky vyžadujú osobitnú pozornosť;</w:t>
            </w:r>
          </w:p>
          <w:p w:rsidR="00757289" w:rsidRPr="00075059" w:rsidP="00075059">
            <w:pPr>
              <w:pStyle w:val="BodyText"/>
              <w:ind w:left="720" w:hanging="360"/>
              <w:jc w:val="left"/>
              <w:rPr>
                <w:rFonts w:ascii="Times New Roman" w:hAnsi="Times New Roman" w:cs="Times New Roman"/>
              </w:rPr>
            </w:pPr>
          </w:p>
          <w:p w:rsidR="00757289" w:rsidRPr="00075059" w:rsidP="00075059">
            <w:pPr>
              <w:pStyle w:val="BodyText"/>
              <w:ind w:left="1260" w:hanging="540"/>
              <w:jc w:val="left"/>
              <w:rPr>
                <w:rFonts w:ascii="Times New Roman" w:hAnsi="Times New Roman" w:cs="Times New Roman"/>
              </w:rPr>
            </w:pPr>
            <w:r w:rsidRPr="00075059">
              <w:rPr>
                <w:rFonts w:ascii="Times New Roman" w:hAnsi="Times New Roman" w:cs="Times New Roman"/>
              </w:rPr>
              <w:t>(g) parametre alebo kritériá hodnotenia účinnosti a výsledkov podľa týchto parametrov;</w:t>
            </w:r>
          </w:p>
          <w:p w:rsidR="00757289" w:rsidRPr="00075059" w:rsidP="00075059">
            <w:pPr>
              <w:pStyle w:val="BodyText"/>
              <w:ind w:left="720" w:hanging="360"/>
              <w:jc w:val="left"/>
              <w:rPr>
                <w:rFonts w:ascii="Times New Roman" w:hAnsi="Times New Roman" w:cs="Times New Roman"/>
              </w:rPr>
            </w:pPr>
          </w:p>
          <w:p w:rsidR="00757289" w:rsidRPr="00075059" w:rsidP="00075059">
            <w:pPr>
              <w:pStyle w:val="BodyText"/>
              <w:ind w:left="1260" w:hanging="540"/>
              <w:jc w:val="left"/>
              <w:rPr>
                <w:rFonts w:ascii="Times New Roman" w:hAnsi="Times New Roman" w:cs="Times New Roman"/>
              </w:rPr>
            </w:pPr>
            <w:r w:rsidRPr="00075059">
              <w:rPr>
                <w:rFonts w:ascii="Times New Roman" w:hAnsi="Times New Roman" w:cs="Times New Roman"/>
              </w:rPr>
              <w:t>(h) štatistické vyhodnotenie výsledkov, keď si to vyžaduje návrh pokusov, a vyskytujúcich sa premenných parametrov.</w:t>
            </w:r>
          </w:p>
          <w:p w:rsidR="00757289" w:rsidRPr="00075059" w:rsidP="00075059">
            <w:pPr>
              <w:pStyle w:val="BodyText"/>
              <w:ind w:left="360"/>
              <w:jc w:val="left"/>
              <w:rPr>
                <w:rFonts w:ascii="Times New Roman" w:hAnsi="Times New Roman" w:cs="Times New Roman"/>
              </w:rPr>
            </w:pPr>
          </w:p>
          <w:p w:rsidR="00757289" w:rsidRPr="00075059" w:rsidP="00075059">
            <w:pPr>
              <w:pStyle w:val="BodyText"/>
              <w:numPr>
                <w:ilvl w:val="0"/>
                <w:numId w:val="32"/>
              </w:numPr>
              <w:tabs>
                <w:tab w:val="left" w:pos="705"/>
              </w:tabs>
              <w:jc w:val="left"/>
              <w:rPr>
                <w:rFonts w:ascii="Times New Roman" w:hAnsi="Times New Roman" w:cs="Times New Roman"/>
              </w:rPr>
            </w:pPr>
            <w:r w:rsidRPr="00075059">
              <w:rPr>
                <w:rFonts w:ascii="Times New Roman" w:hAnsi="Times New Roman" w:cs="Times New Roman"/>
              </w:rPr>
              <w:t>Výskumník vo svojich záveroch o experimentálnych  poznatkoch vyjadrí názor na neškodnosť produktu pri normálnych podmienkach používania, na jeho toleranciu, účinnosť a akékoľvek užitočné informácie týkajúce sa indikácií a kontraindikácií, dávkovania a priemernej dĺžky liečby, rovnako ako všetky osobitné opatrenia, ktoré je potrebné urobiť počas liečby, a klinické prejavy predávkovania. Pri správe o výsledkoch multicentrickej štúdie hlavný výskumník vo svojich záveroch vyjadrí názor na neškodnosť a účinnosť skúmaného lieku v mene všetkých centier.</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2"/>
              </w:numPr>
              <w:tabs>
                <w:tab w:val="left" w:pos="705"/>
              </w:tabs>
              <w:jc w:val="left"/>
              <w:rPr>
                <w:rFonts w:ascii="Times New Roman" w:hAnsi="Times New Roman" w:cs="Times New Roman"/>
              </w:rPr>
            </w:pPr>
            <w:r w:rsidRPr="00075059">
              <w:rPr>
                <w:rFonts w:ascii="Times New Roman" w:hAnsi="Times New Roman" w:cs="Times New Roman"/>
              </w:rPr>
              <w:t>Okrem toho výskumník vždy uvedie svoje poznatky o:</w:t>
            </w:r>
          </w:p>
          <w:p w:rsidR="00757289" w:rsidRPr="00075059" w:rsidP="00075059">
            <w:pPr>
              <w:pStyle w:val="BodyText"/>
              <w:jc w:val="left"/>
              <w:rPr>
                <w:rFonts w:ascii="Times New Roman" w:hAnsi="Times New Roman" w:cs="Times New Roman"/>
              </w:rPr>
            </w:pPr>
          </w:p>
          <w:p w:rsidR="00757289" w:rsidRPr="00075059" w:rsidP="00075059">
            <w:pPr>
              <w:pStyle w:val="BodyText"/>
              <w:ind w:left="1260" w:hanging="540"/>
              <w:jc w:val="left"/>
              <w:rPr>
                <w:rFonts w:ascii="Times New Roman" w:hAnsi="Times New Roman" w:cs="Times New Roman"/>
              </w:rPr>
            </w:pPr>
            <w:r w:rsidRPr="00075059">
              <w:rPr>
                <w:rFonts w:ascii="Times New Roman" w:hAnsi="Times New Roman" w:cs="Times New Roman"/>
              </w:rPr>
              <w:t>(a)  akýchkoľvek náznakoch   návyku, narkománii alebo problémov u pacientov pri  vysadení lieku;</w:t>
            </w: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 xml:space="preserve">    </w:t>
              <w:tab/>
            </w:r>
          </w:p>
          <w:p w:rsidR="00757289" w:rsidRPr="00075059" w:rsidP="00075059">
            <w:pPr>
              <w:pStyle w:val="BodyText"/>
              <w:ind w:left="1260" w:hanging="540"/>
              <w:jc w:val="left"/>
              <w:rPr>
                <w:rFonts w:ascii="Times New Roman" w:hAnsi="Times New Roman" w:cs="Times New Roman"/>
              </w:rPr>
            </w:pPr>
            <w:r w:rsidRPr="00075059">
              <w:rPr>
                <w:rFonts w:ascii="Times New Roman" w:hAnsi="Times New Roman" w:cs="Times New Roman"/>
              </w:rPr>
              <w:t>(b)    akýchkoľvek pozorovaných interakciách s inými liekmi, ktoré boli podávané súčasne;</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(c)    kritériách pre vylúčenie určitých pacientov z pokusov;</w:t>
            </w:r>
          </w:p>
          <w:p w:rsidR="00757289" w:rsidRPr="00075059" w:rsidP="00075059">
            <w:pPr>
              <w:pStyle w:val="BodyText"/>
              <w:ind w:left="705"/>
              <w:jc w:val="left"/>
              <w:rPr>
                <w:rFonts w:ascii="Times New Roman" w:hAnsi="Times New Roman" w:cs="Times New Roman"/>
              </w:rPr>
            </w:pPr>
          </w:p>
          <w:p w:rsidR="00757289" w:rsidRPr="00075059" w:rsidP="00075059">
            <w:pPr>
              <w:pStyle w:val="BodyText"/>
              <w:numPr>
                <w:ilvl w:val="0"/>
                <w:numId w:val="35"/>
              </w:numPr>
              <w:tabs>
                <w:tab w:val="left" w:pos="1200"/>
              </w:tabs>
              <w:jc w:val="left"/>
              <w:rPr>
                <w:rFonts w:ascii="Times New Roman" w:hAnsi="Times New Roman" w:cs="Times New Roman"/>
              </w:rPr>
            </w:pPr>
            <w:r w:rsidRPr="00075059">
              <w:rPr>
                <w:rFonts w:ascii="Times New Roman" w:hAnsi="Times New Roman" w:cs="Times New Roman"/>
              </w:rPr>
              <w:t>akýchkoľvek úmrtiach, ktoré sa vyskytli počas pokusov alebo po nich v nasledujúcom období.</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2"/>
              </w:numPr>
              <w:tabs>
                <w:tab w:val="left" w:pos="705"/>
              </w:tabs>
              <w:jc w:val="left"/>
              <w:rPr>
                <w:rFonts w:ascii="Times New Roman" w:hAnsi="Times New Roman" w:cs="Times New Roman"/>
              </w:rPr>
            </w:pPr>
            <w:r w:rsidRPr="00075059">
              <w:rPr>
                <w:rFonts w:ascii="Times New Roman" w:hAnsi="Times New Roman" w:cs="Times New Roman"/>
              </w:rPr>
              <w:t>Údaje týkajúce sa nových kombinácií liečiv musia byť identické s tými, ktoré sa požadujú pre nové liečivá a musia dokazovať bezpečnosť a účinnosť kombinácie.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2"/>
              </w:numPr>
              <w:tabs>
                <w:tab w:val="left" w:pos="705"/>
              </w:tabs>
              <w:jc w:val="left"/>
              <w:rPr>
                <w:rFonts w:ascii="Times New Roman" w:hAnsi="Times New Roman" w:cs="Times New Roman"/>
              </w:rPr>
            </w:pPr>
            <w:r w:rsidRPr="00075059">
              <w:rPr>
                <w:rFonts w:ascii="Times New Roman" w:hAnsi="Times New Roman" w:cs="Times New Roman"/>
              </w:rPr>
              <w:t>Úplné alebo čiastkové vynechanie údajov musí byť zdôvodnené. Ak by sa v priebehu pokusov vyskytli neočakávané výsledky, musia sa vykonať ďalšie predklinické toxikologické a farmakologické skúšky.</w:t>
            </w:r>
          </w:p>
          <w:p w:rsidR="00757289" w:rsidRPr="00075059" w:rsidP="00075059">
            <w:pPr>
              <w:pStyle w:val="BodyText"/>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 xml:space="preserve">Ak je liek určený na dlhodobé podávanie, musia sa uviesť všetky modifikácie farmakologického účinku po opakovanom podávaní, rovnako ako stanovenie dávkovania pre dlhodobé podávanie. </w:t>
            </w: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N</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r w:rsidRPr="00075059">
              <w:rPr>
                <w:rFonts w:ascii="Times New Roman" w:hAnsi="Times New Roman" w:cs="Times New Roman"/>
                <w:sz w:val="16"/>
              </w:rPr>
              <w:t>§ 10</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a</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b</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c</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803882"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d</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2</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803882" w:rsidRPr="00075059" w:rsidP="00075059">
            <w:pPr>
              <w:rPr>
                <w:rFonts w:ascii="Times New Roman" w:hAnsi="Times New Roman" w:cs="Times New Roman"/>
                <w:sz w:val="16"/>
              </w:rPr>
            </w:pPr>
          </w:p>
          <w:p w:rsidR="00803882"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a</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b</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c</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d</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803882"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1</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2</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3</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4</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e</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f</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g</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3</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a</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803882"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b</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c</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803882"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d</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P: e</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4</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5</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O: 6</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V: 3</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Normlny"/>
              <w:ind w:left="426" w:hanging="426"/>
              <w:rPr>
                <w:rFonts w:ascii="Times New Roman" w:hAnsi="Times New Roman" w:cs="Times New Roman"/>
                <w:b/>
              </w:rPr>
            </w:pPr>
            <w:r w:rsidRPr="00075059">
              <w:rPr>
                <w:rFonts w:ascii="Times New Roman" w:hAnsi="Times New Roman" w:cs="Times New Roman"/>
                <w:b/>
              </w:rPr>
              <w:t>§ 10</w:t>
            </w:r>
          </w:p>
          <w:p w:rsidR="00757289" w:rsidRPr="00075059" w:rsidP="00075059">
            <w:pPr>
              <w:pStyle w:val="Normlny"/>
              <w:ind w:left="426" w:hanging="426"/>
              <w:rPr>
                <w:rFonts w:ascii="Times New Roman" w:hAnsi="Times New Roman" w:cs="Times New Roman"/>
                <w:b/>
              </w:rPr>
            </w:pPr>
            <w:r w:rsidRPr="00075059">
              <w:rPr>
                <w:rFonts w:ascii="Times New Roman" w:hAnsi="Times New Roman" w:cs="Times New Roman"/>
                <w:b/>
              </w:rPr>
              <w:t>Prezentácia výsledkov klinického skúšania</w:t>
            </w:r>
          </w:p>
          <w:p w:rsidR="00757289" w:rsidRPr="00075059" w:rsidP="00075059">
            <w:pPr>
              <w:pStyle w:val="Normlny"/>
              <w:ind w:left="426" w:hanging="426"/>
              <w:rPr>
                <w:rFonts w:ascii="Times New Roman" w:hAnsi="Times New Roman" w:cs="Times New Roman"/>
                <w:b/>
              </w:rPr>
            </w:pPr>
          </w:p>
          <w:p w:rsidR="00757289" w:rsidRPr="00075059" w:rsidP="00075059">
            <w:pPr>
              <w:pStyle w:val="Normlny"/>
              <w:numPr>
                <w:ilvl w:val="0"/>
                <w:numId w:val="67"/>
              </w:numPr>
              <w:tabs>
                <w:tab w:val="left" w:pos="720"/>
                <w:tab w:val="left" w:pos="1065"/>
              </w:tabs>
              <w:overflowPunct/>
              <w:adjustRightInd/>
              <w:ind w:left="17" w:firstLine="0"/>
              <w:textAlignment w:val="auto"/>
              <w:rPr>
                <w:rFonts w:ascii="Times New Roman" w:hAnsi="Times New Roman" w:cs="Times New Roman"/>
                <w:szCs w:val="24"/>
              </w:rPr>
            </w:pPr>
            <w:r w:rsidRPr="00075059">
              <w:rPr>
                <w:rFonts w:ascii="Times New Roman" w:hAnsi="Times New Roman" w:cs="Times New Roman"/>
                <w:szCs w:val="24"/>
              </w:rPr>
              <w:t>Výsled</w:t>
            </w:r>
            <w:r w:rsidRPr="00075059" w:rsidR="00803882">
              <w:rPr>
                <w:rFonts w:ascii="Times New Roman" w:hAnsi="Times New Roman" w:cs="Times New Roman"/>
                <w:szCs w:val="24"/>
              </w:rPr>
              <w:t xml:space="preserve">ky klinického skúšania sa </w:t>
            </w:r>
            <w:r w:rsidRPr="00075059">
              <w:rPr>
                <w:rFonts w:ascii="Times New Roman" w:hAnsi="Times New Roman" w:cs="Times New Roman"/>
                <w:szCs w:val="24"/>
              </w:rPr>
              <w:t>prezent</w:t>
            </w:r>
            <w:r w:rsidRPr="00075059" w:rsidR="00803882">
              <w:rPr>
                <w:rFonts w:ascii="Times New Roman" w:hAnsi="Times New Roman" w:cs="Times New Roman"/>
                <w:szCs w:val="24"/>
              </w:rPr>
              <w:t xml:space="preserve">ujú tak, </w:t>
            </w:r>
            <w:r w:rsidRPr="00075059">
              <w:rPr>
                <w:rFonts w:ascii="Times New Roman" w:hAnsi="Times New Roman" w:cs="Times New Roman"/>
                <w:szCs w:val="24"/>
              </w:rPr>
              <w:t>aby umožnili objektívne posúdenie</w:t>
            </w:r>
          </w:p>
          <w:p w:rsidR="00757289" w:rsidRPr="00075059" w:rsidP="00075059">
            <w:pPr>
              <w:pStyle w:val="Normlny"/>
              <w:overflowPunct/>
              <w:adjustRightInd/>
              <w:ind w:left="17"/>
              <w:textAlignment w:val="auto"/>
              <w:rPr>
                <w:rFonts w:ascii="Times New Roman" w:hAnsi="Times New Roman" w:cs="Times New Roman"/>
                <w:szCs w:val="24"/>
              </w:rPr>
            </w:pPr>
          </w:p>
          <w:p w:rsidR="00757289" w:rsidRPr="00075059" w:rsidP="00075059">
            <w:pPr>
              <w:numPr>
                <w:ilvl w:val="0"/>
                <w:numId w:val="65"/>
              </w:numPr>
              <w:tabs>
                <w:tab w:val="left" w:pos="485"/>
                <w:tab w:val="clear" w:pos="786"/>
                <w:tab w:val="left" w:pos="1110"/>
              </w:tabs>
              <w:ind w:left="377"/>
              <w:rPr>
                <w:rFonts w:ascii="Times New Roman" w:hAnsi="Times New Roman" w:cs="Times New Roman"/>
              </w:rPr>
            </w:pPr>
            <w:r w:rsidRPr="00075059">
              <w:rPr>
                <w:rFonts w:ascii="Times New Roman" w:hAnsi="Times New Roman" w:cs="Times New Roman"/>
              </w:rPr>
              <w:t>protokolu, vrátane odôvodnenia, cieľov, štatistických metód a metodológie klinického skúšania, podmienok realizácie a informácií vzťahujúcich sa na skúšaný produkt alebo skúšaný liek,</w:t>
            </w:r>
          </w:p>
          <w:p w:rsidR="00757289" w:rsidRPr="00075059" w:rsidP="00075059">
            <w:pPr>
              <w:ind w:left="17"/>
              <w:rPr>
                <w:rFonts w:ascii="Times New Roman" w:hAnsi="Times New Roman" w:cs="Times New Roman"/>
              </w:rPr>
            </w:pPr>
          </w:p>
          <w:p w:rsidR="00757289" w:rsidRPr="00075059" w:rsidP="00075059">
            <w:pPr>
              <w:numPr>
                <w:ilvl w:val="0"/>
                <w:numId w:val="65"/>
              </w:numPr>
              <w:tabs>
                <w:tab w:val="left" w:pos="485"/>
                <w:tab w:val="clear" w:pos="786"/>
                <w:tab w:val="left" w:pos="1110"/>
              </w:tabs>
              <w:ind w:left="377"/>
              <w:rPr>
                <w:rFonts w:ascii="Times New Roman" w:hAnsi="Times New Roman" w:cs="Times New Roman"/>
              </w:rPr>
            </w:pPr>
            <w:r w:rsidRPr="00075059">
              <w:rPr>
                <w:rFonts w:ascii="Times New Roman" w:hAnsi="Times New Roman" w:cs="Times New Roman"/>
              </w:rPr>
              <w:t>certifikátov o vykonanom audite,</w:t>
            </w:r>
          </w:p>
          <w:p w:rsidR="00757289" w:rsidRPr="00075059" w:rsidP="00075059">
            <w:pPr>
              <w:ind w:left="17"/>
              <w:rPr>
                <w:rFonts w:ascii="Times New Roman" w:hAnsi="Times New Roman" w:cs="Times New Roman"/>
              </w:rPr>
            </w:pPr>
          </w:p>
          <w:p w:rsidR="00757289" w:rsidRPr="00075059" w:rsidP="00075059">
            <w:pPr>
              <w:numPr>
                <w:ilvl w:val="0"/>
                <w:numId w:val="65"/>
              </w:numPr>
              <w:tabs>
                <w:tab w:val="left" w:pos="485"/>
                <w:tab w:val="clear" w:pos="786"/>
                <w:tab w:val="left" w:pos="1110"/>
              </w:tabs>
              <w:ind w:left="377"/>
              <w:rPr>
                <w:rFonts w:ascii="Times New Roman" w:hAnsi="Times New Roman" w:cs="Times New Roman"/>
              </w:rPr>
            </w:pPr>
            <w:r w:rsidRPr="00075059">
              <w:rPr>
                <w:rFonts w:ascii="Times New Roman" w:hAnsi="Times New Roman" w:cs="Times New Roman"/>
              </w:rPr>
              <w:t>zoznamu skúšajúcich; každý skúšajúci uvedie svoje meno a priezvisko,  adresu, funkcie, odborné vzdelanie, tituly, doterajšiu klinickú prax a miesto  konania klinickej skúšky; oddelene predloží informácie o každom účastníkovi a individuálny záznam o každom účastníkovi,</w:t>
            </w: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numPr>
                <w:ilvl w:val="0"/>
                <w:numId w:val="65"/>
              </w:numPr>
              <w:tabs>
                <w:tab w:val="left" w:pos="485"/>
                <w:tab w:val="clear" w:pos="786"/>
                <w:tab w:val="left" w:pos="1110"/>
              </w:tabs>
              <w:ind w:left="377"/>
              <w:rPr>
                <w:rFonts w:ascii="Times New Roman" w:hAnsi="Times New Roman" w:cs="Times New Roman"/>
              </w:rPr>
            </w:pPr>
            <w:r w:rsidRPr="00075059">
              <w:rPr>
                <w:rFonts w:ascii="Times New Roman" w:hAnsi="Times New Roman" w:cs="Times New Roman"/>
              </w:rPr>
              <w:t>záverečnej správy podpísanej skúšajúcim a v prípade multicentrického klinického skúš</w:t>
            </w:r>
            <w:r w:rsidRPr="00075059" w:rsidR="00803882">
              <w:rPr>
                <w:rFonts w:ascii="Times New Roman" w:hAnsi="Times New Roman" w:cs="Times New Roman"/>
              </w:rPr>
              <w:t xml:space="preserve">ania všetkými skúšajúcimi alebo </w:t>
            </w:r>
            <w:r w:rsidRPr="00075059">
              <w:rPr>
                <w:rFonts w:ascii="Times New Roman" w:hAnsi="Times New Roman" w:cs="Times New Roman"/>
              </w:rPr>
              <w:t>zodpovedným skúšajúcim.</w:t>
            </w:r>
          </w:p>
          <w:p w:rsidR="00757289" w:rsidRPr="00075059" w:rsidP="00075059">
            <w:pPr>
              <w:ind w:left="426"/>
              <w:rPr>
                <w:rFonts w:ascii="Times New Roman" w:hAnsi="Times New Roman" w:cs="Times New Roman"/>
              </w:rPr>
            </w:pPr>
          </w:p>
          <w:p w:rsidR="00757289" w:rsidRPr="00075059" w:rsidP="00075059">
            <w:pPr>
              <w:ind w:left="426"/>
              <w:rPr>
                <w:rFonts w:ascii="Times New Roman" w:hAnsi="Times New Roman" w:cs="Times New Roman"/>
              </w:rPr>
            </w:pPr>
          </w:p>
          <w:p w:rsidR="00757289" w:rsidRPr="00075059" w:rsidP="00075059">
            <w:pPr>
              <w:ind w:left="426"/>
              <w:rPr>
                <w:rFonts w:ascii="Times New Roman" w:hAnsi="Times New Roman" w:cs="Times New Roman"/>
              </w:rPr>
            </w:pPr>
          </w:p>
          <w:p w:rsidR="00757289" w:rsidRPr="00075059" w:rsidP="00075059">
            <w:pPr>
              <w:ind w:left="426"/>
              <w:rPr>
                <w:rFonts w:ascii="Times New Roman" w:hAnsi="Times New Roman" w:cs="Times New Roman"/>
              </w:rPr>
            </w:pPr>
          </w:p>
          <w:p w:rsidR="00757289" w:rsidRPr="00075059" w:rsidP="00075059">
            <w:pPr>
              <w:ind w:left="426"/>
              <w:rPr>
                <w:rFonts w:ascii="Times New Roman" w:hAnsi="Times New Roman" w:cs="Times New Roman"/>
              </w:rPr>
            </w:pPr>
          </w:p>
          <w:p w:rsidR="00757289" w:rsidRPr="00075059" w:rsidP="00075059">
            <w:pPr>
              <w:ind w:left="426"/>
              <w:rPr>
                <w:rFonts w:ascii="Times New Roman" w:hAnsi="Times New Roman" w:cs="Times New Roman"/>
              </w:rPr>
            </w:pPr>
          </w:p>
          <w:p w:rsidR="00757289" w:rsidRPr="00075059" w:rsidP="00075059">
            <w:pPr>
              <w:ind w:left="426"/>
              <w:rPr>
                <w:rFonts w:ascii="Times New Roman" w:hAnsi="Times New Roman" w:cs="Times New Roman"/>
              </w:rPr>
            </w:pPr>
          </w:p>
          <w:p w:rsidR="00757289" w:rsidRPr="00075059" w:rsidP="00075059">
            <w:pPr>
              <w:ind w:left="426"/>
              <w:rPr>
                <w:rFonts w:ascii="Times New Roman" w:hAnsi="Times New Roman" w:cs="Times New Roman"/>
              </w:rPr>
            </w:pPr>
          </w:p>
          <w:p w:rsidR="00757289" w:rsidRPr="00075059" w:rsidP="00075059">
            <w:pPr>
              <w:ind w:left="426"/>
              <w:rPr>
                <w:rFonts w:ascii="Times New Roman" w:hAnsi="Times New Roman" w:cs="Times New Roman"/>
              </w:rPr>
            </w:pPr>
          </w:p>
          <w:p w:rsidR="00757289" w:rsidRPr="00075059" w:rsidP="00075059">
            <w:pPr>
              <w:ind w:left="426"/>
              <w:rPr>
                <w:rFonts w:ascii="Times New Roman" w:hAnsi="Times New Roman" w:cs="Times New Roman"/>
              </w:rPr>
            </w:pPr>
          </w:p>
          <w:p w:rsidR="00757289" w:rsidRPr="00075059" w:rsidP="00075059">
            <w:pPr>
              <w:ind w:left="426"/>
              <w:rPr>
                <w:rFonts w:ascii="Times New Roman" w:hAnsi="Times New Roman" w:cs="Times New Roman"/>
              </w:rPr>
            </w:pPr>
          </w:p>
          <w:p w:rsidR="00757289" w:rsidRPr="00075059" w:rsidP="00075059">
            <w:pPr>
              <w:ind w:left="426"/>
              <w:rPr>
                <w:rFonts w:ascii="Times New Roman" w:hAnsi="Times New Roman" w:cs="Times New Roman"/>
              </w:rPr>
            </w:pPr>
          </w:p>
          <w:p w:rsidR="00757289" w:rsidRPr="00075059" w:rsidP="00075059">
            <w:pPr>
              <w:pStyle w:val="Normlny"/>
              <w:numPr>
                <w:ilvl w:val="0"/>
                <w:numId w:val="67"/>
              </w:numPr>
              <w:tabs>
                <w:tab w:val="left" w:pos="540"/>
                <w:tab w:val="left" w:pos="720"/>
                <w:tab w:val="left" w:pos="1065"/>
              </w:tabs>
              <w:overflowPunct/>
              <w:adjustRightInd/>
              <w:ind w:left="17" w:hanging="17"/>
              <w:textAlignment w:val="auto"/>
              <w:rPr>
                <w:rFonts w:ascii="Times New Roman" w:hAnsi="Times New Roman" w:cs="Times New Roman"/>
                <w:szCs w:val="24"/>
              </w:rPr>
            </w:pPr>
            <w:r w:rsidRPr="00075059">
              <w:rPr>
                <w:rFonts w:ascii="Times New Roman" w:hAnsi="Times New Roman" w:cs="Times New Roman"/>
                <w:szCs w:val="24"/>
              </w:rPr>
              <w:t>Vyhodnotenie výsledkov klinického skúšania obsahuje</w:t>
            </w:r>
          </w:p>
          <w:p w:rsidR="00757289" w:rsidRPr="00075059" w:rsidP="00075059">
            <w:pPr>
              <w:pStyle w:val="Normlny"/>
              <w:overflowPunct/>
              <w:adjustRightInd/>
              <w:textAlignment w:val="auto"/>
              <w:rPr>
                <w:rFonts w:ascii="Times New Roman" w:hAnsi="Times New Roman" w:cs="Times New Roman"/>
                <w:szCs w:val="24"/>
              </w:rPr>
            </w:pPr>
          </w:p>
          <w:p w:rsidR="00757289" w:rsidRPr="00075059" w:rsidP="00075059">
            <w:pPr>
              <w:numPr>
                <w:ilvl w:val="1"/>
                <w:numId w:val="67"/>
              </w:numPr>
              <w:tabs>
                <w:tab w:val="left" w:pos="305"/>
                <w:tab w:val="clear" w:pos="1440"/>
              </w:tabs>
              <w:ind w:left="305" w:hanging="288"/>
              <w:rPr>
                <w:rFonts w:ascii="Times New Roman" w:hAnsi="Times New Roman" w:cs="Times New Roman"/>
              </w:rPr>
            </w:pPr>
            <w:r w:rsidRPr="00075059" w:rsidR="00803882">
              <w:rPr>
                <w:rFonts w:ascii="Times New Roman" w:hAnsi="Times New Roman" w:cs="Times New Roman"/>
              </w:rPr>
              <w:t xml:space="preserve">údaj o </w:t>
            </w:r>
            <w:r w:rsidRPr="00075059">
              <w:rPr>
                <w:rFonts w:ascii="Times New Roman" w:hAnsi="Times New Roman" w:cs="Times New Roman"/>
              </w:rPr>
              <w:t>počt</w:t>
            </w:r>
            <w:r w:rsidRPr="00075059" w:rsidR="00803882">
              <w:rPr>
                <w:rFonts w:ascii="Times New Roman" w:hAnsi="Times New Roman" w:cs="Times New Roman"/>
              </w:rPr>
              <w:t>e</w:t>
            </w:r>
            <w:r w:rsidRPr="00075059">
              <w:rPr>
                <w:rFonts w:ascii="Times New Roman" w:hAnsi="Times New Roman" w:cs="Times New Roman"/>
              </w:rPr>
              <w:t xml:space="preserve"> účastníkov s členením podľa pohlavia,</w:t>
            </w: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numPr>
                <w:ilvl w:val="1"/>
                <w:numId w:val="67"/>
              </w:numPr>
              <w:tabs>
                <w:tab w:val="left" w:pos="305"/>
                <w:tab w:val="clear" w:pos="1440"/>
              </w:tabs>
              <w:ind w:left="377"/>
              <w:rPr>
                <w:rFonts w:ascii="Times New Roman" w:hAnsi="Times New Roman" w:cs="Times New Roman"/>
              </w:rPr>
            </w:pPr>
            <w:r w:rsidRPr="00075059" w:rsidR="00803882">
              <w:rPr>
                <w:rFonts w:ascii="Times New Roman" w:hAnsi="Times New Roman" w:cs="Times New Roman"/>
              </w:rPr>
              <w:t xml:space="preserve">spôsob </w:t>
            </w:r>
            <w:r w:rsidRPr="00075059">
              <w:rPr>
                <w:rFonts w:ascii="Times New Roman" w:hAnsi="Times New Roman" w:cs="Times New Roman"/>
              </w:rPr>
              <w:t>výber</w:t>
            </w:r>
            <w:r w:rsidRPr="00075059" w:rsidR="00803882">
              <w:rPr>
                <w:rFonts w:ascii="Times New Roman" w:hAnsi="Times New Roman" w:cs="Times New Roman"/>
              </w:rPr>
              <w:t>u</w:t>
            </w:r>
            <w:r w:rsidRPr="00075059">
              <w:rPr>
                <w:rFonts w:ascii="Times New Roman" w:hAnsi="Times New Roman" w:cs="Times New Roman"/>
              </w:rPr>
              <w:t xml:space="preserve"> účastníkov a zloženie vekových skupín,</w:t>
            </w: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numPr>
                <w:ilvl w:val="1"/>
                <w:numId w:val="67"/>
              </w:numPr>
              <w:tabs>
                <w:tab w:val="left" w:pos="305"/>
                <w:tab w:val="clear" w:pos="1440"/>
              </w:tabs>
              <w:ind w:left="377"/>
              <w:rPr>
                <w:rFonts w:ascii="Times New Roman" w:hAnsi="Times New Roman" w:cs="Times New Roman"/>
              </w:rPr>
            </w:pPr>
            <w:r w:rsidRPr="00075059">
              <w:rPr>
                <w:rFonts w:ascii="Times New Roman" w:hAnsi="Times New Roman" w:cs="Times New Roman"/>
              </w:rPr>
              <w:t>počet účastníkov, ktorí prerušili klinické  skúšanie pred jeho skončením a dôvody prerušenia,</w:t>
            </w:r>
          </w:p>
          <w:p w:rsidR="00757289" w:rsidRPr="00075059" w:rsidP="00075059">
            <w:pPr>
              <w:ind w:left="17"/>
              <w:rPr>
                <w:rFonts w:ascii="Times New Roman" w:hAnsi="Times New Roman" w:cs="Times New Roman"/>
              </w:rPr>
            </w:pPr>
          </w:p>
          <w:p w:rsidR="00757289" w:rsidRPr="00075059" w:rsidP="00075059">
            <w:pPr>
              <w:numPr>
                <w:ilvl w:val="1"/>
                <w:numId w:val="67"/>
              </w:numPr>
              <w:tabs>
                <w:tab w:val="left" w:pos="305"/>
                <w:tab w:val="clear" w:pos="1440"/>
              </w:tabs>
              <w:ind w:left="377"/>
              <w:rPr>
                <w:rFonts w:ascii="Times New Roman" w:hAnsi="Times New Roman" w:cs="Times New Roman"/>
              </w:rPr>
            </w:pPr>
            <w:r w:rsidRPr="00075059" w:rsidR="00803882">
              <w:rPr>
                <w:rFonts w:ascii="Times New Roman" w:hAnsi="Times New Roman" w:cs="Times New Roman"/>
              </w:rPr>
              <w:t xml:space="preserve">údaje, </w:t>
            </w:r>
            <w:r w:rsidRPr="00075059">
              <w:rPr>
                <w:rFonts w:ascii="Times New Roman" w:hAnsi="Times New Roman" w:cs="Times New Roman"/>
              </w:rPr>
              <w:t>ak sa vykonali kontrolované klinické skúšky za vyššie uvedených  podmienok, či kontrolná skupina účastníkov:</w:t>
            </w:r>
          </w:p>
          <w:p w:rsidR="00757289" w:rsidRPr="00075059" w:rsidP="00075059">
            <w:pPr>
              <w:rPr>
                <w:rFonts w:ascii="Times New Roman" w:hAnsi="Times New Roman" w:cs="Times New Roman"/>
              </w:rPr>
            </w:pPr>
          </w:p>
          <w:p w:rsidR="00757289" w:rsidRPr="00075059" w:rsidP="00075059">
            <w:pPr>
              <w:numPr>
                <w:ilvl w:val="3"/>
                <w:numId w:val="67"/>
              </w:numPr>
              <w:tabs>
                <w:tab w:val="left" w:pos="665"/>
                <w:tab w:val="clear" w:pos="2880"/>
                <w:tab w:val="left" w:pos="7446"/>
              </w:tabs>
              <w:ind w:left="737"/>
              <w:rPr>
                <w:rFonts w:ascii="Times New Roman" w:hAnsi="Times New Roman" w:cs="Times New Roman"/>
              </w:rPr>
            </w:pPr>
            <w:r w:rsidRPr="00075059">
              <w:rPr>
                <w:rFonts w:ascii="Times New Roman" w:hAnsi="Times New Roman" w:cs="Times New Roman"/>
              </w:rPr>
              <w:t>sa nepodrobila liečbe,</w:t>
            </w:r>
          </w:p>
          <w:p w:rsidR="00757289" w:rsidRPr="00075059" w:rsidP="00075059">
            <w:pPr>
              <w:tabs>
                <w:tab w:val="left" w:pos="7446"/>
              </w:tabs>
              <w:ind w:left="377"/>
              <w:rPr>
                <w:rFonts w:ascii="Times New Roman" w:hAnsi="Times New Roman" w:cs="Times New Roman"/>
              </w:rPr>
            </w:pPr>
          </w:p>
          <w:p w:rsidR="00757289" w:rsidRPr="00075059" w:rsidP="00075059">
            <w:pPr>
              <w:numPr>
                <w:ilvl w:val="3"/>
                <w:numId w:val="67"/>
              </w:numPr>
              <w:tabs>
                <w:tab w:val="left" w:pos="665"/>
                <w:tab w:val="clear" w:pos="2880"/>
                <w:tab w:val="left" w:pos="7446"/>
              </w:tabs>
              <w:ind w:left="737"/>
              <w:rPr>
                <w:rFonts w:ascii="Times New Roman" w:hAnsi="Times New Roman" w:cs="Times New Roman"/>
              </w:rPr>
            </w:pPr>
            <w:r w:rsidRPr="00075059">
              <w:rPr>
                <w:rFonts w:ascii="Times New Roman" w:hAnsi="Times New Roman" w:cs="Times New Roman"/>
              </w:rPr>
              <w:t>neužívala placebo,</w:t>
            </w:r>
          </w:p>
          <w:p w:rsidR="00757289" w:rsidRPr="00075059" w:rsidP="00075059">
            <w:pPr>
              <w:tabs>
                <w:tab w:val="left" w:pos="7446"/>
              </w:tabs>
              <w:rPr>
                <w:rFonts w:ascii="Times New Roman" w:hAnsi="Times New Roman" w:cs="Times New Roman"/>
              </w:rPr>
            </w:pPr>
          </w:p>
          <w:p w:rsidR="00757289" w:rsidRPr="00075059" w:rsidP="00075059">
            <w:pPr>
              <w:numPr>
                <w:ilvl w:val="3"/>
                <w:numId w:val="67"/>
              </w:numPr>
              <w:tabs>
                <w:tab w:val="left" w:pos="665"/>
                <w:tab w:val="clear" w:pos="2880"/>
                <w:tab w:val="left" w:pos="7446"/>
              </w:tabs>
              <w:ind w:left="737"/>
              <w:rPr>
                <w:rFonts w:ascii="Times New Roman" w:hAnsi="Times New Roman" w:cs="Times New Roman"/>
              </w:rPr>
            </w:pPr>
            <w:r w:rsidRPr="00075059">
              <w:rPr>
                <w:rFonts w:ascii="Times New Roman" w:hAnsi="Times New Roman" w:cs="Times New Roman"/>
              </w:rPr>
              <w:t>neužívala liek so známym účinkom,</w:t>
            </w:r>
          </w:p>
          <w:p w:rsidR="00757289" w:rsidRPr="00075059" w:rsidP="00075059">
            <w:pPr>
              <w:tabs>
                <w:tab w:val="left" w:pos="7446"/>
              </w:tabs>
              <w:rPr>
                <w:rFonts w:ascii="Times New Roman" w:hAnsi="Times New Roman" w:cs="Times New Roman"/>
              </w:rPr>
            </w:pPr>
          </w:p>
          <w:p w:rsidR="00757289" w:rsidRPr="00075059" w:rsidP="00075059">
            <w:pPr>
              <w:numPr>
                <w:ilvl w:val="3"/>
                <w:numId w:val="67"/>
              </w:numPr>
              <w:tabs>
                <w:tab w:val="left" w:pos="665"/>
                <w:tab w:val="clear" w:pos="2880"/>
                <w:tab w:val="left" w:pos="7446"/>
                <w:tab w:val="left" w:pos="8886"/>
              </w:tabs>
              <w:ind w:left="665" w:hanging="288"/>
              <w:rPr>
                <w:rFonts w:ascii="Times New Roman" w:hAnsi="Times New Roman" w:cs="Times New Roman"/>
              </w:rPr>
            </w:pPr>
            <w:r w:rsidRPr="00075059">
              <w:rPr>
                <w:rFonts w:ascii="Times New Roman" w:hAnsi="Times New Roman" w:cs="Times New Roman"/>
              </w:rPr>
              <w:t>sa nepodrobila inej liečbe bez podávania liekov;</w:t>
            </w:r>
          </w:p>
          <w:p w:rsidR="00757289" w:rsidRPr="00075059" w:rsidP="00075059">
            <w:pPr>
              <w:tabs>
                <w:tab w:val="left" w:pos="7446"/>
              </w:tabs>
              <w:ind w:left="377"/>
              <w:rPr>
                <w:rFonts w:ascii="Times New Roman" w:hAnsi="Times New Roman" w:cs="Times New Roman"/>
              </w:rPr>
            </w:pPr>
          </w:p>
          <w:p w:rsidR="00757289" w:rsidRPr="00075059" w:rsidP="00075059">
            <w:pPr>
              <w:numPr>
                <w:ilvl w:val="0"/>
                <w:numId w:val="65"/>
              </w:numPr>
              <w:tabs>
                <w:tab w:val="left" w:pos="305"/>
                <w:tab w:val="clear" w:pos="786"/>
                <w:tab w:val="left" w:pos="1110"/>
              </w:tabs>
              <w:ind w:left="377"/>
              <w:rPr>
                <w:rFonts w:ascii="Times New Roman" w:hAnsi="Times New Roman" w:cs="Times New Roman"/>
              </w:rPr>
            </w:pPr>
            <w:r w:rsidRPr="00075059">
              <w:rPr>
                <w:rFonts w:ascii="Times New Roman" w:hAnsi="Times New Roman" w:cs="Times New Roman"/>
              </w:rPr>
              <w:t>frekvenciu výskytu nežiaducich účinkov,</w:t>
            </w: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numPr>
                <w:ilvl w:val="0"/>
                <w:numId w:val="65"/>
              </w:numPr>
              <w:tabs>
                <w:tab w:val="left" w:pos="305"/>
                <w:tab w:val="clear" w:pos="786"/>
                <w:tab w:val="left" w:pos="1110"/>
              </w:tabs>
              <w:ind w:left="377"/>
              <w:rPr>
                <w:rFonts w:ascii="Times New Roman" w:hAnsi="Times New Roman" w:cs="Times New Roman"/>
              </w:rPr>
            </w:pPr>
            <w:r w:rsidRPr="00075059">
              <w:rPr>
                <w:rFonts w:ascii="Times New Roman" w:hAnsi="Times New Roman" w:cs="Times New Roman"/>
              </w:rPr>
              <w:t>parametre a kritéria hodnotenia účinnosti a výsledkov klinického skúšania v závislosti od týchto parametrov,</w:t>
            </w:r>
          </w:p>
          <w:p w:rsidR="00757289" w:rsidRPr="00075059" w:rsidP="00075059">
            <w:pPr>
              <w:rPr>
                <w:rFonts w:ascii="Times New Roman" w:hAnsi="Times New Roman" w:cs="Times New Roman"/>
              </w:rPr>
            </w:pPr>
          </w:p>
          <w:p w:rsidR="00757289" w:rsidRPr="00075059" w:rsidP="00075059">
            <w:pPr>
              <w:numPr>
                <w:ilvl w:val="0"/>
                <w:numId w:val="65"/>
              </w:numPr>
              <w:tabs>
                <w:tab w:val="left" w:pos="305"/>
                <w:tab w:val="clear" w:pos="786"/>
                <w:tab w:val="left" w:pos="1110"/>
              </w:tabs>
              <w:ind w:left="377"/>
              <w:rPr>
                <w:rFonts w:ascii="Times New Roman" w:hAnsi="Times New Roman" w:cs="Times New Roman"/>
              </w:rPr>
            </w:pPr>
            <w:r w:rsidRPr="00075059">
              <w:rPr>
                <w:rFonts w:ascii="Times New Roman" w:hAnsi="Times New Roman" w:cs="Times New Roman"/>
              </w:rPr>
              <w:t>štatistické hodnotenie výsledkov klinického skúšania a ich variabilita.</w:t>
            </w:r>
          </w:p>
          <w:p w:rsidR="00757289" w:rsidRPr="00075059" w:rsidP="00075059">
            <w:pPr>
              <w:ind w:left="709" w:hanging="283"/>
              <w:rPr>
                <w:rFonts w:ascii="Times New Roman" w:hAnsi="Times New Roman" w:cs="Times New Roman"/>
              </w:rPr>
            </w:pPr>
          </w:p>
          <w:p w:rsidR="00757289" w:rsidRPr="00075059" w:rsidP="00075059">
            <w:pPr>
              <w:ind w:left="709" w:hanging="283"/>
              <w:rPr>
                <w:rFonts w:ascii="Times New Roman" w:hAnsi="Times New Roman" w:cs="Times New Roman"/>
              </w:rPr>
            </w:pPr>
          </w:p>
          <w:p w:rsidR="00757289" w:rsidRPr="00075059" w:rsidP="00075059">
            <w:pPr>
              <w:ind w:left="709" w:hanging="283"/>
              <w:rPr>
                <w:rFonts w:ascii="Times New Roman" w:hAnsi="Times New Roman" w:cs="Times New Roman"/>
              </w:rPr>
            </w:pPr>
          </w:p>
          <w:p w:rsidR="00757289" w:rsidRPr="00075059" w:rsidP="00075059">
            <w:pPr>
              <w:ind w:left="709" w:hanging="283"/>
              <w:rPr>
                <w:rFonts w:ascii="Times New Roman" w:hAnsi="Times New Roman" w:cs="Times New Roman"/>
              </w:rPr>
            </w:pPr>
          </w:p>
          <w:p w:rsidR="00757289" w:rsidRPr="00075059" w:rsidP="00075059">
            <w:pPr>
              <w:pStyle w:val="Zkladntext2"/>
              <w:numPr>
                <w:ilvl w:val="0"/>
                <w:numId w:val="67"/>
              </w:numPr>
              <w:tabs>
                <w:tab w:val="left" w:pos="485"/>
                <w:tab w:val="clear" w:pos="720"/>
                <w:tab w:val="left" w:pos="1065"/>
              </w:tabs>
              <w:overflowPunct/>
              <w:adjustRightInd/>
              <w:spacing w:line="240" w:lineRule="auto"/>
              <w:ind w:left="17" w:firstLine="0"/>
              <w:jc w:val="left"/>
              <w:textAlignment w:val="auto"/>
              <w:rPr>
                <w:rFonts w:ascii="Times New Roman" w:hAnsi="Times New Roman" w:cs="Times New Roman"/>
              </w:rPr>
            </w:pPr>
            <w:r w:rsidRPr="00075059">
              <w:rPr>
                <w:rFonts w:ascii="Times New Roman" w:hAnsi="Times New Roman" w:cs="Times New Roman"/>
                <w:szCs w:val="24"/>
              </w:rPr>
              <w:t xml:space="preserve">Skúšajúci sa pri záverečnom hodnotení klinického skúšania </w:t>
            </w:r>
            <w:r w:rsidRPr="00075059">
              <w:rPr>
                <w:rFonts w:ascii="Times New Roman" w:hAnsi="Times New Roman" w:cs="Times New Roman"/>
              </w:rPr>
              <w:t>vyjadruje k neškodnosti skúšaného produktu alebo skúšaného lieku za normálnych podmienok používania, k jeho znášanlivosti a účinnosti a uvádza</w:t>
            </w:r>
          </w:p>
          <w:p w:rsidR="00757289" w:rsidRPr="00075059" w:rsidP="00075059">
            <w:pPr>
              <w:pStyle w:val="Zkladntext2"/>
              <w:overflowPunct/>
              <w:adjustRightInd/>
              <w:spacing w:line="240" w:lineRule="auto"/>
              <w:ind w:left="17"/>
              <w:jc w:val="left"/>
              <w:textAlignment w:val="auto"/>
              <w:rPr>
                <w:rFonts w:ascii="Times New Roman" w:hAnsi="Times New Roman" w:cs="Times New Roman"/>
              </w:rPr>
            </w:pPr>
          </w:p>
          <w:p w:rsidR="00757289" w:rsidRPr="00075059" w:rsidP="00075059">
            <w:pPr>
              <w:numPr>
                <w:ilvl w:val="1"/>
                <w:numId w:val="67"/>
              </w:numPr>
              <w:tabs>
                <w:tab w:val="left" w:pos="305"/>
                <w:tab w:val="clear" w:pos="1440"/>
              </w:tabs>
              <w:ind w:left="377"/>
              <w:rPr>
                <w:rFonts w:ascii="Times New Roman" w:hAnsi="Times New Roman" w:cs="Times New Roman"/>
              </w:rPr>
            </w:pPr>
            <w:r w:rsidRPr="00075059">
              <w:rPr>
                <w:rFonts w:ascii="Times New Roman" w:hAnsi="Times New Roman" w:cs="Times New Roman"/>
              </w:rPr>
              <w:t>potrebné upresnenia indikácií, kontraindikácií, dávkovania a priemerného trvania liečby a v prípade potreby, aj upozornenia na osobitný spôsob používania a na klinické prejavy predávkovania,</w:t>
            </w: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i/>
                <w:iCs/>
              </w:rPr>
            </w:pPr>
            <w:r w:rsidRPr="00075059">
              <w:rPr>
                <w:rFonts w:ascii="Times New Roman" w:hAnsi="Times New Roman" w:cs="Times New Roman"/>
                <w:i/>
                <w:iCs/>
              </w:rPr>
              <w:t>viď nižšie ods. 4</w:t>
            </w: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numPr>
                <w:ilvl w:val="1"/>
                <w:numId w:val="67"/>
              </w:numPr>
              <w:tabs>
                <w:tab w:val="left" w:pos="305"/>
                <w:tab w:val="clear" w:pos="1440"/>
              </w:tabs>
              <w:ind w:left="305" w:hanging="288"/>
              <w:rPr>
                <w:rFonts w:ascii="Times New Roman" w:hAnsi="Times New Roman" w:cs="Times New Roman"/>
              </w:rPr>
            </w:pPr>
            <w:r w:rsidRPr="00075059">
              <w:rPr>
                <w:rFonts w:ascii="Times New Roman" w:hAnsi="Times New Roman" w:cs="Times New Roman"/>
              </w:rPr>
              <w:t>zistený výskyt príznakov návyku, toxikománie  alebo prejavov po náhlom prerušení liečby,</w:t>
            </w:r>
          </w:p>
          <w:p w:rsidR="00757289" w:rsidRPr="00075059" w:rsidP="00075059">
            <w:pPr>
              <w:ind w:left="17"/>
              <w:rPr>
                <w:rFonts w:ascii="Times New Roman" w:hAnsi="Times New Roman" w:cs="Times New Roman"/>
              </w:rPr>
            </w:pPr>
          </w:p>
          <w:p w:rsidR="00757289" w:rsidRPr="00075059" w:rsidP="00075059">
            <w:pPr>
              <w:ind w:left="17"/>
              <w:rPr>
                <w:rFonts w:ascii="Times New Roman" w:hAnsi="Times New Roman" w:cs="Times New Roman"/>
              </w:rPr>
            </w:pPr>
          </w:p>
          <w:p w:rsidR="00757289" w:rsidRPr="00075059" w:rsidP="00075059">
            <w:pPr>
              <w:numPr>
                <w:ilvl w:val="1"/>
                <w:numId w:val="67"/>
              </w:numPr>
              <w:tabs>
                <w:tab w:val="left" w:pos="305"/>
                <w:tab w:val="clear" w:pos="1440"/>
              </w:tabs>
              <w:ind w:left="377"/>
              <w:rPr>
                <w:rFonts w:ascii="Times New Roman" w:hAnsi="Times New Roman" w:cs="Times New Roman"/>
              </w:rPr>
            </w:pPr>
            <w:r w:rsidRPr="00075059">
              <w:rPr>
                <w:rFonts w:ascii="Times New Roman" w:hAnsi="Times New Roman" w:cs="Times New Roman"/>
              </w:rPr>
              <w:t>zistené interakcie s inými súčasne podávanými  liekmi,</w:t>
            </w: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numPr>
                <w:ilvl w:val="1"/>
                <w:numId w:val="67"/>
              </w:numPr>
              <w:tabs>
                <w:tab w:val="left" w:pos="305"/>
                <w:tab w:val="clear" w:pos="1440"/>
              </w:tabs>
              <w:ind w:left="305" w:hanging="288"/>
              <w:rPr>
                <w:rFonts w:ascii="Times New Roman" w:hAnsi="Times New Roman" w:cs="Times New Roman"/>
              </w:rPr>
            </w:pPr>
            <w:r w:rsidRPr="00075059">
              <w:rPr>
                <w:rFonts w:ascii="Times New Roman" w:hAnsi="Times New Roman" w:cs="Times New Roman"/>
              </w:rPr>
              <w:t>kritéria na vyradenie účastníkov z klinického skúšania,</w:t>
            </w:r>
          </w:p>
          <w:p w:rsidR="00757289" w:rsidRPr="00075059" w:rsidP="00075059">
            <w:pPr>
              <w:rPr>
                <w:rFonts w:ascii="Times New Roman" w:hAnsi="Times New Roman" w:cs="Times New Roman"/>
              </w:rPr>
            </w:pPr>
          </w:p>
          <w:p w:rsidR="00757289" w:rsidRPr="00075059" w:rsidP="00075059">
            <w:pPr>
              <w:numPr>
                <w:ilvl w:val="1"/>
                <w:numId w:val="67"/>
              </w:numPr>
              <w:tabs>
                <w:tab w:val="left" w:pos="305"/>
                <w:tab w:val="clear" w:pos="1440"/>
              </w:tabs>
              <w:ind w:left="377"/>
              <w:rPr>
                <w:rFonts w:ascii="Times New Roman" w:hAnsi="Times New Roman" w:cs="Times New Roman"/>
              </w:rPr>
            </w:pPr>
            <w:r w:rsidRPr="00075059">
              <w:rPr>
                <w:rFonts w:ascii="Times New Roman" w:hAnsi="Times New Roman" w:cs="Times New Roman"/>
              </w:rPr>
              <w:t>úmrtia, ktoré sa vyskytli počas klinického skúšania  alebo sledovaného obdobia.</w:t>
            </w:r>
          </w:p>
          <w:p w:rsidR="00757289" w:rsidRPr="00075059" w:rsidP="00075059">
            <w:pPr>
              <w:rPr>
                <w:rFonts w:ascii="Times New Roman" w:hAnsi="Times New Roman" w:cs="Times New Roman"/>
              </w:rPr>
            </w:pPr>
          </w:p>
          <w:p w:rsidR="00757289" w:rsidRPr="00075059" w:rsidP="00075059">
            <w:pPr>
              <w:rPr>
                <w:rFonts w:ascii="Times New Roman" w:hAnsi="Times New Roman" w:cs="Times New Roman"/>
              </w:rPr>
            </w:pPr>
          </w:p>
          <w:p w:rsidR="00757289" w:rsidRPr="00075059" w:rsidP="00075059">
            <w:pPr>
              <w:pStyle w:val="Zkladntext2"/>
              <w:numPr>
                <w:ilvl w:val="0"/>
                <w:numId w:val="67"/>
              </w:numPr>
              <w:tabs>
                <w:tab w:val="left" w:pos="305"/>
                <w:tab w:val="clear" w:pos="720"/>
                <w:tab w:val="left" w:pos="1065"/>
              </w:tabs>
              <w:overflowPunct/>
              <w:adjustRightInd/>
              <w:spacing w:line="240" w:lineRule="auto"/>
              <w:ind w:left="17" w:firstLine="0"/>
              <w:jc w:val="left"/>
              <w:textAlignment w:val="auto"/>
              <w:rPr>
                <w:rFonts w:ascii="Times New Roman" w:hAnsi="Times New Roman" w:cs="Times New Roman"/>
                <w:szCs w:val="24"/>
              </w:rPr>
            </w:pPr>
            <w:r w:rsidRPr="00075059">
              <w:rPr>
                <w:rFonts w:ascii="Times New Roman" w:hAnsi="Times New Roman" w:cs="Times New Roman"/>
                <w:szCs w:val="24"/>
              </w:rPr>
              <w:t xml:space="preserve"> V správe o multicentrickom klinickom skúšaní sa zodpovedný skúšajúci vyjadruje k bezpečnosti a účinnosti skúšaného produktu alebo skúšaného lieku za všetky pracoviská zapojené do multicentrického klinického skúšania.</w:t>
            </w:r>
          </w:p>
          <w:p w:rsidR="00757289" w:rsidRPr="00075059" w:rsidP="00075059">
            <w:pPr>
              <w:pStyle w:val="Zkladntext2"/>
              <w:overflowPunct/>
              <w:adjustRightInd/>
              <w:spacing w:line="240" w:lineRule="auto"/>
              <w:ind w:left="17"/>
              <w:jc w:val="left"/>
              <w:textAlignment w:val="auto"/>
              <w:rPr>
                <w:rFonts w:ascii="Times New Roman" w:hAnsi="Times New Roman" w:cs="Times New Roman"/>
                <w:szCs w:val="24"/>
              </w:rPr>
            </w:pPr>
          </w:p>
          <w:p w:rsidR="00757289" w:rsidRPr="00075059" w:rsidP="00075059">
            <w:pPr>
              <w:pStyle w:val="Zkladntext2"/>
              <w:numPr>
                <w:ilvl w:val="0"/>
                <w:numId w:val="67"/>
              </w:numPr>
              <w:tabs>
                <w:tab w:val="left" w:pos="305"/>
                <w:tab w:val="left" w:pos="720"/>
                <w:tab w:val="left" w:pos="1065"/>
              </w:tabs>
              <w:overflowPunct/>
              <w:adjustRightInd/>
              <w:spacing w:line="240" w:lineRule="auto"/>
              <w:ind w:left="17" w:firstLine="0"/>
              <w:jc w:val="left"/>
              <w:textAlignment w:val="auto"/>
              <w:rPr>
                <w:rFonts w:ascii="Times New Roman" w:hAnsi="Times New Roman" w:cs="Times New Roman"/>
              </w:rPr>
            </w:pPr>
            <w:r w:rsidRPr="00075059" w:rsidR="00803882">
              <w:rPr>
                <w:rFonts w:ascii="Times New Roman" w:hAnsi="Times New Roman" w:cs="Times New Roman"/>
              </w:rPr>
              <w:t xml:space="preserve"> </w:t>
            </w:r>
            <w:r w:rsidRPr="00075059">
              <w:rPr>
                <w:rFonts w:ascii="Times New Roman" w:hAnsi="Times New Roman" w:cs="Times New Roman"/>
              </w:rPr>
              <w:t>Rozsah informácii o novej kombinácii liečiv má byť rovnaký, ako rozsah informácií o novom liečive a musí sa preukázať neškodnosť a účinnosť tejto kombinácie.</w:t>
            </w:r>
          </w:p>
          <w:p w:rsidR="00757289" w:rsidRPr="00075059" w:rsidP="00075059">
            <w:pPr>
              <w:pStyle w:val="Zkladntext2"/>
              <w:overflowPunct/>
              <w:adjustRightInd/>
              <w:spacing w:line="240" w:lineRule="auto"/>
              <w:jc w:val="left"/>
              <w:textAlignment w:val="auto"/>
              <w:rPr>
                <w:rFonts w:ascii="Times New Roman" w:hAnsi="Times New Roman" w:cs="Times New Roman"/>
              </w:rPr>
            </w:pPr>
          </w:p>
          <w:p w:rsidR="00757289" w:rsidRPr="00075059" w:rsidP="00075059">
            <w:pPr>
              <w:pStyle w:val="Zkladntext2"/>
              <w:numPr>
                <w:ilvl w:val="0"/>
                <w:numId w:val="67"/>
              </w:numPr>
              <w:tabs>
                <w:tab w:val="left" w:pos="720"/>
                <w:tab w:val="left" w:pos="1065"/>
              </w:tabs>
              <w:overflowPunct/>
              <w:adjustRightInd/>
              <w:spacing w:line="240" w:lineRule="auto"/>
              <w:ind w:left="17" w:firstLine="0"/>
              <w:jc w:val="left"/>
              <w:textAlignment w:val="auto"/>
              <w:rPr>
                <w:rFonts w:ascii="Times New Roman" w:hAnsi="Times New Roman" w:cs="Times New Roman"/>
              </w:rPr>
            </w:pPr>
            <w:r w:rsidRPr="00075059">
              <w:rPr>
                <w:rFonts w:ascii="Times New Roman" w:hAnsi="Times New Roman" w:cs="Times New Roman"/>
              </w:rPr>
              <w:t xml:space="preserve">Ak niektoré údaje vyžadované podľa ods. 3 až 5 chýbajú, treba to odôvodniť. V prípade, že sa počas klinického skúšania objavia neočakávané závažné nežiaduce účinky, musí sa vykonať nové toxikologicko-farmakologické skúšanie a vyhodnotiť.  </w:t>
            </w:r>
          </w:p>
          <w:p w:rsidR="00757289" w:rsidRPr="00075059" w:rsidP="00075059">
            <w:pPr>
              <w:pStyle w:val="Zkladntext2"/>
              <w:tabs>
                <w:tab w:val="left" w:pos="1065"/>
              </w:tabs>
              <w:overflowPunct/>
              <w:adjustRightInd/>
              <w:spacing w:line="240" w:lineRule="auto"/>
              <w:jc w:val="left"/>
              <w:textAlignment w:val="auto"/>
              <w:rPr>
                <w:rFonts w:ascii="Times New Roman" w:hAnsi="Times New Roman" w:cs="Times New Roman"/>
              </w:rPr>
            </w:pPr>
          </w:p>
          <w:p w:rsidR="00757289" w:rsidRPr="00075059" w:rsidP="00075059">
            <w:pPr>
              <w:pStyle w:val="Zkladntext2"/>
              <w:tabs>
                <w:tab w:val="left" w:pos="1065"/>
              </w:tabs>
              <w:overflowPunct/>
              <w:adjustRightInd/>
              <w:spacing w:line="240" w:lineRule="auto"/>
              <w:ind w:left="17"/>
              <w:jc w:val="left"/>
              <w:textAlignment w:val="auto"/>
              <w:rPr>
                <w:rFonts w:ascii="Times New Roman" w:hAnsi="Times New Roman" w:cs="Times New Roman"/>
              </w:rPr>
            </w:pPr>
            <w:r w:rsidRPr="00075059">
              <w:rPr>
                <w:rFonts w:ascii="Times New Roman" w:hAnsi="Times New Roman" w:cs="Times New Roman"/>
              </w:rPr>
              <w:t xml:space="preserve">    Ak je skúšaný produkt alebo skúšaný liek určený na dlhotrvajúce podávanie, musia sa predložiť informácie aj o prípadných zmenách farmakologického účinku, ktoré nastali po opakovanom podávaní lieku a o spôsobe určenia dávkovania pri dlhotrvajúcom podávaní.</w:t>
            </w:r>
          </w:p>
          <w:p w:rsidR="00757289" w:rsidRPr="00075059" w:rsidP="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803882"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803882"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803882"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r w:rsidRPr="00075059">
              <w:rPr>
                <w:rFonts w:ascii="Times New Roman" w:hAnsi="Times New Roman" w:cs="Times New Roman"/>
                <w:sz w:val="16"/>
              </w:rPr>
              <w:t>Ú</w:t>
            </w: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p w:rsidR="00757289" w:rsidRPr="00075059" w:rsidP="00075059">
            <w:pPr>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20"/>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20"/>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sz w:val="20"/>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4D</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B: 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D.</w:t>
              <w:tab/>
              <w:t>Klinická farmakológia</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1.</w:t>
              <w:tab/>
              <w:t>Farmakodynamika</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Je potrebné demonštrovať farmakodynamický účinok vo vzťahu k účinnosti vrátane:</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 vzťahu medzi dávkou a účinkom a jeho vývoji s časom,</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 odôvodnenia dávky a podmienok podávania,</w:t>
            </w: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 xml:space="preserve">                       </w:t>
            </w:r>
          </w:p>
          <w:p w:rsidR="00757289" w:rsidRPr="00075059" w:rsidP="00075059">
            <w:pPr>
              <w:pStyle w:val="BodyText"/>
              <w:ind w:left="713" w:hanging="713"/>
              <w:jc w:val="left"/>
              <w:rPr>
                <w:rFonts w:ascii="Times New Roman" w:hAnsi="Times New Roman" w:cs="Times New Roman"/>
              </w:rPr>
            </w:pPr>
            <w:r w:rsidRPr="00075059">
              <w:rPr>
                <w:rFonts w:ascii="Times New Roman" w:hAnsi="Times New Roman" w:cs="Times New Roman"/>
              </w:rPr>
              <w:tab/>
              <w:t>- ak to je možné, spôsobu pôsobenia.</w:t>
            </w: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 xml:space="preserve">            </w:t>
            </w: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Opíšu sa aj farmakodynamické účinky, ktoré nesúvisia s účinnosťou.</w:t>
            </w:r>
          </w:p>
          <w:p w:rsidR="00757289" w:rsidRPr="00075059" w:rsidP="00075059">
            <w:pPr>
              <w:pStyle w:val="BodyText"/>
              <w:ind w:left="705"/>
              <w:jc w:val="left"/>
              <w:rPr>
                <w:rFonts w:ascii="Times New Roman" w:hAnsi="Times New Roman" w:cs="Times New Roman"/>
              </w:rPr>
            </w:pPr>
          </w:p>
          <w:p w:rsidR="00757289" w:rsidRPr="00075059" w:rsidP="00075059">
            <w:pPr>
              <w:pStyle w:val="BodyText"/>
              <w:ind w:left="705"/>
              <w:jc w:val="left"/>
              <w:rPr>
                <w:rFonts w:ascii="Times New Roman" w:hAnsi="Times New Roman" w:cs="Times New Roman"/>
              </w:rPr>
            </w:pPr>
            <w:r w:rsidRPr="00075059">
              <w:rPr>
                <w:rFonts w:ascii="Times New Roman" w:hAnsi="Times New Roman" w:cs="Times New Roman"/>
              </w:rPr>
              <w:t xml:space="preserve">Demonštrovanie farmakodynamických účinkov u ľudí samo osebe nie je dostatočné na odôvodnenie záverov týkajúcich sa akéhokoľvek jednotlivého možného terapeutického účinku.  </w:t>
            </w:r>
          </w:p>
          <w:p w:rsidR="00757289" w:rsidRPr="00075059" w:rsidP="00075059">
            <w:pPr>
              <w:pStyle w:val="BodyText"/>
              <w:ind w:left="660" w:hanging="660"/>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11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1</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a</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b</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P: c</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Normlny"/>
              <w:ind w:left="426" w:hanging="426"/>
              <w:jc w:val="center"/>
              <w:rPr>
                <w:rFonts w:ascii="Times New Roman" w:hAnsi="Times New Roman" w:cs="Times New Roman"/>
                <w:b/>
              </w:rPr>
            </w:pPr>
            <w:r w:rsidRPr="00075059">
              <w:rPr>
                <w:rFonts w:ascii="Times New Roman" w:hAnsi="Times New Roman" w:cs="Times New Roman"/>
                <w:b/>
              </w:rPr>
              <w:t>§ 11</w:t>
            </w:r>
          </w:p>
          <w:p w:rsidR="00757289" w:rsidRPr="00075059">
            <w:pPr>
              <w:pStyle w:val="Heading4"/>
              <w:spacing w:line="240" w:lineRule="auto"/>
              <w:rPr>
                <w:rFonts w:ascii="Times New Roman" w:hAnsi="Times New Roman" w:cs="Times New Roman"/>
              </w:rPr>
            </w:pPr>
            <w:r w:rsidRPr="00075059">
              <w:rPr>
                <w:rFonts w:ascii="Times New Roman" w:hAnsi="Times New Roman" w:cs="Times New Roman"/>
              </w:rPr>
              <w:t>Farmakodynamika</w:t>
            </w:r>
          </w:p>
          <w:p w:rsidR="00757289" w:rsidRPr="00075059">
            <w:pPr>
              <w:pStyle w:val="Normlny"/>
              <w:rPr>
                <w:rFonts w:ascii="Times New Roman" w:hAnsi="Times New Roman" w:cs="Times New Roman"/>
                <w:b/>
              </w:rPr>
            </w:pPr>
          </w:p>
          <w:p w:rsidR="00757289" w:rsidRPr="00075059">
            <w:pPr>
              <w:pStyle w:val="Zkladntext2"/>
              <w:numPr>
                <w:ilvl w:val="0"/>
                <w:numId w:val="75"/>
              </w:numPr>
              <w:tabs>
                <w:tab w:val="left" w:pos="485"/>
                <w:tab w:val="clear" w:pos="1020"/>
                <w:tab w:val="left" w:pos="1065"/>
              </w:tabs>
              <w:spacing w:line="240" w:lineRule="auto"/>
              <w:ind w:left="17" w:firstLine="0"/>
              <w:jc w:val="left"/>
              <w:rPr>
                <w:rFonts w:ascii="Times New Roman" w:hAnsi="Times New Roman" w:cs="Times New Roman"/>
              </w:rPr>
            </w:pPr>
            <w:r w:rsidRPr="00075059" w:rsidR="00803882">
              <w:rPr>
                <w:rFonts w:ascii="Times New Roman" w:hAnsi="Times New Roman" w:cs="Times New Roman"/>
              </w:rPr>
              <w:t>Pri klinickom skúšaní skúšaného produktu alebo skúšaného lieku sa p</w:t>
            </w:r>
            <w:r w:rsidRPr="00075059">
              <w:rPr>
                <w:rFonts w:ascii="Times New Roman" w:hAnsi="Times New Roman" w:cs="Times New Roman"/>
              </w:rPr>
              <w:t>reukazuje spojitosť farmakodynamického účinku s účinnosťou skúšaného produktu alebo skúšaného lieku vrátane</w:t>
            </w:r>
          </w:p>
          <w:p w:rsidR="00757289" w:rsidRPr="00075059">
            <w:pPr>
              <w:pStyle w:val="Zkladntext2"/>
              <w:spacing w:line="240" w:lineRule="auto"/>
              <w:ind w:left="17"/>
              <w:jc w:val="left"/>
              <w:rPr>
                <w:rFonts w:ascii="Times New Roman" w:hAnsi="Times New Roman" w:cs="Times New Roman"/>
              </w:rPr>
            </w:pPr>
          </w:p>
          <w:p w:rsidR="00757289" w:rsidRPr="00075059">
            <w:pPr>
              <w:pStyle w:val="Normlny"/>
              <w:numPr>
                <w:ilvl w:val="1"/>
                <w:numId w:val="47"/>
              </w:numPr>
              <w:tabs>
                <w:tab w:val="left" w:pos="305"/>
                <w:tab w:val="left" w:pos="1140"/>
              </w:tabs>
              <w:ind w:left="377"/>
              <w:rPr>
                <w:rFonts w:ascii="Times New Roman" w:hAnsi="Times New Roman" w:cs="Times New Roman"/>
              </w:rPr>
            </w:pPr>
            <w:r w:rsidRPr="00075059">
              <w:rPr>
                <w:rFonts w:ascii="Times New Roman" w:hAnsi="Times New Roman" w:cs="Times New Roman"/>
              </w:rPr>
              <w:t>vzťahu dávky skúšaného produktu alebo lieku k jeho účinku a jeho časovému priebehu,</w:t>
            </w:r>
          </w:p>
          <w:p w:rsidR="00757289" w:rsidRPr="00075059">
            <w:pPr>
              <w:pStyle w:val="Normlny"/>
              <w:ind w:left="17"/>
              <w:rPr>
                <w:rFonts w:ascii="Times New Roman" w:hAnsi="Times New Roman" w:cs="Times New Roman"/>
              </w:rPr>
            </w:pPr>
          </w:p>
          <w:p w:rsidR="00757289" w:rsidRPr="00075059">
            <w:pPr>
              <w:pStyle w:val="Normlny"/>
              <w:numPr>
                <w:ilvl w:val="1"/>
                <w:numId w:val="47"/>
              </w:numPr>
              <w:tabs>
                <w:tab w:val="left" w:pos="305"/>
                <w:tab w:val="left" w:pos="1140"/>
              </w:tabs>
              <w:ind w:left="377"/>
              <w:rPr>
                <w:rFonts w:ascii="Times New Roman" w:hAnsi="Times New Roman" w:cs="Times New Roman"/>
              </w:rPr>
            </w:pPr>
            <w:r w:rsidRPr="00075059">
              <w:rPr>
                <w:rFonts w:ascii="Times New Roman" w:hAnsi="Times New Roman" w:cs="Times New Roman"/>
              </w:rPr>
              <w:t>odôvodnenia dávkovania a spôsobu podávania,</w:t>
            </w:r>
          </w:p>
          <w:p w:rsidR="00757289" w:rsidRPr="00075059">
            <w:pPr>
              <w:pStyle w:val="Normlny"/>
              <w:tabs>
                <w:tab w:val="left" w:pos="1140"/>
              </w:tabs>
              <w:rPr>
                <w:rFonts w:ascii="Times New Roman" w:hAnsi="Times New Roman" w:cs="Times New Roman"/>
              </w:rPr>
            </w:pPr>
          </w:p>
          <w:p w:rsidR="00757289" w:rsidRPr="00075059">
            <w:pPr>
              <w:pStyle w:val="Normlny"/>
              <w:numPr>
                <w:ilvl w:val="1"/>
                <w:numId w:val="47"/>
              </w:numPr>
              <w:tabs>
                <w:tab w:val="left" w:pos="305"/>
                <w:tab w:val="left" w:pos="1140"/>
              </w:tabs>
              <w:ind w:left="377"/>
              <w:rPr>
                <w:rFonts w:ascii="Times New Roman" w:hAnsi="Times New Roman" w:cs="Times New Roman"/>
              </w:rPr>
            </w:pPr>
            <w:r w:rsidRPr="00075059">
              <w:rPr>
                <w:rFonts w:ascii="Times New Roman" w:hAnsi="Times New Roman" w:cs="Times New Roman"/>
              </w:rPr>
              <w:t>mechanizmu účinku.</w:t>
            </w:r>
          </w:p>
          <w:p w:rsidR="00757289" w:rsidRPr="00075059">
            <w:pPr>
              <w:pStyle w:val="Normlny"/>
              <w:ind w:left="60"/>
              <w:rPr>
                <w:rFonts w:ascii="Times New Roman" w:hAnsi="Times New Roman" w:cs="Times New Roman"/>
              </w:rPr>
            </w:pPr>
          </w:p>
          <w:p w:rsidR="00757289" w:rsidRPr="00075059">
            <w:pPr>
              <w:pStyle w:val="Normlny"/>
              <w:ind w:left="60"/>
              <w:rPr>
                <w:rFonts w:ascii="Times New Roman" w:hAnsi="Times New Roman" w:cs="Times New Roman"/>
              </w:rPr>
            </w:pPr>
            <w:r w:rsidRPr="00075059">
              <w:rPr>
                <w:rFonts w:ascii="Times New Roman" w:hAnsi="Times New Roman" w:cs="Times New Roman"/>
              </w:rPr>
              <w:t xml:space="preserve">(2) </w:t>
            </w:r>
            <w:r w:rsidRPr="00075059" w:rsidR="00803882">
              <w:rPr>
                <w:rFonts w:ascii="Times New Roman" w:hAnsi="Times New Roman" w:cs="Times New Roman"/>
              </w:rPr>
              <w:t>Pri klinickom skúšaní skúšaného produktu alebo skúšaného lieku sa o</w:t>
            </w:r>
            <w:r w:rsidRPr="00075059">
              <w:rPr>
                <w:rFonts w:ascii="Times New Roman" w:hAnsi="Times New Roman" w:cs="Times New Roman"/>
              </w:rPr>
              <w:t>pisujú farmakodynamické účinky, ktoré nesúvisia s účinnosťou.</w:t>
            </w:r>
          </w:p>
          <w:p w:rsidR="00757289" w:rsidRPr="00075059">
            <w:pPr>
              <w:pStyle w:val="Normlny"/>
              <w:ind w:left="60"/>
              <w:rPr>
                <w:rFonts w:ascii="Times New Roman" w:hAnsi="Times New Roman" w:cs="Times New Roman"/>
              </w:rPr>
            </w:pPr>
          </w:p>
          <w:p w:rsidR="00757289" w:rsidRPr="00075059">
            <w:pPr>
              <w:pStyle w:val="Normlny"/>
              <w:rPr>
                <w:rFonts w:ascii="Times New Roman" w:hAnsi="Times New Roman" w:cs="Times New Roman"/>
              </w:rPr>
            </w:pPr>
            <w:r w:rsidRPr="00075059">
              <w:rPr>
                <w:rFonts w:ascii="Times New Roman" w:hAnsi="Times New Roman" w:cs="Times New Roman"/>
              </w:rPr>
              <w:t>(3) Preukázanie farmakodynamického  účinku na  ľuďoch</w:t>
            </w:r>
            <w:r w:rsidRPr="00075059" w:rsidR="00803882">
              <w:rPr>
                <w:rFonts w:ascii="Times New Roman" w:hAnsi="Times New Roman" w:cs="Times New Roman"/>
              </w:rPr>
              <w:t xml:space="preserve"> pri klinickom skúšaní skúšaného produktu alebo skúšaného lieku sa</w:t>
            </w:r>
            <w:r w:rsidRPr="00075059">
              <w:rPr>
                <w:rFonts w:ascii="Times New Roman" w:hAnsi="Times New Roman" w:cs="Times New Roman"/>
              </w:rPr>
              <w:t xml:space="preserve"> nepovažuje za postačujúci dôkaz prípadného  terapeutického účinku.</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4D</w:t>
            </w:r>
          </w:p>
          <w:p w:rsidR="00757289" w:rsidRPr="00075059">
            <w:pPr>
              <w:jc w:val="center"/>
              <w:rPr>
                <w:rFonts w:ascii="Times New Roman" w:hAnsi="Times New Roman" w:cs="Times New Roman"/>
                <w:sz w:val="16"/>
              </w:rPr>
            </w:pPr>
            <w:r w:rsidRPr="00075059">
              <w:rPr>
                <w:rFonts w:ascii="Times New Roman" w:hAnsi="Times New Roman" w:cs="Times New Roman"/>
                <w:sz w:val="16"/>
              </w:rPr>
              <w:t>B: 2</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2.</w:t>
              <w:tab/>
              <w:t>Farmakodynamika</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Opíšu sa nasledujúce farmakokinetické vlastnosti:</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   absorpcia (rýchlosť a rozsah),</w:t>
            </w: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   distribúcia,</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   metabolizmus,</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   vylučovanie.</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Opíšu sa klinicky významné vlastnosti obsahujúce dosah kinetických údajov na režim dávkovania, najmä pre rizikových pacientov, a rozdiely medzi človekom a zvieracími druhmi, ktoré sa použili pri predklinických štúdiách.</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 12</w:t>
            </w:r>
          </w:p>
          <w:p w:rsidR="00757289" w:rsidRPr="00075059">
            <w:pPr>
              <w:jc w:val="center"/>
              <w:rPr>
                <w:rFonts w:ascii="Times New Roman" w:hAnsi="Times New Roman" w:cs="Times New Roman"/>
                <w:sz w:val="20"/>
              </w:rPr>
            </w:pPr>
            <w:r w:rsidRPr="00075059">
              <w:rPr>
                <w:rFonts w:ascii="Times New Roman" w:hAnsi="Times New Roman" w:cs="Times New Roman"/>
                <w:sz w:val="20"/>
              </w:rPr>
              <w:t>V: 1</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803882" w:rsidRPr="00075059">
            <w:pPr>
              <w:jc w:val="center"/>
              <w:rPr>
                <w:rFonts w:ascii="Times New Roman" w:hAnsi="Times New Roman" w:cs="Times New Roman"/>
                <w:sz w:val="20"/>
              </w:rPr>
            </w:pPr>
          </w:p>
          <w:p w:rsidR="00803882"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P: a</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P: b</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P: c</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P: d</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rPr>
            </w:pPr>
            <w:r w:rsidRPr="00075059">
              <w:rPr>
                <w:rFonts w:ascii="Times New Roman" w:hAnsi="Times New Roman" w:cs="Times New Roman"/>
                <w:sz w:val="20"/>
              </w:rPr>
              <w:t>P: e</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P: f</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Normlny"/>
              <w:ind w:left="426" w:hanging="426"/>
              <w:jc w:val="center"/>
              <w:rPr>
                <w:rFonts w:ascii="Times New Roman" w:hAnsi="Times New Roman" w:cs="Times New Roman"/>
                <w:b/>
              </w:rPr>
            </w:pPr>
            <w:r w:rsidRPr="00075059">
              <w:rPr>
                <w:rFonts w:ascii="Times New Roman" w:hAnsi="Times New Roman" w:cs="Times New Roman"/>
                <w:b/>
              </w:rPr>
              <w:t>§ 12</w:t>
            </w:r>
          </w:p>
          <w:p w:rsidR="00757289" w:rsidRPr="00075059">
            <w:pPr>
              <w:pStyle w:val="Normlny"/>
              <w:ind w:left="426" w:hanging="426"/>
              <w:jc w:val="center"/>
              <w:rPr>
                <w:rFonts w:ascii="Times New Roman" w:hAnsi="Times New Roman" w:cs="Times New Roman"/>
                <w:b/>
              </w:rPr>
            </w:pPr>
            <w:r w:rsidRPr="00075059">
              <w:rPr>
                <w:rFonts w:ascii="Times New Roman" w:hAnsi="Times New Roman" w:cs="Times New Roman"/>
                <w:b/>
              </w:rPr>
              <w:t>Farmakokinetika</w:t>
            </w:r>
          </w:p>
          <w:p w:rsidR="00757289" w:rsidRPr="00075059">
            <w:pPr>
              <w:pStyle w:val="Normlny"/>
              <w:ind w:left="426"/>
              <w:rPr>
                <w:rFonts w:ascii="Times New Roman" w:hAnsi="Times New Roman" w:cs="Times New Roman"/>
              </w:rPr>
            </w:pPr>
          </w:p>
          <w:p w:rsidR="00757289" w:rsidRPr="00075059">
            <w:pPr>
              <w:pStyle w:val="Normlny"/>
              <w:ind w:firstLine="197"/>
              <w:rPr>
                <w:rFonts w:ascii="Times New Roman" w:hAnsi="Times New Roman" w:cs="Times New Roman"/>
              </w:rPr>
            </w:pPr>
            <w:r w:rsidRPr="00075059" w:rsidR="00803882">
              <w:rPr>
                <w:rFonts w:ascii="Times New Roman" w:hAnsi="Times New Roman" w:cs="Times New Roman"/>
              </w:rPr>
              <w:t>Pri klinickom skúšaní skúšaného produktu alebo skúšaného lieku sa o</w:t>
            </w:r>
            <w:r w:rsidRPr="00075059">
              <w:rPr>
                <w:rFonts w:ascii="Times New Roman" w:hAnsi="Times New Roman" w:cs="Times New Roman"/>
              </w:rPr>
              <w:t>pisujú tieto farmakokinetické charakteristiky</w:t>
            </w:r>
          </w:p>
          <w:p w:rsidR="00757289" w:rsidRPr="00075059">
            <w:pPr>
              <w:pStyle w:val="Normlny"/>
              <w:numPr>
                <w:ilvl w:val="0"/>
                <w:numId w:val="78"/>
              </w:numPr>
              <w:tabs>
                <w:tab w:val="left" w:pos="705"/>
                <w:tab w:val="left" w:pos="810"/>
              </w:tabs>
              <w:ind w:left="557"/>
              <w:rPr>
                <w:rFonts w:ascii="Times New Roman" w:hAnsi="Times New Roman" w:cs="Times New Roman"/>
              </w:rPr>
            </w:pPr>
            <w:r w:rsidRPr="00075059">
              <w:rPr>
                <w:rFonts w:ascii="Times New Roman" w:hAnsi="Times New Roman" w:cs="Times New Roman"/>
              </w:rPr>
              <w:t>rýchlosť a rozsah absorpcie,</w:t>
            </w:r>
          </w:p>
          <w:p w:rsidR="00757289" w:rsidRPr="00075059">
            <w:pPr>
              <w:pStyle w:val="Normlny"/>
              <w:rPr>
                <w:rFonts w:ascii="Times New Roman" w:hAnsi="Times New Roman" w:cs="Times New Roman"/>
              </w:rPr>
            </w:pPr>
          </w:p>
          <w:p w:rsidR="00757289" w:rsidRPr="00075059">
            <w:pPr>
              <w:pStyle w:val="Normlny"/>
              <w:numPr>
                <w:ilvl w:val="0"/>
                <w:numId w:val="78"/>
              </w:numPr>
              <w:tabs>
                <w:tab w:val="left" w:pos="705"/>
                <w:tab w:val="left" w:pos="810"/>
              </w:tabs>
              <w:ind w:left="557"/>
              <w:rPr>
                <w:rFonts w:ascii="Times New Roman" w:hAnsi="Times New Roman" w:cs="Times New Roman"/>
              </w:rPr>
            </w:pPr>
            <w:r w:rsidRPr="00075059">
              <w:rPr>
                <w:rFonts w:ascii="Times New Roman" w:hAnsi="Times New Roman" w:cs="Times New Roman"/>
              </w:rPr>
              <w:t>distribúcia,</w:t>
            </w:r>
          </w:p>
          <w:p w:rsidR="00757289" w:rsidRPr="00075059">
            <w:pPr>
              <w:pStyle w:val="Normlny"/>
              <w:rPr>
                <w:rFonts w:ascii="Times New Roman" w:hAnsi="Times New Roman" w:cs="Times New Roman"/>
              </w:rPr>
            </w:pPr>
          </w:p>
          <w:p w:rsidR="00757289" w:rsidRPr="00075059">
            <w:pPr>
              <w:pStyle w:val="Normlny"/>
              <w:numPr>
                <w:ilvl w:val="0"/>
                <w:numId w:val="78"/>
              </w:numPr>
              <w:tabs>
                <w:tab w:val="left" w:pos="705"/>
                <w:tab w:val="left" w:pos="810"/>
              </w:tabs>
              <w:ind w:left="557"/>
              <w:rPr>
                <w:rFonts w:ascii="Times New Roman" w:hAnsi="Times New Roman" w:cs="Times New Roman"/>
              </w:rPr>
            </w:pPr>
            <w:r w:rsidRPr="00075059">
              <w:rPr>
                <w:rFonts w:ascii="Times New Roman" w:hAnsi="Times New Roman" w:cs="Times New Roman"/>
              </w:rPr>
              <w:t>metabolizmus,</w:t>
            </w:r>
          </w:p>
          <w:p w:rsidR="00757289" w:rsidRPr="00075059">
            <w:pPr>
              <w:pStyle w:val="Normlny"/>
              <w:rPr>
                <w:rFonts w:ascii="Times New Roman" w:hAnsi="Times New Roman" w:cs="Times New Roman"/>
              </w:rPr>
            </w:pPr>
          </w:p>
          <w:p w:rsidR="00757289" w:rsidRPr="00075059">
            <w:pPr>
              <w:pStyle w:val="Normlny"/>
              <w:numPr>
                <w:ilvl w:val="0"/>
                <w:numId w:val="78"/>
              </w:numPr>
              <w:tabs>
                <w:tab w:val="left" w:pos="705"/>
                <w:tab w:val="left" w:pos="810"/>
              </w:tabs>
              <w:ind w:left="557"/>
              <w:rPr>
                <w:rFonts w:ascii="Times New Roman" w:hAnsi="Times New Roman" w:cs="Times New Roman"/>
              </w:rPr>
            </w:pPr>
            <w:r w:rsidRPr="00075059">
              <w:rPr>
                <w:rFonts w:ascii="Times New Roman" w:hAnsi="Times New Roman" w:cs="Times New Roman"/>
              </w:rPr>
              <w:t>vylučovanie,</w:t>
            </w:r>
          </w:p>
          <w:p w:rsidR="00757289" w:rsidRPr="00075059">
            <w:pPr>
              <w:pStyle w:val="Normlny"/>
              <w:rPr>
                <w:rFonts w:ascii="Times New Roman" w:hAnsi="Times New Roman" w:cs="Times New Roman"/>
              </w:rPr>
            </w:pPr>
          </w:p>
          <w:p w:rsidR="00757289" w:rsidRPr="00075059">
            <w:pPr>
              <w:pStyle w:val="Normlny"/>
              <w:numPr>
                <w:ilvl w:val="0"/>
                <w:numId w:val="78"/>
              </w:numPr>
              <w:tabs>
                <w:tab w:val="left" w:pos="705"/>
                <w:tab w:val="left" w:pos="810"/>
              </w:tabs>
              <w:ind w:left="557"/>
              <w:rPr>
                <w:rFonts w:ascii="Times New Roman" w:hAnsi="Times New Roman" w:cs="Times New Roman"/>
              </w:rPr>
            </w:pPr>
            <w:r w:rsidRPr="00075059">
              <w:rPr>
                <w:rFonts w:ascii="Times New Roman" w:hAnsi="Times New Roman" w:cs="Times New Roman"/>
              </w:rPr>
              <w:t>charakteristické vlastnosti dôležité z klinického  hľadiska, napríklad kinetické   údaje o dávkovaní , najmä u rizikových pacientov,</w:t>
            </w:r>
          </w:p>
          <w:p w:rsidR="00757289" w:rsidRPr="00075059">
            <w:pPr>
              <w:pStyle w:val="Normlny"/>
              <w:rPr>
                <w:rFonts w:ascii="Times New Roman" w:hAnsi="Times New Roman" w:cs="Times New Roman"/>
              </w:rPr>
            </w:pPr>
          </w:p>
          <w:p w:rsidR="00757289" w:rsidRPr="00075059">
            <w:pPr>
              <w:pStyle w:val="Normlny"/>
              <w:numPr>
                <w:ilvl w:val="0"/>
                <w:numId w:val="78"/>
              </w:numPr>
              <w:tabs>
                <w:tab w:val="left" w:pos="705"/>
                <w:tab w:val="left" w:pos="810"/>
              </w:tabs>
              <w:ind w:left="557"/>
              <w:rPr>
                <w:rFonts w:ascii="Times New Roman" w:hAnsi="Times New Roman" w:cs="Times New Roman"/>
              </w:rPr>
            </w:pPr>
            <w:r w:rsidRPr="00075059">
              <w:rPr>
                <w:rFonts w:ascii="Times New Roman" w:hAnsi="Times New Roman" w:cs="Times New Roman"/>
              </w:rPr>
              <w:t>zistené rozdiely medzi výsledkami získanými na človeku  a na jednotlivých živočíšnych druhoch použitých na  toxikologicko-farmakologické skúšanie.</w:t>
            </w:r>
          </w:p>
          <w:p w:rsidR="00757289" w:rsidRPr="00075059">
            <w:pPr>
              <w:pStyle w:val="Normlny"/>
              <w:overflowPunct/>
              <w:adjustRightInd/>
              <w:textAlignment w:val="auto"/>
              <w:rPr>
                <w:rFonts w:ascii="Times New Roman" w:hAnsi="Times New Roman" w:cs="Times New Roman"/>
                <w:szCs w:val="24"/>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4D</w:t>
            </w:r>
          </w:p>
          <w:p w:rsidR="00757289" w:rsidRPr="00075059">
            <w:pPr>
              <w:jc w:val="center"/>
              <w:rPr>
                <w:rFonts w:ascii="Times New Roman" w:hAnsi="Times New Roman" w:cs="Times New Roman"/>
                <w:sz w:val="16"/>
              </w:rPr>
            </w:pPr>
            <w:r w:rsidRPr="00075059">
              <w:rPr>
                <w:rFonts w:ascii="Times New Roman" w:hAnsi="Times New Roman" w:cs="Times New Roman"/>
                <w:sz w:val="16"/>
              </w:rPr>
              <w:t>B: 3</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3.</w:t>
              <w:tab/>
              <w:t>Interakcie</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Ak sa má liek podávať súbežne s inými liekmi, uvedú sa údaje o skúškach spoločného podávania, aby sa demonštrovala možnosť modifikácie farmakologického účinku.</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Ak existujú farmakodynamické a/alebo farmakokinetické interakcie medzi látkou a inými liekmi alebo látkami ako je alkohol, kofeín, tabak alebo nikotín, ktoré sa  s pravdepodobnosťou požívajú súčasne, alebo ak sú také interakcie pravdepodobné, mali by sa opísať a prediskutovať; najmä z hľadiska klinickej závažnosti a vzťahu k vyhláseniam týkajúcim sa interakcií v súhrnnej charakteristike výrobku predloženej v súlade s článkom 11, bod 5.6.</w:t>
            </w:r>
          </w:p>
          <w:p w:rsidR="00757289" w:rsidRPr="00075059" w:rsidP="00075059">
            <w:pPr>
              <w:pStyle w:val="BodyText"/>
              <w:ind w:left="705" w:hanging="705"/>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 13</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O: 1</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O: 2</w:t>
            </w:r>
          </w:p>
          <w:p w:rsidR="00757289" w:rsidRPr="00075059">
            <w:pPr>
              <w:jc w:val="center"/>
              <w:rPr>
                <w:rFonts w:ascii="Times New Roman" w:hAnsi="Times New Roman" w:cs="Times New Roman"/>
                <w:sz w:val="20"/>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Normlny"/>
              <w:jc w:val="center"/>
              <w:rPr>
                <w:rFonts w:ascii="Times New Roman" w:hAnsi="Times New Roman" w:cs="Times New Roman"/>
                <w:b/>
              </w:rPr>
            </w:pPr>
            <w:r w:rsidRPr="00075059">
              <w:rPr>
                <w:rFonts w:ascii="Times New Roman" w:hAnsi="Times New Roman" w:cs="Times New Roman"/>
                <w:b/>
              </w:rPr>
              <w:t>§ 13</w:t>
            </w:r>
          </w:p>
          <w:p w:rsidR="00757289" w:rsidRPr="00075059">
            <w:pPr>
              <w:pStyle w:val="Normlny"/>
              <w:jc w:val="center"/>
              <w:rPr>
                <w:rFonts w:ascii="Times New Roman" w:hAnsi="Times New Roman" w:cs="Times New Roman"/>
                <w:b/>
              </w:rPr>
            </w:pPr>
            <w:r w:rsidRPr="00075059">
              <w:rPr>
                <w:rFonts w:ascii="Times New Roman" w:hAnsi="Times New Roman" w:cs="Times New Roman"/>
                <w:b/>
              </w:rPr>
              <w:t>Interakcie</w:t>
            </w:r>
          </w:p>
          <w:p w:rsidR="00757289" w:rsidRPr="00075059">
            <w:pPr>
              <w:pStyle w:val="Odsekparagrafu"/>
              <w:numPr>
                <w:ilvl w:val="0"/>
                <w:numId w:val="79"/>
              </w:numPr>
              <w:tabs>
                <w:tab w:val="left" w:pos="377"/>
                <w:tab w:val="clear" w:pos="567"/>
                <w:tab w:val="left" w:pos="720"/>
                <w:tab w:val="clear" w:pos="851"/>
                <w:tab w:val="clear" w:pos="1134"/>
              </w:tabs>
              <w:ind w:left="17" w:firstLine="0"/>
              <w:jc w:val="left"/>
              <w:rPr>
                <w:rFonts w:ascii="Times New Roman" w:hAnsi="Times New Roman" w:cs="Times New Roman"/>
                <w:sz w:val="24"/>
              </w:rPr>
            </w:pPr>
            <w:r w:rsidRPr="00075059">
              <w:rPr>
                <w:rFonts w:ascii="Times New Roman" w:hAnsi="Times New Roman" w:cs="Times New Roman"/>
                <w:sz w:val="24"/>
              </w:rPr>
              <w:t xml:space="preserve">Ak sa má skúšaný produkt alebo skúšaný liek podávať súčasne s inými liekmi uvádza  sa údaj o klinických  skúškach,  pri ktorých sa  podávali súčasne aj tieto skúšané produkty alebo skúšané lieky, aby sa preukázali prípadné zmeny farmakologického účinku. </w:t>
            </w:r>
          </w:p>
          <w:p w:rsidR="00757289" w:rsidRPr="00075059">
            <w:pPr>
              <w:pStyle w:val="Odsekparagrafu"/>
              <w:numPr>
                <w:ilvl w:val="0"/>
                <w:numId w:val="79"/>
              </w:numPr>
              <w:tabs>
                <w:tab w:val="left" w:pos="377"/>
                <w:tab w:val="clear" w:pos="567"/>
                <w:tab w:val="left" w:pos="720"/>
                <w:tab w:val="clear" w:pos="851"/>
                <w:tab w:val="clear" w:pos="1134"/>
              </w:tabs>
              <w:ind w:left="17" w:firstLine="0"/>
              <w:jc w:val="left"/>
              <w:rPr>
                <w:rFonts w:ascii="Times New Roman" w:hAnsi="Times New Roman" w:cs="Times New Roman"/>
                <w:sz w:val="24"/>
              </w:rPr>
            </w:pPr>
            <w:r w:rsidRPr="00075059">
              <w:rPr>
                <w:rFonts w:ascii="Times New Roman" w:hAnsi="Times New Roman" w:cs="Times New Roman"/>
                <w:sz w:val="24"/>
              </w:rPr>
              <w:t xml:space="preserve">Ak existujú farmakodynamické alebo farmakokinetické  interakcie medzi látkou obsiahnutou v skúšanom produkte alebo skúšanom  lieku a inými liekmi alebo látkami ako sú kofeín, tabak alebo nikotín, ktorých  súčasné užívanie sa nevylučuje, alebo ak sú takéto interakcie pravdepodobné, uvádza sa aj posúdenie ich klinickej závažnosti a uvádzajú sa aj v časti o liekových interakciách v súhrne charakteristických vlastností lieku </w:t>
            </w:r>
            <w:r w:rsidRPr="00075059">
              <w:rPr>
                <w:rFonts w:ascii="Times New Roman" w:hAnsi="Times New Roman" w:cs="Times New Roman"/>
                <w:sz w:val="24"/>
                <w:vertAlign w:val="superscript"/>
              </w:rPr>
              <w:t>6)</w:t>
            </w:r>
            <w:r w:rsidRPr="00075059">
              <w:rPr>
                <w:rFonts w:ascii="Times New Roman" w:hAnsi="Times New Roman" w:cs="Times New Roman"/>
                <w:sz w:val="24"/>
              </w:rPr>
              <w:t>.</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r w:rsidRPr="00075059">
              <w:rPr>
                <w:rFonts w:ascii="Times New Roman" w:hAnsi="Times New Roman" w:cs="Times New Roman"/>
                <w:sz w:val="20"/>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4E</w:t>
            </w:r>
          </w:p>
          <w:p w:rsidR="00757289" w:rsidRPr="00075059">
            <w:pPr>
              <w:jc w:val="center"/>
              <w:rPr>
                <w:rFonts w:ascii="Times New Roman" w:hAnsi="Times New Roman" w:cs="Times New Roman"/>
                <w:sz w:val="16"/>
              </w:rPr>
            </w:pP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E.</w:t>
              <w:tab/>
              <w:t>Biologická dostupnosť/biologická rovnocennosť</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Hodnotenie biologickej dostupnosti sa musí urobiť vo všetkých prípadoch, kde to je potrebné, napr. keď sa terapeutická dávka blíži k toxickej dávke, alebo keď predchádzajúce skúšky odhalili anomálie, ktoré môžu mať súvislosť s farmakodynamickými vlastnosťami, ako je premenlivá absorpcia.</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Okrem toho hodnotenie biologickej dostupnosti sa robí vtedy, keď je potrebné demonštrovať biologickú rovnocennosť liekov uvedených v článku 10(1)(a).</w:t>
            </w:r>
          </w:p>
          <w:p w:rsidR="00757289" w:rsidRPr="00075059" w:rsidP="00075059">
            <w:pPr>
              <w:pStyle w:val="BodyText"/>
              <w:ind w:left="705" w:hanging="705"/>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 14</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V: 1</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Normlny"/>
              <w:jc w:val="center"/>
              <w:rPr>
                <w:rFonts w:ascii="Times New Roman" w:hAnsi="Times New Roman" w:cs="Times New Roman"/>
                <w:b/>
              </w:rPr>
            </w:pPr>
            <w:r w:rsidRPr="00075059">
              <w:rPr>
                <w:rFonts w:ascii="Times New Roman" w:hAnsi="Times New Roman" w:cs="Times New Roman"/>
                <w:b/>
              </w:rPr>
              <w:t>§ 14</w:t>
            </w:r>
          </w:p>
          <w:p w:rsidR="00757289" w:rsidRPr="00075059">
            <w:pPr>
              <w:pStyle w:val="Heading4"/>
              <w:spacing w:line="240" w:lineRule="auto"/>
              <w:rPr>
                <w:rFonts w:ascii="Times New Roman" w:hAnsi="Times New Roman" w:cs="Times New Roman"/>
              </w:rPr>
            </w:pPr>
            <w:r w:rsidRPr="00075059">
              <w:rPr>
                <w:rFonts w:ascii="Times New Roman" w:hAnsi="Times New Roman" w:cs="Times New Roman"/>
              </w:rPr>
              <w:t>Biologická dostupnosť a biologická rovnocennosť</w:t>
            </w:r>
          </w:p>
          <w:p w:rsidR="00757289" w:rsidRPr="00075059">
            <w:pPr>
              <w:pStyle w:val="Normlny"/>
              <w:rPr>
                <w:rFonts w:ascii="Times New Roman" w:hAnsi="Times New Roman" w:cs="Times New Roman"/>
                <w:b/>
              </w:rPr>
            </w:pPr>
          </w:p>
          <w:p w:rsidR="00757289" w:rsidRPr="00075059">
            <w:pPr>
              <w:pStyle w:val="Zkladntext2"/>
              <w:spacing w:line="240" w:lineRule="auto"/>
              <w:jc w:val="left"/>
              <w:rPr>
                <w:rFonts w:ascii="Times New Roman" w:hAnsi="Times New Roman" w:cs="Times New Roman"/>
              </w:rPr>
            </w:pPr>
            <w:r w:rsidRPr="00075059">
              <w:rPr>
                <w:rFonts w:ascii="Times New Roman" w:hAnsi="Times New Roman" w:cs="Times New Roman"/>
              </w:rPr>
              <w:t xml:space="preserve">      Hodnotenie biologickej dostupnosti sa vykonáva vo všetkých prípadoch, keď je to nevyhnutné, napríklad keď sa  terapeutická dávka blíži k toxickej dávke, alebo keď sa pri predchádzajúcich klinických skúškach objavili anomálie, ktoré  môžu byť vo vzťahu k farmakodynamickým vlastnostiam, napríklad ku kolísavej absorpcii alebo  keď je to potrebné na preukázanie biologickej rovnocennosti  liekov </w:t>
            </w:r>
            <w:r w:rsidRPr="00075059">
              <w:rPr>
                <w:rFonts w:ascii="Times New Roman" w:hAnsi="Times New Roman" w:cs="Times New Roman"/>
                <w:vertAlign w:val="superscript"/>
              </w:rPr>
              <w:t>7)</w:t>
            </w:r>
            <w:r w:rsidRPr="00075059">
              <w:rPr>
                <w:rFonts w:ascii="Times New Roman" w:hAnsi="Times New Roman" w:cs="Times New Roman"/>
              </w:rPr>
              <w:t>.</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r w:rsidRPr="00075059">
              <w:rPr>
                <w:rFonts w:ascii="Times New Roman" w:hAnsi="Times New Roman" w:cs="Times New Roman"/>
                <w:sz w:val="20"/>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4F</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B: 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F.</w:t>
              <w:tab/>
              <w:t>Klinická účinnosť a bezpečnosť</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1.</w:t>
              <w:tab/>
              <w:t>Vo všeobecnosti sa klinické pokusy uskutočňujú ako „kontrolované/riadené klinické pokusy“, a ak to je možné sú randomizované; každý iný návrh sa musí zdôvodniť. Liečba kontrolných skupín sa mení od prípadu k prípadu a tiež závisí od etických požiadaviek; teda môže byť v niektorých prípadoch viac zameraná na porovnanie účinnosti nového lieku s účinnosťou už zavedeného lieku s overenou terapeutickou hodnotou, než na porovnanie s účinkom placeba.</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ab/>
              <w:t>Pokiaľ to je možné, a najmä v pokusoch, kde nie je možné objektívne merať účinok, je potrebné podniknúť kroky, aby nedošlo k zaujatosti/skresľovaniu, vrátane metód náhodnosti a dvojitého porovnávacieho pokusu.</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2.</w:t>
              <w:tab/>
              <w:t>Protokol o pokuse musí obsahovať podrobný opis štatistických metód, ktoré sa majú použiť, počet pacientov a dôvody pre ich zaradenie do pokusu (vrátane výpočtov štatistickej významnosti pokusu), použitú úroveň významnosti a opis jednotky štatistického výpočtu. Zdokumentujú sa opatrenia na zabránenie zaujatosti/skreslenia, najmä metódy náhodnosti. Zaradenie veľkého počtu subjektov do pokusu sa nesmie považovať za primeranú náhradu za správne vykonaný kontrolovaný pokus.</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r w:rsidRPr="00075059">
              <w:rPr>
                <w:rFonts w:ascii="Times New Roman" w:hAnsi="Times New Roman" w:cs="Times New Roman"/>
              </w:rPr>
              <w:t>3.</w:t>
              <w:tab/>
              <w:t>Klinické vyhlásenia týkajúce sa účinnosti alebo bezpečnosti lieku v normálnych podmienkach používania, ktoré nie sú vedecky zdôvodnené sa nemôžu prijať ako platný dôkaz.</w:t>
            </w:r>
          </w:p>
          <w:p w:rsidR="00757289" w:rsidRPr="00075059" w:rsidP="00075059">
            <w:pPr>
              <w:pStyle w:val="BodyText"/>
              <w:ind w:left="705" w:hanging="705"/>
              <w:jc w:val="left"/>
              <w:rPr>
                <w:rFonts w:ascii="Times New Roman" w:hAnsi="Times New Roman" w:cs="Times New Roman"/>
              </w:rPr>
            </w:pPr>
          </w:p>
          <w:p w:rsidR="00757289" w:rsidRPr="00075059" w:rsidP="00075059">
            <w:pPr>
              <w:pStyle w:val="BodyText"/>
              <w:numPr>
                <w:ilvl w:val="0"/>
                <w:numId w:val="26"/>
              </w:numPr>
              <w:tabs>
                <w:tab w:val="left" w:pos="720"/>
              </w:tabs>
              <w:jc w:val="left"/>
              <w:rPr>
                <w:rFonts w:ascii="Times New Roman" w:hAnsi="Times New Roman" w:cs="Times New Roman"/>
              </w:rPr>
            </w:pPr>
            <w:r w:rsidRPr="00075059">
              <w:rPr>
                <w:rFonts w:ascii="Times New Roman" w:hAnsi="Times New Roman" w:cs="Times New Roman"/>
              </w:rPr>
              <w:t>Hodnota údajov o účinnosti a bezpečnosti lieku v normálnych podmienkach používania sa veľmi zvýši, ak tieto údaje pochádzajú od niekoľkých kompetentných výskumníkov pracujúcich samostatne.</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6"/>
              </w:numPr>
              <w:tabs>
                <w:tab w:val="left" w:pos="720"/>
              </w:tabs>
              <w:jc w:val="left"/>
              <w:rPr>
                <w:rFonts w:ascii="Times New Roman" w:hAnsi="Times New Roman" w:cs="Times New Roman"/>
              </w:rPr>
            </w:pPr>
            <w:r w:rsidRPr="00075059">
              <w:rPr>
                <w:rFonts w:ascii="Times New Roman" w:hAnsi="Times New Roman" w:cs="Times New Roman"/>
              </w:rPr>
              <w:t xml:space="preserve">Pri vakcínach a sérach sú kritický dôležité imunologický stav a vek pokusnej populácie a miestna epidemiológia, a tieto sa musia v priebehu pokusu sledovať a podrobne opísať. </w:t>
            </w:r>
          </w:p>
          <w:p w:rsidR="00757289" w:rsidRPr="00075059" w:rsidP="00075059">
            <w:pPr>
              <w:pStyle w:val="BodyText"/>
              <w:jc w:val="left"/>
              <w:rPr>
                <w:rFonts w:ascii="Times New Roman" w:hAnsi="Times New Roman" w:cs="Times New Roman"/>
              </w:rPr>
            </w:pPr>
          </w:p>
          <w:p w:rsidR="00757289" w:rsidRPr="00075059" w:rsidP="00075059">
            <w:pPr>
              <w:pStyle w:val="BodyText"/>
              <w:ind w:left="708"/>
              <w:jc w:val="left"/>
              <w:rPr>
                <w:rFonts w:ascii="Times New Roman" w:hAnsi="Times New Roman" w:cs="Times New Roman"/>
              </w:rPr>
            </w:pPr>
            <w:r w:rsidRPr="00075059">
              <w:rPr>
                <w:rFonts w:ascii="Times New Roman" w:hAnsi="Times New Roman" w:cs="Times New Roman"/>
              </w:rPr>
              <w:t>Pri živých zriedených vakcínach sa klinické pokusy navrhnú tak, aby odhalili možný prenos imunizujúceho činidla z očkovaných na neočkované subjekty. Ak je prenos možný, preskúma sa genotypová a fenotypová stabilita imunizujúceho činidla.</w:t>
            </w:r>
          </w:p>
          <w:p w:rsidR="00757289" w:rsidRPr="00075059" w:rsidP="00075059">
            <w:pPr>
              <w:pStyle w:val="BodyText"/>
              <w:ind w:left="708"/>
              <w:jc w:val="left"/>
              <w:rPr>
                <w:rFonts w:ascii="Times New Roman" w:hAnsi="Times New Roman" w:cs="Times New Roman"/>
              </w:rPr>
            </w:pPr>
          </w:p>
          <w:p w:rsidR="00757289" w:rsidRPr="00075059" w:rsidP="00075059">
            <w:pPr>
              <w:pStyle w:val="BodyText"/>
              <w:ind w:left="708"/>
              <w:jc w:val="left"/>
              <w:rPr>
                <w:rFonts w:ascii="Times New Roman" w:hAnsi="Times New Roman" w:cs="Times New Roman"/>
              </w:rPr>
            </w:pPr>
            <w:r w:rsidRPr="00075059">
              <w:rPr>
                <w:rFonts w:ascii="Times New Roman" w:hAnsi="Times New Roman" w:cs="Times New Roman"/>
              </w:rPr>
              <w:t>Pri vakcínach a alergénoch  dodatočné štúdie zahŕňajú  príslušné imunologické skúšky a v prípade potreby rozbory protilátok.</w:t>
            </w:r>
          </w:p>
          <w:p w:rsidR="00757289" w:rsidRPr="00075059" w:rsidP="00075059">
            <w:pPr>
              <w:pStyle w:val="BodyText"/>
              <w:ind w:left="708"/>
              <w:jc w:val="left"/>
              <w:rPr>
                <w:rFonts w:ascii="Times New Roman" w:hAnsi="Times New Roman" w:cs="Times New Roman"/>
              </w:rPr>
            </w:pPr>
          </w:p>
          <w:p w:rsidR="00757289" w:rsidRPr="00075059" w:rsidP="00075059">
            <w:pPr>
              <w:pStyle w:val="BodyText"/>
              <w:numPr>
                <w:ilvl w:val="0"/>
                <w:numId w:val="26"/>
              </w:numPr>
              <w:tabs>
                <w:tab w:val="left" w:pos="720"/>
              </w:tabs>
              <w:jc w:val="left"/>
              <w:rPr>
                <w:rFonts w:ascii="Times New Roman" w:hAnsi="Times New Roman" w:cs="Times New Roman"/>
              </w:rPr>
            </w:pPr>
            <w:r w:rsidRPr="00075059">
              <w:rPr>
                <w:rFonts w:ascii="Times New Roman" w:hAnsi="Times New Roman" w:cs="Times New Roman"/>
              </w:rPr>
              <w:t>V každej správe odborníka (experta) sa prediskutuje vhodnosť rôznych pokusov na hodnotenie bezpečnosti a platnosť metód hodnotenia.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26"/>
              </w:numPr>
              <w:tabs>
                <w:tab w:val="left" w:pos="720"/>
              </w:tabs>
              <w:jc w:val="left"/>
              <w:rPr>
                <w:rFonts w:ascii="Times New Roman" w:hAnsi="Times New Roman" w:cs="Times New Roman"/>
              </w:rPr>
            </w:pPr>
            <w:r w:rsidRPr="00075059">
              <w:rPr>
                <w:rFonts w:ascii="Times New Roman" w:hAnsi="Times New Roman" w:cs="Times New Roman"/>
              </w:rPr>
              <w:t>Všetky nepriaznivé udalosti vrátane abnormálnych laboratórnych hodnôt sa musia uviesť  a prediskutovať oddelene pri každom jedincovi, najmä:</w:t>
            </w:r>
          </w:p>
          <w:p w:rsidR="00757289" w:rsidRPr="00075059" w:rsidP="00075059">
            <w:pPr>
              <w:pStyle w:val="BodyText"/>
              <w:tabs>
                <w:tab w:val="left" w:pos="893"/>
                <w:tab w:val="left" w:pos="1073"/>
                <w:tab w:val="left" w:pos="1253"/>
              </w:tabs>
              <w:ind w:left="708"/>
              <w:jc w:val="left"/>
              <w:rPr>
                <w:rFonts w:ascii="Times New Roman" w:hAnsi="Times New Roman" w:cs="Times New Roman"/>
              </w:rPr>
            </w:pPr>
            <w:r w:rsidRPr="00075059">
              <w:rPr>
                <w:rFonts w:ascii="Times New Roman" w:hAnsi="Times New Roman" w:cs="Times New Roman"/>
              </w:rPr>
              <w:t>-   ako celková nepriaznivá skúsenosť (globálnym spôsobom), a</w:t>
            </w:r>
          </w:p>
          <w:p w:rsidR="00757289" w:rsidRPr="00075059" w:rsidP="00075059">
            <w:pPr>
              <w:pStyle w:val="BodyText"/>
              <w:tabs>
                <w:tab w:val="left" w:pos="893"/>
                <w:tab w:val="left" w:pos="1073"/>
              </w:tabs>
              <w:ind w:left="708"/>
              <w:jc w:val="left"/>
              <w:rPr>
                <w:rFonts w:ascii="Times New Roman" w:hAnsi="Times New Roman" w:cs="Times New Roman"/>
              </w:rPr>
            </w:pPr>
            <w:r w:rsidRPr="00075059">
              <w:rPr>
                <w:rFonts w:ascii="Times New Roman" w:hAnsi="Times New Roman" w:cs="Times New Roman"/>
              </w:rPr>
              <w:t>-   a vo vzťahu k povahe, závažnosti a príčinnosti účinkov.</w:t>
            </w:r>
          </w:p>
          <w:p w:rsidR="00757289" w:rsidRPr="00075059" w:rsidP="00075059">
            <w:pPr>
              <w:pStyle w:val="BodyText"/>
              <w:ind w:left="708"/>
              <w:jc w:val="left"/>
              <w:rPr>
                <w:rFonts w:ascii="Times New Roman" w:hAnsi="Times New Roman" w:cs="Times New Roman"/>
              </w:rPr>
            </w:pPr>
          </w:p>
          <w:p w:rsidR="00757289" w:rsidRPr="00075059" w:rsidP="00075059">
            <w:pPr>
              <w:pStyle w:val="BodyText"/>
              <w:numPr>
                <w:ilvl w:val="0"/>
                <w:numId w:val="26"/>
              </w:numPr>
              <w:tabs>
                <w:tab w:val="left" w:pos="720"/>
              </w:tabs>
              <w:jc w:val="left"/>
              <w:rPr>
                <w:rFonts w:ascii="Times New Roman" w:hAnsi="Times New Roman" w:cs="Times New Roman"/>
              </w:rPr>
            </w:pPr>
            <w:r w:rsidRPr="00075059">
              <w:rPr>
                <w:rFonts w:ascii="Times New Roman" w:hAnsi="Times New Roman" w:cs="Times New Roman"/>
              </w:rPr>
              <w:t>Kritické hodnotenie relatívnej bezpečnosti, zohľadňujúcej nežiadúce účinky sa vykoná v súvislosti s:</w:t>
            </w:r>
          </w:p>
          <w:p w:rsidR="00757289" w:rsidRPr="00075059" w:rsidP="00075059">
            <w:pPr>
              <w:pStyle w:val="BodyText"/>
              <w:ind w:left="708"/>
              <w:jc w:val="left"/>
              <w:rPr>
                <w:rFonts w:ascii="Times New Roman" w:hAnsi="Times New Roman" w:cs="Times New Roman"/>
              </w:rPr>
            </w:pPr>
            <w:r w:rsidRPr="00075059">
              <w:rPr>
                <w:rFonts w:ascii="Times New Roman" w:hAnsi="Times New Roman" w:cs="Times New Roman"/>
              </w:rPr>
              <w:t>-    chorobou, ktorá sa má liečiť,</w:t>
            </w:r>
          </w:p>
          <w:p w:rsidR="00757289" w:rsidRPr="00075059" w:rsidP="00075059">
            <w:pPr>
              <w:pStyle w:val="BodyText"/>
              <w:ind w:left="708"/>
              <w:jc w:val="left"/>
              <w:rPr>
                <w:rFonts w:ascii="Times New Roman" w:hAnsi="Times New Roman" w:cs="Times New Roman"/>
              </w:rPr>
            </w:pPr>
            <w:r w:rsidRPr="00075059">
              <w:rPr>
                <w:rFonts w:ascii="Times New Roman" w:hAnsi="Times New Roman" w:cs="Times New Roman"/>
              </w:rPr>
              <w:t>-  inými terapeutickými prístupmi,</w:t>
            </w:r>
          </w:p>
          <w:p w:rsidR="00757289" w:rsidRPr="00075059" w:rsidP="00075059">
            <w:pPr>
              <w:pStyle w:val="BodyText"/>
              <w:ind w:left="708"/>
              <w:jc w:val="left"/>
              <w:rPr>
                <w:rFonts w:ascii="Times New Roman" w:hAnsi="Times New Roman" w:cs="Times New Roman"/>
              </w:rPr>
            </w:pPr>
            <w:r w:rsidRPr="00075059">
              <w:rPr>
                <w:rFonts w:ascii="Times New Roman" w:hAnsi="Times New Roman" w:cs="Times New Roman"/>
              </w:rPr>
              <w:t>- osobitnými vlastnosťami v podskupinách pacientov,</w:t>
            </w:r>
          </w:p>
          <w:p w:rsidR="00757289" w:rsidRPr="00075059" w:rsidP="00075059">
            <w:pPr>
              <w:pStyle w:val="BodyText"/>
              <w:ind w:left="708"/>
              <w:jc w:val="left"/>
              <w:rPr>
                <w:rFonts w:ascii="Times New Roman" w:hAnsi="Times New Roman" w:cs="Times New Roman"/>
              </w:rPr>
            </w:pPr>
            <w:r w:rsidRPr="00075059">
              <w:rPr>
                <w:rFonts w:ascii="Times New Roman" w:hAnsi="Times New Roman" w:cs="Times New Roman"/>
              </w:rPr>
              <w:t>- predklinickými údajmi o toxikológii a farmakológii.</w:t>
            </w:r>
          </w:p>
          <w:p w:rsidR="00757289" w:rsidRPr="00075059" w:rsidP="00075059">
            <w:pPr>
              <w:pStyle w:val="BodyText"/>
              <w:ind w:left="708"/>
              <w:jc w:val="left"/>
              <w:rPr>
                <w:rFonts w:ascii="Times New Roman" w:hAnsi="Times New Roman" w:cs="Times New Roman"/>
              </w:rPr>
            </w:pPr>
          </w:p>
          <w:p w:rsidR="00757289" w:rsidRPr="00075059" w:rsidP="00075059">
            <w:pPr>
              <w:pStyle w:val="BodyText"/>
              <w:numPr>
                <w:ilvl w:val="0"/>
                <w:numId w:val="26"/>
              </w:numPr>
              <w:tabs>
                <w:tab w:val="left" w:pos="720"/>
              </w:tabs>
              <w:jc w:val="left"/>
              <w:rPr>
                <w:rFonts w:ascii="Times New Roman" w:hAnsi="Times New Roman" w:cs="Times New Roman"/>
              </w:rPr>
            </w:pPr>
            <w:r w:rsidRPr="00075059">
              <w:rPr>
                <w:rFonts w:ascii="Times New Roman" w:hAnsi="Times New Roman" w:cs="Times New Roman"/>
              </w:rPr>
              <w:t>Odporučia sa podmienky používania s cieľom obmedziť výskyt nežiadúcich účinkov.</w:t>
            </w:r>
          </w:p>
          <w:p w:rsidR="00757289" w:rsidRPr="00075059" w:rsidP="00075059">
            <w:pPr>
              <w:pStyle w:val="BodyText"/>
              <w:jc w:val="left"/>
              <w:rPr>
                <w:rFonts w:ascii="Times New Roman" w:hAnsi="Times New Roman" w:cs="Times New Roman"/>
              </w:rPr>
            </w:pPr>
          </w:p>
          <w:p w:rsidR="00757289" w:rsidRPr="00075059" w:rsidP="00075059">
            <w:pPr>
              <w:pStyle w:val="BodyText"/>
              <w:ind w:left="705" w:hanging="705"/>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 15</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 xml:space="preserve">O: 1 </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O: 2</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O: 3</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O: 4</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O: 5</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O: 6</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O: 7</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O: 10</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803882"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O: 8</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P: a</w:t>
            </w:r>
          </w:p>
          <w:p w:rsidR="00757289" w:rsidRPr="00075059">
            <w:pPr>
              <w:jc w:val="center"/>
              <w:rPr>
                <w:rFonts w:ascii="Times New Roman" w:hAnsi="Times New Roman" w:cs="Times New Roman"/>
                <w:sz w:val="20"/>
              </w:rPr>
            </w:pPr>
            <w:r w:rsidRPr="00075059">
              <w:rPr>
                <w:rFonts w:ascii="Times New Roman" w:hAnsi="Times New Roman" w:cs="Times New Roman"/>
                <w:sz w:val="20"/>
              </w:rPr>
              <w:t>P: b</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O: 9</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803882"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O: 10</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Normlny"/>
              <w:jc w:val="center"/>
              <w:rPr>
                <w:rFonts w:ascii="Times New Roman" w:hAnsi="Times New Roman" w:cs="Times New Roman"/>
                <w:b/>
              </w:rPr>
            </w:pPr>
            <w:r w:rsidRPr="00075059">
              <w:rPr>
                <w:rFonts w:ascii="Times New Roman" w:hAnsi="Times New Roman" w:cs="Times New Roman"/>
                <w:b/>
              </w:rPr>
              <w:t>§ 15</w:t>
            </w:r>
          </w:p>
          <w:p w:rsidR="00757289" w:rsidRPr="00075059">
            <w:pPr>
              <w:pStyle w:val="Heading4"/>
              <w:spacing w:line="240" w:lineRule="auto"/>
              <w:rPr>
                <w:rFonts w:ascii="Times New Roman" w:hAnsi="Times New Roman" w:cs="Times New Roman"/>
              </w:rPr>
            </w:pPr>
            <w:r w:rsidRPr="00075059">
              <w:rPr>
                <w:rFonts w:ascii="Times New Roman" w:hAnsi="Times New Roman" w:cs="Times New Roman"/>
              </w:rPr>
              <w:t>Klinická účinnosť a bezpečnosť</w:t>
            </w:r>
          </w:p>
          <w:p w:rsidR="00757289" w:rsidRPr="00075059">
            <w:pPr>
              <w:pStyle w:val="Normlny"/>
              <w:rPr>
                <w:rFonts w:ascii="Times New Roman" w:hAnsi="Times New Roman" w:cs="Times New Roman"/>
                <w:b/>
              </w:rPr>
            </w:pPr>
          </w:p>
          <w:p w:rsidR="00757289" w:rsidRPr="00075059">
            <w:pPr>
              <w:pStyle w:val="Zkladntext2"/>
              <w:numPr>
                <w:ilvl w:val="0"/>
                <w:numId w:val="80"/>
              </w:numPr>
              <w:tabs>
                <w:tab w:val="left" w:pos="840"/>
                <w:tab w:val="left" w:pos="1080"/>
              </w:tabs>
              <w:spacing w:line="240" w:lineRule="auto"/>
              <w:ind w:left="17" w:firstLine="0"/>
              <w:jc w:val="left"/>
              <w:rPr>
                <w:rFonts w:ascii="Times New Roman" w:hAnsi="Times New Roman" w:cs="Times New Roman"/>
              </w:rPr>
            </w:pPr>
            <w:r w:rsidRPr="00075059">
              <w:rPr>
                <w:rFonts w:ascii="Times New Roman" w:hAnsi="Times New Roman" w:cs="Times New Roman"/>
              </w:rPr>
              <w:t>Klinická účinnosť a bezpečnosť sa posudzuje metódami kontrolovaného klinického skúšania a ak je to možné aj randomizovaného klinického skúšania; použitie iných metód sa musí vždy odôvodniť. Ak je kritériom hodnotenia subjektívne posúdenie, je potrebné prijať opatrenia na zabránenie chybných záverov, najmä pri použití metód randomizácie  a dvojitého zašifrovaného klinického skúšania.</w:t>
            </w: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numPr>
                <w:ilvl w:val="0"/>
                <w:numId w:val="80"/>
              </w:numPr>
              <w:tabs>
                <w:tab w:val="left" w:pos="840"/>
                <w:tab w:val="left" w:pos="1080"/>
              </w:tabs>
              <w:spacing w:line="240" w:lineRule="auto"/>
              <w:ind w:left="17" w:firstLine="0"/>
              <w:jc w:val="left"/>
              <w:rPr>
                <w:rFonts w:ascii="Times New Roman" w:hAnsi="Times New Roman" w:cs="Times New Roman"/>
              </w:rPr>
            </w:pPr>
            <w:r w:rsidRPr="00075059">
              <w:rPr>
                <w:rFonts w:ascii="Times New Roman" w:hAnsi="Times New Roman" w:cs="Times New Roman"/>
              </w:rPr>
              <w:t>Protokol má obsahovať podrobný opis použitých štatistických metód, počet účastníkov, dôvody ich účasti, vrátane spôsobu výpočtu štatistickej významnosti, hladinu štatistickej významnosti a opis základnej veličiny štatistického výpočtu. V správe o výsledku klinického skúšania sa uvádzajú aj opatrenia prijaté na zabránenie chybných záverov a metód randomizácie. Veľký počet účastníkov sa  nemôže považovať za náhradu dobre vykonaného, kontrolovaného  klinického skúšania.</w:t>
            </w: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numPr>
                <w:ilvl w:val="0"/>
                <w:numId w:val="80"/>
              </w:numPr>
              <w:tabs>
                <w:tab w:val="left" w:pos="485"/>
                <w:tab w:val="clear" w:pos="840"/>
                <w:tab w:val="left" w:pos="1080"/>
              </w:tabs>
              <w:spacing w:line="240" w:lineRule="auto"/>
              <w:ind w:left="17" w:firstLine="0"/>
              <w:jc w:val="left"/>
              <w:rPr>
                <w:rFonts w:ascii="Times New Roman" w:hAnsi="Times New Roman" w:cs="Times New Roman"/>
              </w:rPr>
            </w:pPr>
            <w:r w:rsidRPr="00075059">
              <w:rPr>
                <w:rFonts w:ascii="Times New Roman" w:hAnsi="Times New Roman" w:cs="Times New Roman"/>
              </w:rPr>
              <w:t>Vyhlásenie skúšajúceho o účinnosti a bezpečnosti skúšaného produktu alebo skúšaného lieku za obvyklých podmienok používania, ktoré nie je vedecky podložené, sa nepovažuje za dostatočné preukázanie klinickej účinnosti a bezpečnosti.</w:t>
            </w: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numPr>
                <w:ilvl w:val="0"/>
                <w:numId w:val="80"/>
              </w:numPr>
              <w:tabs>
                <w:tab w:val="left" w:pos="485"/>
                <w:tab w:val="clear" w:pos="840"/>
                <w:tab w:val="left" w:pos="1080"/>
              </w:tabs>
              <w:spacing w:line="240" w:lineRule="auto"/>
              <w:ind w:left="17" w:firstLine="0"/>
              <w:jc w:val="left"/>
              <w:rPr>
                <w:rFonts w:ascii="Times New Roman" w:hAnsi="Times New Roman" w:cs="Times New Roman"/>
              </w:rPr>
            </w:pPr>
            <w:r w:rsidRPr="00075059">
              <w:rPr>
                <w:rFonts w:ascii="Times New Roman" w:hAnsi="Times New Roman" w:cs="Times New Roman"/>
              </w:rPr>
              <w:t>Hodnota informácií týkajúcich sa účinnosti a neškodnosti skúšaného produktu alebo skúšaného lieku používaného za normálnych podmienok sa značne zvýši, ak tieto informácie pochádzajú od viacerých kompetentných a nezávislých skúšajúcich</w:t>
            </w:r>
          </w:p>
          <w:p w:rsidR="00757289" w:rsidRPr="00075059">
            <w:pPr>
              <w:pStyle w:val="Zkladntext2"/>
              <w:spacing w:line="240" w:lineRule="auto"/>
              <w:ind w:left="17"/>
              <w:jc w:val="left"/>
              <w:rPr>
                <w:rFonts w:ascii="Times New Roman" w:hAnsi="Times New Roman" w:cs="Times New Roman"/>
              </w:rPr>
            </w:pPr>
          </w:p>
          <w:p w:rsidR="00757289" w:rsidRPr="00075059">
            <w:pPr>
              <w:pStyle w:val="Zkladntext2"/>
              <w:numPr>
                <w:ilvl w:val="0"/>
                <w:numId w:val="80"/>
              </w:numPr>
              <w:tabs>
                <w:tab w:val="left" w:pos="485"/>
                <w:tab w:val="clear" w:pos="840"/>
                <w:tab w:val="left" w:pos="1080"/>
              </w:tabs>
              <w:spacing w:line="240" w:lineRule="auto"/>
              <w:ind w:left="17" w:firstLine="0"/>
              <w:jc w:val="left"/>
              <w:rPr>
                <w:rFonts w:ascii="Times New Roman" w:hAnsi="Times New Roman" w:cs="Times New Roman"/>
              </w:rPr>
            </w:pPr>
            <w:r w:rsidRPr="00075059">
              <w:rPr>
                <w:rFonts w:ascii="Times New Roman" w:hAnsi="Times New Roman" w:cs="Times New Roman"/>
              </w:rPr>
              <w:t>Pri klinickom skúšaní vakcín a sér sa má hodnotiť a podrobne opísať aj imunologický stav, vek účastníkov a epidemiologická situácia v mieste vykonávania klinického skúšania.</w:t>
            </w:r>
          </w:p>
          <w:p w:rsidR="00757289" w:rsidRPr="00075059">
            <w:pPr>
              <w:pStyle w:val="Zkladntext2"/>
              <w:spacing w:line="240" w:lineRule="auto"/>
              <w:jc w:val="left"/>
              <w:rPr>
                <w:rFonts w:ascii="Times New Roman" w:hAnsi="Times New Roman" w:cs="Times New Roman"/>
              </w:rPr>
            </w:pPr>
          </w:p>
          <w:p w:rsidR="00757289" w:rsidRPr="00075059">
            <w:pPr>
              <w:pStyle w:val="Zkladntext2"/>
              <w:numPr>
                <w:ilvl w:val="0"/>
                <w:numId w:val="80"/>
              </w:numPr>
              <w:tabs>
                <w:tab w:val="left" w:pos="305"/>
                <w:tab w:val="clear" w:pos="840"/>
                <w:tab w:val="left" w:pos="1080"/>
              </w:tabs>
              <w:spacing w:line="240" w:lineRule="auto"/>
              <w:ind w:left="17" w:firstLine="0"/>
              <w:jc w:val="left"/>
              <w:rPr>
                <w:rFonts w:ascii="Times New Roman" w:hAnsi="Times New Roman" w:cs="Times New Roman"/>
              </w:rPr>
            </w:pPr>
            <w:r w:rsidRPr="00075059">
              <w:rPr>
                <w:rFonts w:ascii="Times New Roman" w:hAnsi="Times New Roman" w:cs="Times New Roman"/>
              </w:rPr>
              <w:t xml:space="preserve"> Pri klinickom skúšaní živých vakcín sa postupuje  tak, aby sa zaznamenal možný prenos imunizujúceho agensu z očkovaných osôb na neočkované osoby. Ak je prenos možný,  hodnotí sa aj genotypová a fenotypová stabilita imunizujúceho agensu.</w:t>
            </w:r>
          </w:p>
          <w:p w:rsidR="00757289" w:rsidRPr="00075059">
            <w:pPr>
              <w:pStyle w:val="Zkladntext2"/>
              <w:spacing w:line="240" w:lineRule="auto"/>
              <w:jc w:val="left"/>
              <w:rPr>
                <w:rFonts w:ascii="Times New Roman" w:hAnsi="Times New Roman" w:cs="Times New Roman"/>
              </w:rPr>
            </w:pPr>
          </w:p>
          <w:p w:rsidR="00757289" w:rsidRPr="00075059">
            <w:pPr>
              <w:pStyle w:val="Zkladntext2"/>
              <w:spacing w:line="240" w:lineRule="auto"/>
              <w:jc w:val="left"/>
              <w:rPr>
                <w:rFonts w:ascii="Times New Roman" w:hAnsi="Times New Roman" w:cs="Times New Roman"/>
              </w:rPr>
            </w:pPr>
          </w:p>
          <w:p w:rsidR="00757289" w:rsidRPr="00075059">
            <w:pPr>
              <w:pStyle w:val="Zkladntext2"/>
              <w:spacing w:line="240" w:lineRule="auto"/>
              <w:jc w:val="left"/>
              <w:rPr>
                <w:rFonts w:ascii="Times New Roman" w:hAnsi="Times New Roman" w:cs="Times New Roman"/>
              </w:rPr>
            </w:pPr>
          </w:p>
          <w:p w:rsidR="00757289" w:rsidRPr="00075059">
            <w:pPr>
              <w:pStyle w:val="Zkladntext2"/>
              <w:spacing w:line="240" w:lineRule="auto"/>
              <w:jc w:val="left"/>
              <w:rPr>
                <w:rFonts w:ascii="Times New Roman" w:hAnsi="Times New Roman" w:cs="Times New Roman"/>
              </w:rPr>
            </w:pPr>
          </w:p>
          <w:p w:rsidR="00757289" w:rsidRPr="00075059">
            <w:pPr>
              <w:pStyle w:val="Zkladntext2"/>
              <w:spacing w:line="240" w:lineRule="auto"/>
              <w:jc w:val="left"/>
              <w:rPr>
                <w:rFonts w:ascii="Times New Roman" w:hAnsi="Times New Roman" w:cs="Times New Roman"/>
              </w:rPr>
            </w:pPr>
          </w:p>
          <w:p w:rsidR="00757289" w:rsidRPr="00075059">
            <w:pPr>
              <w:pStyle w:val="Zkladntext2"/>
              <w:numPr>
                <w:ilvl w:val="0"/>
                <w:numId w:val="80"/>
              </w:numPr>
              <w:tabs>
                <w:tab w:val="left" w:pos="485"/>
                <w:tab w:val="clear" w:pos="840"/>
                <w:tab w:val="left" w:pos="1080"/>
              </w:tabs>
              <w:spacing w:line="240" w:lineRule="auto"/>
              <w:ind w:left="17" w:firstLine="0"/>
              <w:jc w:val="left"/>
              <w:rPr>
                <w:rFonts w:ascii="Times New Roman" w:hAnsi="Times New Roman" w:cs="Times New Roman"/>
              </w:rPr>
            </w:pPr>
            <w:r w:rsidRPr="00075059">
              <w:rPr>
                <w:rFonts w:ascii="Times New Roman" w:hAnsi="Times New Roman" w:cs="Times New Roman"/>
              </w:rPr>
              <w:t>Súčasťou klinického skúšania vakcín a alergénov sú  imunologické skúšky a stanovenie protilátok.</w:t>
            </w:r>
          </w:p>
          <w:p w:rsidR="00757289" w:rsidRPr="00075059">
            <w:pPr>
              <w:pStyle w:val="Zkladntext2"/>
              <w:spacing w:line="240" w:lineRule="auto"/>
              <w:jc w:val="left"/>
              <w:rPr>
                <w:rFonts w:ascii="Times New Roman" w:hAnsi="Times New Roman" w:cs="Times New Roman"/>
              </w:rPr>
            </w:pPr>
          </w:p>
          <w:p w:rsidR="00757289" w:rsidRPr="00075059">
            <w:pPr>
              <w:pStyle w:val="Zkladntext2"/>
              <w:spacing w:line="240" w:lineRule="auto"/>
              <w:jc w:val="left"/>
              <w:rPr>
                <w:rFonts w:ascii="Times New Roman" w:hAnsi="Times New Roman" w:cs="Times New Roman"/>
              </w:rPr>
            </w:pPr>
          </w:p>
          <w:p w:rsidR="00757289" w:rsidRPr="00075059">
            <w:pPr>
              <w:pStyle w:val="Zkladntext2"/>
              <w:spacing w:line="240" w:lineRule="auto"/>
              <w:jc w:val="left"/>
              <w:rPr>
                <w:rFonts w:ascii="Times New Roman" w:hAnsi="Times New Roman" w:cs="Times New Roman"/>
                <w:i/>
                <w:iCs/>
              </w:rPr>
            </w:pPr>
            <w:r w:rsidRPr="00075059">
              <w:rPr>
                <w:rFonts w:ascii="Times New Roman" w:hAnsi="Times New Roman" w:cs="Times New Roman"/>
                <w:i/>
                <w:iCs/>
              </w:rPr>
              <w:t>Viď ods. 10</w:t>
            </w:r>
          </w:p>
          <w:p w:rsidR="00757289" w:rsidRPr="00075059">
            <w:pPr>
              <w:pStyle w:val="Zkladntext2"/>
              <w:spacing w:line="240" w:lineRule="auto"/>
              <w:jc w:val="left"/>
              <w:rPr>
                <w:rFonts w:ascii="Times New Roman" w:hAnsi="Times New Roman" w:cs="Times New Roman"/>
                <w:i/>
                <w:iCs/>
              </w:rPr>
            </w:pPr>
          </w:p>
          <w:p w:rsidR="00757289" w:rsidRPr="00075059">
            <w:pPr>
              <w:pStyle w:val="Zkladntext2"/>
              <w:spacing w:line="240" w:lineRule="auto"/>
              <w:jc w:val="left"/>
              <w:rPr>
                <w:rFonts w:ascii="Times New Roman" w:hAnsi="Times New Roman" w:cs="Times New Roman"/>
                <w:i/>
                <w:iCs/>
              </w:rPr>
            </w:pPr>
          </w:p>
          <w:p w:rsidR="00757289" w:rsidRPr="00075059">
            <w:pPr>
              <w:pStyle w:val="Zkladntext2"/>
              <w:spacing w:line="240" w:lineRule="auto"/>
              <w:jc w:val="left"/>
              <w:rPr>
                <w:rFonts w:ascii="Times New Roman" w:hAnsi="Times New Roman" w:cs="Times New Roman"/>
              </w:rPr>
            </w:pPr>
          </w:p>
          <w:p w:rsidR="00757289" w:rsidRPr="00075059">
            <w:pPr>
              <w:pStyle w:val="Zkladntext2"/>
              <w:spacing w:line="240" w:lineRule="auto"/>
              <w:jc w:val="left"/>
              <w:rPr>
                <w:rFonts w:ascii="Times New Roman" w:hAnsi="Times New Roman" w:cs="Times New Roman"/>
              </w:rPr>
            </w:pPr>
          </w:p>
          <w:p w:rsidR="00757289" w:rsidRPr="00075059">
            <w:pPr>
              <w:pStyle w:val="Zkladntext2"/>
              <w:spacing w:line="240" w:lineRule="auto"/>
              <w:jc w:val="left"/>
              <w:rPr>
                <w:rFonts w:ascii="Times New Roman" w:hAnsi="Times New Roman" w:cs="Times New Roman"/>
              </w:rPr>
            </w:pPr>
          </w:p>
          <w:p w:rsidR="00757289" w:rsidRPr="00075059">
            <w:pPr>
              <w:pStyle w:val="Zkladntext2"/>
              <w:numPr>
                <w:ilvl w:val="0"/>
                <w:numId w:val="80"/>
              </w:numPr>
              <w:tabs>
                <w:tab w:val="left" w:pos="840"/>
                <w:tab w:val="left" w:pos="1080"/>
              </w:tabs>
              <w:spacing w:line="240" w:lineRule="auto"/>
              <w:ind w:left="17" w:firstLine="0"/>
              <w:jc w:val="left"/>
              <w:rPr>
                <w:rFonts w:ascii="Times New Roman" w:hAnsi="Times New Roman" w:cs="Times New Roman"/>
              </w:rPr>
            </w:pPr>
            <w:r w:rsidRPr="00075059">
              <w:rPr>
                <w:rFonts w:ascii="Times New Roman" w:hAnsi="Times New Roman" w:cs="Times New Roman"/>
              </w:rPr>
              <w:t>Nežiaduce účinky a laboratórne výsledky, ktorých  hodnoty nie sú v norme sa uvádzajú za každého účastníka osobitne a hodnotia sa</w:t>
            </w:r>
          </w:p>
          <w:p w:rsidR="00757289" w:rsidRPr="00075059">
            <w:pPr>
              <w:pStyle w:val="Normlny"/>
              <w:numPr>
                <w:ilvl w:val="0"/>
                <w:numId w:val="81"/>
              </w:numPr>
              <w:tabs>
                <w:tab w:val="left" w:pos="305"/>
                <w:tab w:val="left" w:pos="810"/>
                <w:tab w:val="left" w:pos="1200"/>
              </w:tabs>
              <w:ind w:hanging="793"/>
              <w:rPr>
                <w:rFonts w:ascii="Times New Roman" w:hAnsi="Times New Roman" w:cs="Times New Roman"/>
              </w:rPr>
            </w:pPr>
            <w:r w:rsidRPr="00075059">
              <w:rPr>
                <w:rFonts w:ascii="Times New Roman" w:hAnsi="Times New Roman" w:cs="Times New Roman"/>
              </w:rPr>
              <w:t>z celkového pohľadu,</w:t>
            </w:r>
          </w:p>
          <w:p w:rsidR="00757289" w:rsidRPr="00075059">
            <w:pPr>
              <w:pStyle w:val="Normlny"/>
              <w:numPr>
                <w:ilvl w:val="0"/>
                <w:numId w:val="81"/>
              </w:numPr>
              <w:tabs>
                <w:tab w:val="left" w:pos="305"/>
                <w:tab w:val="clear" w:pos="810"/>
                <w:tab w:val="left" w:pos="1200"/>
              </w:tabs>
              <w:ind w:left="377"/>
              <w:rPr>
                <w:rFonts w:ascii="Times New Roman" w:hAnsi="Times New Roman" w:cs="Times New Roman"/>
              </w:rPr>
            </w:pPr>
            <w:r w:rsidRPr="00075059">
              <w:rPr>
                <w:rFonts w:ascii="Times New Roman" w:hAnsi="Times New Roman" w:cs="Times New Roman"/>
              </w:rPr>
              <w:t>v závislosti od charakteru, závažnosti a príčinnosti týchto účinkov a laboratórnych výsledkov.</w:t>
            </w:r>
          </w:p>
          <w:p w:rsidR="00757289" w:rsidRPr="00075059">
            <w:pPr>
              <w:pStyle w:val="Normlny"/>
              <w:ind w:left="450"/>
              <w:rPr>
                <w:rFonts w:ascii="Times New Roman" w:hAnsi="Times New Roman" w:cs="Times New Roman"/>
              </w:rPr>
            </w:pPr>
          </w:p>
          <w:p w:rsidR="00757289" w:rsidRPr="00075059">
            <w:pPr>
              <w:pStyle w:val="Normlny"/>
              <w:ind w:left="450"/>
              <w:rPr>
                <w:rFonts w:ascii="Times New Roman" w:hAnsi="Times New Roman" w:cs="Times New Roman"/>
              </w:rPr>
            </w:pPr>
          </w:p>
          <w:p w:rsidR="00757289" w:rsidRPr="00075059">
            <w:pPr>
              <w:pStyle w:val="Normlny"/>
              <w:ind w:left="450"/>
              <w:rPr>
                <w:rFonts w:ascii="Times New Roman" w:hAnsi="Times New Roman" w:cs="Times New Roman"/>
              </w:rPr>
            </w:pPr>
          </w:p>
          <w:p w:rsidR="00757289" w:rsidRPr="00075059">
            <w:pPr>
              <w:pStyle w:val="Normlny"/>
              <w:numPr>
                <w:ilvl w:val="0"/>
                <w:numId w:val="84"/>
              </w:numPr>
              <w:tabs>
                <w:tab w:val="left" w:pos="420"/>
                <w:tab w:val="left" w:pos="737"/>
              </w:tabs>
              <w:ind w:firstLine="0"/>
              <w:rPr>
                <w:rFonts w:ascii="Times New Roman" w:hAnsi="Times New Roman" w:cs="Times New Roman"/>
              </w:rPr>
            </w:pPr>
            <w:r w:rsidRPr="00075059">
              <w:rPr>
                <w:rFonts w:ascii="Times New Roman" w:hAnsi="Times New Roman" w:cs="Times New Roman"/>
              </w:rPr>
              <w:t>Hodnotenie relatívnej bezpečnosti s prihliadnutím  na nežiaduce účinky sa vykonáva v  súvislosti s</w:t>
            </w:r>
          </w:p>
          <w:p w:rsidR="00757289" w:rsidRPr="00075059">
            <w:pPr>
              <w:pStyle w:val="Normlny"/>
              <w:numPr>
                <w:ilvl w:val="0"/>
                <w:numId w:val="82"/>
              </w:numPr>
              <w:tabs>
                <w:tab w:val="left" w:pos="885"/>
                <w:tab w:val="left" w:pos="1425"/>
              </w:tabs>
              <w:ind w:left="377" w:hanging="377"/>
              <w:rPr>
                <w:rFonts w:ascii="Times New Roman" w:hAnsi="Times New Roman" w:cs="Times New Roman"/>
              </w:rPr>
            </w:pPr>
            <w:r w:rsidRPr="00075059">
              <w:rPr>
                <w:rFonts w:ascii="Times New Roman" w:hAnsi="Times New Roman" w:cs="Times New Roman"/>
              </w:rPr>
              <w:t>liečeným ochorením,</w:t>
            </w:r>
          </w:p>
          <w:p w:rsidR="00757289" w:rsidRPr="00075059">
            <w:pPr>
              <w:pStyle w:val="Normlny"/>
              <w:numPr>
                <w:ilvl w:val="0"/>
                <w:numId w:val="82"/>
              </w:numPr>
              <w:tabs>
                <w:tab w:val="left" w:pos="885"/>
                <w:tab w:val="left" w:pos="1425"/>
              </w:tabs>
              <w:ind w:left="377" w:hanging="377"/>
              <w:rPr>
                <w:rFonts w:ascii="Times New Roman" w:hAnsi="Times New Roman" w:cs="Times New Roman"/>
              </w:rPr>
            </w:pPr>
            <w:r w:rsidRPr="00075059">
              <w:rPr>
                <w:rFonts w:ascii="Times New Roman" w:hAnsi="Times New Roman" w:cs="Times New Roman"/>
              </w:rPr>
              <w:t>inými terapeutickými postupmi,</w:t>
            </w:r>
          </w:p>
          <w:p w:rsidR="00757289" w:rsidRPr="00075059">
            <w:pPr>
              <w:pStyle w:val="Normlny"/>
              <w:numPr>
                <w:ilvl w:val="0"/>
                <w:numId w:val="82"/>
              </w:numPr>
              <w:tabs>
                <w:tab w:val="left" w:pos="885"/>
                <w:tab w:val="left" w:pos="1425"/>
              </w:tabs>
              <w:ind w:left="377" w:hanging="377"/>
              <w:rPr>
                <w:rFonts w:ascii="Times New Roman" w:hAnsi="Times New Roman" w:cs="Times New Roman"/>
              </w:rPr>
            </w:pPr>
            <w:r w:rsidRPr="00075059">
              <w:rPr>
                <w:rFonts w:ascii="Times New Roman" w:hAnsi="Times New Roman" w:cs="Times New Roman"/>
              </w:rPr>
              <w:t>osobitnými charakteristikami podskupín účastníkov skúšania,</w:t>
            </w:r>
          </w:p>
          <w:p w:rsidR="00757289" w:rsidRPr="00075059">
            <w:pPr>
              <w:pStyle w:val="Normlny"/>
              <w:numPr>
                <w:ilvl w:val="0"/>
                <w:numId w:val="82"/>
              </w:numPr>
              <w:tabs>
                <w:tab w:val="left" w:pos="885"/>
                <w:tab w:val="left" w:pos="1425"/>
              </w:tabs>
              <w:ind w:left="377" w:hanging="377"/>
              <w:rPr>
                <w:rFonts w:ascii="Times New Roman" w:hAnsi="Times New Roman" w:cs="Times New Roman"/>
              </w:rPr>
            </w:pPr>
            <w:r w:rsidRPr="00075059">
              <w:rPr>
                <w:rFonts w:ascii="Times New Roman" w:hAnsi="Times New Roman" w:cs="Times New Roman"/>
              </w:rPr>
              <w:t>výsledkami toxikologicko-farmakologického skúšania.</w:t>
            </w:r>
          </w:p>
          <w:p w:rsidR="00757289" w:rsidRPr="00075059">
            <w:pPr>
              <w:pStyle w:val="Normlny"/>
              <w:ind w:left="525"/>
              <w:rPr>
                <w:rFonts w:ascii="Times New Roman" w:hAnsi="Times New Roman" w:cs="Times New Roman"/>
              </w:rPr>
            </w:pPr>
          </w:p>
          <w:p w:rsidR="00757289" w:rsidRPr="00075059">
            <w:pPr>
              <w:pStyle w:val="Normlny"/>
              <w:numPr>
                <w:ilvl w:val="1"/>
                <w:numId w:val="82"/>
              </w:numPr>
              <w:tabs>
                <w:tab w:val="left" w:pos="360"/>
              </w:tabs>
              <w:rPr>
                <w:rFonts w:ascii="Times New Roman" w:hAnsi="Times New Roman" w:cs="Times New Roman"/>
              </w:rPr>
            </w:pPr>
            <w:r w:rsidRPr="00075059">
              <w:rPr>
                <w:rFonts w:ascii="Times New Roman" w:hAnsi="Times New Roman" w:cs="Times New Roman"/>
              </w:rPr>
              <w:t>V správe o výsledku klinického skúšania sa opisuje  vhodnosť použitých metód hodnotenia bezpečnosti a ich validácie, uvádzajú sa odporúčania podmienok používania skúšaného produktu alebo skúšaného lieku  s cieľom znížiť výskyt jeho nežiadúcich účinkov.</w:t>
            </w:r>
          </w:p>
          <w:p w:rsidR="00757289" w:rsidRPr="00075059">
            <w:pPr>
              <w:ind w:firstLine="708"/>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r w:rsidRPr="00075059">
              <w:rPr>
                <w:rFonts w:ascii="Times New Roman" w:hAnsi="Times New Roman" w:cs="Times New Roman"/>
                <w:sz w:val="20"/>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tc>
      </w:tr>
      <w:tr>
        <w:tblPrEx>
          <w:tblW w:w="14634" w:type="dxa"/>
          <w:tblLayout w:type="fixed"/>
          <w:tblCellMar>
            <w:top w:w="0" w:type="dxa"/>
            <w:left w:w="70" w:type="dxa"/>
            <w:bottom w:w="0" w:type="dxa"/>
            <w:right w:w="70" w:type="dxa"/>
          </w:tblCellMar>
        </w:tblPrEx>
        <w:trPr>
          <w:cantSplit/>
          <w:trHeight w:hRule="auto" w:val="0"/>
        </w:trPr>
        <w:tc>
          <w:tcPr>
            <w:tcW w:w="6730"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803882">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7904"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803882">
            <w:pPr>
              <w:spacing w:line="240" w:lineRule="auto"/>
              <w:rPr>
                <w:rFonts w:ascii="Times New Roman" w:hAnsi="Times New Roman" w:cs="Times New Roman"/>
                <w:b/>
                <w:bCs/>
              </w:rPr>
            </w:pPr>
            <w:r w:rsidRPr="00075059">
              <w:rPr>
                <w:rFonts w:ascii="Times New Roman" w:hAnsi="Times New Roman" w:cs="Times New Roman"/>
                <w:b/>
                <w:bCs/>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757289" w:rsidRPr="00075059">
            <w:pPr>
              <w:jc w:val="both"/>
              <w:rPr>
                <w:rFonts w:ascii="Times New Roman" w:hAnsi="Times New Roman" w:cs="Times New Roman"/>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4G</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jc w:val="left"/>
              <w:rPr>
                <w:rFonts w:ascii="Times New Roman" w:hAnsi="Times New Roman" w:cs="Times New Roman"/>
              </w:rPr>
            </w:pPr>
            <w:r w:rsidRPr="00075059">
              <w:rPr>
                <w:rFonts w:ascii="Times New Roman" w:hAnsi="Times New Roman" w:cs="Times New Roman"/>
              </w:rPr>
              <w:t>G.</w:t>
              <w:tab/>
              <w:t>Dokumentácia pri žiadostiach za výnimočných okolností</w:t>
            </w:r>
          </w:p>
          <w:p w:rsidR="00757289" w:rsidRPr="00075059" w:rsidP="00075059">
            <w:pPr>
              <w:pStyle w:val="BodyText"/>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r w:rsidRPr="00075059">
              <w:rPr>
                <w:rFonts w:ascii="Times New Roman" w:hAnsi="Times New Roman" w:cs="Times New Roman"/>
              </w:rPr>
              <w:tab/>
              <w:t>Keď vo vzťahu k jednotlivým terapeutickým indikáciám žiadateľ môže preukázať, že nie je schopný poskytnúť komplexné údaje o účinnosti a bezpečnosti v normálnych podmienkach používania, pretože:</w:t>
            </w:r>
          </w:p>
          <w:p w:rsidR="00757289" w:rsidRPr="00075059" w:rsidP="00075059">
            <w:pPr>
              <w:pStyle w:val="BodyText"/>
              <w:jc w:val="left"/>
              <w:rPr>
                <w:rFonts w:ascii="Times New Roman" w:hAnsi="Times New Roman" w:cs="Times New Roman"/>
              </w:rPr>
            </w:pPr>
          </w:p>
          <w:p w:rsidR="00757289" w:rsidRPr="00075059" w:rsidP="00075059">
            <w:pPr>
              <w:pStyle w:val="BodyText"/>
              <w:ind w:left="1260" w:hanging="540"/>
              <w:jc w:val="left"/>
              <w:rPr>
                <w:rFonts w:ascii="Times New Roman" w:hAnsi="Times New Roman" w:cs="Times New Roman"/>
              </w:rPr>
            </w:pPr>
            <w:r w:rsidRPr="00075059">
              <w:rPr>
                <w:rFonts w:ascii="Times New Roman" w:hAnsi="Times New Roman" w:cs="Times New Roman"/>
              </w:rPr>
              <w:t>-     indikácie, pre ktoré je dotknutý výrobok určený, sa vyskytujú tak zriedka, že od žiadateľa sa logicky nemôže  očakávať, že poskytne úplné dôkazy, alebo</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 xml:space="preserve">  </w:t>
            </w:r>
          </w:p>
          <w:p w:rsidR="00757289" w:rsidRPr="00075059" w:rsidP="00075059">
            <w:pPr>
              <w:pStyle w:val="BodyText"/>
              <w:ind w:left="1260" w:hanging="540"/>
              <w:jc w:val="left"/>
              <w:rPr>
                <w:rFonts w:ascii="Times New Roman" w:hAnsi="Times New Roman" w:cs="Times New Roman"/>
              </w:rPr>
            </w:pPr>
            <w:r w:rsidRPr="00075059">
              <w:rPr>
                <w:rFonts w:ascii="Times New Roman" w:hAnsi="Times New Roman" w:cs="Times New Roman"/>
              </w:rPr>
              <w:t>-     pri súčasnom stave vedeckého poznania nie je možné poskytnúť úplné informácie,</w:t>
            </w:r>
          </w:p>
          <w:p w:rsidR="00757289" w:rsidRPr="00075059" w:rsidP="00075059">
            <w:pPr>
              <w:pStyle w:val="BodyText"/>
              <w:jc w:val="left"/>
              <w:rPr>
                <w:rFonts w:ascii="Times New Roman" w:hAnsi="Times New Roman" w:cs="Times New Roman"/>
              </w:rPr>
            </w:pP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b/>
              <w:t>povolenie na uvedenie na trh sa môže udeliť za týchto podmienok:</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6"/>
              </w:numPr>
              <w:tabs>
                <w:tab w:val="left" w:pos="1425"/>
              </w:tabs>
              <w:jc w:val="left"/>
              <w:rPr>
                <w:rFonts w:ascii="Times New Roman" w:hAnsi="Times New Roman" w:cs="Times New Roman"/>
              </w:rPr>
            </w:pPr>
            <w:r w:rsidRPr="00075059">
              <w:rPr>
                <w:rFonts w:ascii="Times New Roman" w:hAnsi="Times New Roman" w:cs="Times New Roman"/>
              </w:rPr>
              <w:t>žiadateľ dokončí určitý program výskumov v priebehu časového obdobia stanoveného kompetentným orgánom, ktorého výsledky budú podkladom pre prehodnotenie profilu prospešnosti a rizika.,</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6"/>
              </w:numPr>
              <w:tabs>
                <w:tab w:val="left" w:pos="1425"/>
              </w:tabs>
              <w:jc w:val="left"/>
              <w:rPr>
                <w:rFonts w:ascii="Times New Roman" w:hAnsi="Times New Roman" w:cs="Times New Roman"/>
              </w:rPr>
            </w:pPr>
            <w:r w:rsidRPr="00075059">
              <w:rPr>
                <w:rFonts w:ascii="Times New Roman" w:hAnsi="Times New Roman" w:cs="Times New Roman"/>
              </w:rPr>
              <w:t>uvedený liek sa vydáva iba na lekársky predpis a v určitých prípadoch sa smie podávať iba pod prísnym lekárskym dohľadom, podľa možnosti v nemocnici, a v prípade rádioaktívnych liekov oprávnenou osobou,</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6"/>
              </w:numPr>
              <w:tabs>
                <w:tab w:val="left" w:pos="1425"/>
              </w:tabs>
              <w:jc w:val="left"/>
              <w:rPr>
                <w:rFonts w:ascii="Times New Roman" w:hAnsi="Times New Roman" w:cs="Times New Roman"/>
              </w:rPr>
            </w:pPr>
            <w:r w:rsidRPr="00075059">
              <w:rPr>
                <w:rFonts w:ascii="Times New Roman" w:hAnsi="Times New Roman" w:cs="Times New Roman"/>
              </w:rPr>
              <w:t>príbalový leták a akákoľvek lekárska informácia upozorní praktického lekára na skutočnosť, že dostupné údaje o danom lieku ešte nie sú v niektorých aspektoch dostatočné.</w:t>
            </w:r>
          </w:p>
          <w:p w:rsidR="00757289" w:rsidRPr="00075059" w:rsidP="00075059">
            <w:pPr>
              <w:pStyle w:val="BodyText"/>
              <w:ind w:left="705" w:hanging="705"/>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 21</w:t>
            </w:r>
          </w:p>
          <w:p w:rsidR="00757289" w:rsidRPr="00075059">
            <w:pPr>
              <w:jc w:val="center"/>
              <w:rPr>
                <w:rFonts w:ascii="Times New Roman" w:hAnsi="Times New Roman" w:cs="Times New Roman"/>
                <w:sz w:val="20"/>
              </w:rPr>
            </w:pPr>
            <w:r w:rsidRPr="00075059">
              <w:rPr>
                <w:rFonts w:ascii="Times New Roman" w:hAnsi="Times New Roman" w:cs="Times New Roman"/>
                <w:sz w:val="20"/>
              </w:rPr>
              <w:t>O: 15</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P: a</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803882"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P: b</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P: c</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 22</w:t>
            </w:r>
          </w:p>
          <w:p w:rsidR="00757289" w:rsidRPr="00075059">
            <w:pPr>
              <w:jc w:val="center"/>
              <w:rPr>
                <w:rFonts w:ascii="Times New Roman" w:hAnsi="Times New Roman" w:cs="Times New Roman"/>
                <w:sz w:val="20"/>
              </w:rPr>
            </w:pPr>
            <w:r w:rsidRPr="00075059">
              <w:rPr>
                <w:rFonts w:ascii="Times New Roman" w:hAnsi="Times New Roman" w:cs="Times New Roman"/>
                <w:sz w:val="20"/>
              </w:rPr>
              <w:t>O: 11</w:t>
            </w:r>
          </w:p>
          <w:p w:rsidR="00757289" w:rsidRPr="00075059">
            <w:pPr>
              <w:jc w:val="center"/>
              <w:rPr>
                <w:rFonts w:ascii="Times New Roman" w:hAnsi="Times New Roman" w:cs="Times New Roman"/>
                <w:sz w:val="20"/>
              </w:rPr>
            </w:pPr>
          </w:p>
          <w:p w:rsidR="00803882"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P: a</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P: b</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P: c</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tabs>
                <w:tab w:val="left" w:pos="0"/>
              </w:tabs>
              <w:rPr>
                <w:rFonts w:ascii="Times New Roman" w:hAnsi="Times New Roman" w:cs="Times New Roman"/>
              </w:rPr>
            </w:pPr>
          </w:p>
          <w:p w:rsidR="00757289" w:rsidRPr="00075059">
            <w:pPr>
              <w:tabs>
                <w:tab w:val="left" w:pos="0"/>
              </w:tabs>
              <w:rPr>
                <w:rFonts w:ascii="Times New Roman" w:hAnsi="Times New Roman" w:cs="Times New Roman"/>
              </w:rPr>
            </w:pPr>
          </w:p>
          <w:p w:rsidR="00757289" w:rsidRPr="00075059">
            <w:pPr>
              <w:tabs>
                <w:tab w:val="left" w:pos="0"/>
              </w:tabs>
              <w:rPr>
                <w:rFonts w:ascii="Times New Roman" w:hAnsi="Times New Roman" w:cs="Times New Roman"/>
              </w:rPr>
            </w:pPr>
            <w:r w:rsidRPr="00075059">
              <w:rPr>
                <w:rFonts w:ascii="Times New Roman" w:hAnsi="Times New Roman" w:cs="Times New Roman"/>
              </w:rPr>
              <w:t xml:space="preserve">(15) Rozhodnutie o registrácii lieku možno vydať s podmienkou, ak pri niektorých terapeutických indikáciách žiadateľ preukáže, že nemôže poskytnúť úplné informácie o účinnosti a neškodnosti produktu za normálnych podmienok použitia, pretože </w:t>
            </w:r>
          </w:p>
          <w:p w:rsidR="00757289" w:rsidRPr="00075059">
            <w:pPr>
              <w:tabs>
                <w:tab w:val="left" w:pos="0"/>
              </w:tabs>
              <w:rPr>
                <w:rFonts w:ascii="Times New Roman" w:hAnsi="Times New Roman" w:cs="Times New Roman"/>
              </w:rPr>
            </w:pPr>
          </w:p>
          <w:p w:rsidR="00757289" w:rsidRPr="00075059">
            <w:pPr>
              <w:tabs>
                <w:tab w:val="left" w:pos="0"/>
              </w:tabs>
              <w:rPr>
                <w:rFonts w:ascii="Times New Roman" w:hAnsi="Times New Roman" w:cs="Times New Roman"/>
              </w:rPr>
            </w:pPr>
            <w:r w:rsidRPr="00075059">
              <w:rPr>
                <w:rFonts w:ascii="Times New Roman" w:hAnsi="Times New Roman" w:cs="Times New Roman"/>
              </w:rPr>
              <w:t xml:space="preserve">a) predpokladané indikácie predmetného produktu sa vyskytujú tak zriedkavo, že žiadateľ nemôže poskytnúť úplné informácie,  </w:t>
            </w:r>
          </w:p>
          <w:p w:rsidR="00757289" w:rsidRPr="00075059">
            <w:pPr>
              <w:tabs>
                <w:tab w:val="left" w:pos="0"/>
              </w:tabs>
              <w:rPr>
                <w:rFonts w:ascii="Times New Roman" w:hAnsi="Times New Roman" w:cs="Times New Roman"/>
              </w:rPr>
            </w:pPr>
          </w:p>
          <w:p w:rsidR="00757289" w:rsidRPr="00075059">
            <w:pPr>
              <w:pStyle w:val="Footer"/>
              <w:tabs>
                <w:tab w:val="left" w:pos="0"/>
                <w:tab w:val="clear" w:pos="4536"/>
                <w:tab w:val="clear" w:pos="9072"/>
              </w:tabs>
              <w:rPr>
                <w:rFonts w:ascii="Times New Roman" w:hAnsi="Times New Roman" w:cs="Times New Roman"/>
              </w:rPr>
            </w:pPr>
            <w:r w:rsidRPr="00075059">
              <w:rPr>
                <w:rFonts w:ascii="Times New Roman" w:hAnsi="Times New Roman" w:cs="Times New Roman"/>
              </w:rPr>
              <w:t>b) súčasný stav vedeckého poznania neumožňuje poskytnúť úplné informácie, alebo</w:t>
            </w:r>
          </w:p>
          <w:p w:rsidR="00757289" w:rsidRPr="00075059">
            <w:pPr>
              <w:tabs>
                <w:tab w:val="left" w:pos="0"/>
              </w:tabs>
              <w:rPr>
                <w:rFonts w:ascii="Times New Roman" w:hAnsi="Times New Roman" w:cs="Times New Roman"/>
              </w:rPr>
            </w:pPr>
          </w:p>
          <w:p w:rsidR="00757289" w:rsidRPr="00075059">
            <w:pPr>
              <w:tabs>
                <w:tab w:val="left" w:pos="0"/>
              </w:tabs>
              <w:rPr>
                <w:rFonts w:ascii="Times New Roman" w:hAnsi="Times New Roman" w:cs="Times New Roman"/>
                <w:b/>
              </w:rPr>
            </w:pPr>
            <w:r w:rsidRPr="00075059">
              <w:rPr>
                <w:rFonts w:ascii="Times New Roman" w:hAnsi="Times New Roman" w:cs="Times New Roman"/>
              </w:rPr>
              <w:t>c) všeobecne platné zásady lekárskej deontológie zakazujú zhromažďovať také údaje.</w:t>
            </w:r>
          </w:p>
          <w:p w:rsidR="00757289" w:rsidRPr="00075059">
            <w:pPr>
              <w:tabs>
                <w:tab w:val="left" w:pos="0"/>
              </w:tabs>
              <w:rPr>
                <w:rFonts w:ascii="Times New Roman" w:hAnsi="Times New Roman" w:cs="Times New Roman"/>
              </w:rPr>
            </w:pPr>
          </w:p>
          <w:p w:rsidR="00757289" w:rsidRPr="00075059">
            <w:pPr>
              <w:rPr>
                <w:rFonts w:ascii="Times New Roman" w:hAnsi="Times New Roman" w:cs="Times New Roman"/>
              </w:rPr>
            </w:pPr>
            <w:r w:rsidRPr="00075059">
              <w:rPr>
                <w:rFonts w:ascii="Times New Roman" w:hAnsi="Times New Roman" w:cs="Times New Roman"/>
              </w:rPr>
              <w:t>(11) Rozhodnutie o registrácii lieku možno vydať s týmito podmienkami</w:t>
            </w:r>
          </w:p>
          <w:p w:rsidR="00757289" w:rsidRPr="00075059">
            <w:pPr>
              <w:rPr>
                <w:rFonts w:ascii="Times New Roman" w:hAnsi="Times New Roman" w:cs="Times New Roman"/>
              </w:rPr>
            </w:pPr>
          </w:p>
          <w:p w:rsidR="00757289" w:rsidRPr="00075059">
            <w:pPr>
              <w:numPr>
                <w:ilvl w:val="1"/>
                <w:numId w:val="85"/>
              </w:numPr>
              <w:tabs>
                <w:tab w:val="left" w:pos="305"/>
                <w:tab w:val="left" w:pos="1440"/>
              </w:tabs>
              <w:ind w:left="197" w:hanging="180"/>
              <w:rPr>
                <w:rFonts w:ascii="Times New Roman" w:hAnsi="Times New Roman" w:cs="Times New Roman"/>
              </w:rPr>
            </w:pPr>
            <w:r w:rsidRPr="00075059">
              <w:rPr>
                <w:rFonts w:ascii="Times New Roman" w:hAnsi="Times New Roman" w:cs="Times New Roman"/>
              </w:rPr>
              <w:t xml:space="preserve">žiadateľ musí dokončiť farmaceutické skúšanie, toxikologicko-farmakologické skúšanie a klinické skúšanie v lehote určenej štátnym ústavom; výsledky týchto skúšaní budú podkladom na prehodnotenie prínosu lieku k rizikám lieku, </w:t>
            </w:r>
          </w:p>
          <w:p w:rsidR="00757289" w:rsidRPr="00075059">
            <w:pPr>
              <w:ind w:left="17"/>
              <w:rPr>
                <w:rFonts w:ascii="Times New Roman" w:hAnsi="Times New Roman" w:cs="Times New Roman"/>
              </w:rPr>
            </w:pPr>
          </w:p>
          <w:p w:rsidR="00757289" w:rsidRPr="00075059">
            <w:pPr>
              <w:ind w:left="17"/>
              <w:rPr>
                <w:rFonts w:ascii="Times New Roman" w:hAnsi="Times New Roman" w:cs="Times New Roman"/>
              </w:rPr>
            </w:pPr>
          </w:p>
          <w:p w:rsidR="00757289" w:rsidRPr="00075059">
            <w:pPr>
              <w:numPr>
                <w:ilvl w:val="1"/>
                <w:numId w:val="85"/>
              </w:numPr>
              <w:tabs>
                <w:tab w:val="left" w:pos="305"/>
                <w:tab w:val="left" w:pos="1440"/>
              </w:tabs>
              <w:ind w:left="197" w:hanging="180"/>
              <w:rPr>
                <w:rFonts w:ascii="Times New Roman" w:hAnsi="Times New Roman" w:cs="Times New Roman"/>
              </w:rPr>
            </w:pPr>
            <w:r w:rsidRPr="00075059">
              <w:rPr>
                <w:rFonts w:ascii="Times New Roman" w:hAnsi="Times New Roman" w:cs="Times New Roman"/>
              </w:rPr>
              <w:t>liek možno vydať len na lekársky predpis a v odôvodnených prípadoch, jeho podávanie sa môže povoliť len pod lekárskou kontrolou, prípadne len v nemocnici a podávanie rádioaktívneho lieku len oprávnenou osobou,</w:t>
            </w:r>
          </w:p>
          <w:p w:rsidR="00757289" w:rsidRPr="00075059">
            <w:pPr>
              <w:rPr>
                <w:rFonts w:ascii="Times New Roman" w:hAnsi="Times New Roman" w:cs="Times New Roman"/>
              </w:rPr>
            </w:pPr>
          </w:p>
          <w:p w:rsidR="00757289" w:rsidRPr="00075059">
            <w:pPr>
              <w:rPr>
                <w:rFonts w:ascii="Times New Roman" w:hAnsi="Times New Roman" w:cs="Times New Roman"/>
              </w:rPr>
            </w:pPr>
          </w:p>
          <w:p w:rsidR="00757289" w:rsidRPr="00075059">
            <w:pPr>
              <w:numPr>
                <w:ilvl w:val="1"/>
                <w:numId w:val="85"/>
              </w:numPr>
              <w:tabs>
                <w:tab w:val="left" w:pos="305"/>
                <w:tab w:val="left" w:pos="1440"/>
              </w:tabs>
              <w:ind w:left="197" w:hanging="180"/>
              <w:rPr>
                <w:rFonts w:ascii="Times New Roman" w:hAnsi="Times New Roman" w:cs="Times New Roman"/>
                <w:bCs/>
              </w:rPr>
            </w:pPr>
            <w:r w:rsidRPr="00075059">
              <w:rPr>
                <w:rFonts w:ascii="Times New Roman" w:hAnsi="Times New Roman" w:cs="Times New Roman"/>
              </w:rPr>
              <w:t>v písomnej informácii pre používateľov, v súhrne charakteristických vlastností lieku a v každej lekárskej informácii musí byť upozornenie pre lekára, že vo vymenovaných prípadoch neexistujú ešte dostatočné informácie o predmetnom lieku.</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Štátny ústav</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Štátny ústav</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20"/>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p>
        </w:tc>
      </w:tr>
      <w:tr>
        <w:tblPrEx>
          <w:tblW w:w="14634" w:type="dxa"/>
          <w:tblLayout w:type="fixed"/>
          <w:tblCellMar>
            <w:top w:w="0" w:type="dxa"/>
            <w:left w:w="70" w:type="dxa"/>
            <w:bottom w:w="0" w:type="dxa"/>
            <w:right w:w="70" w:type="dxa"/>
          </w:tblCellMar>
        </w:tblPrEx>
        <w:trPr>
          <w:cantSplit/>
          <w:trHeight w:hRule="auto" w:val="0"/>
        </w:trPr>
        <w:tc>
          <w:tcPr>
            <w:tcW w:w="6730"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rPr>
                <w:rFonts w:ascii="Times New Roman" w:hAnsi="Times New Roman" w:cs="Times New Roman"/>
                <w:b/>
                <w:bCs/>
              </w:rPr>
            </w:pPr>
            <w:r w:rsidRPr="00075059">
              <w:rPr>
                <w:rFonts w:ascii="Times New Roman" w:hAnsi="Times New Roman" w:cs="Times New Roman"/>
                <w:b/>
                <w:bCs/>
              </w:rPr>
              <w:t>Smernica Európskeho parlamentu a Rady č. 2001/83/ES o právnych predpisoch Spoločenstva týkajúcich sa liekov na humánne použitie</w:t>
            </w:r>
          </w:p>
        </w:tc>
        <w:tc>
          <w:tcPr>
            <w:tcW w:w="7904" w:type="dxa"/>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803882" w:rsidRPr="00075059" w:rsidP="00803882">
            <w:pPr>
              <w:pStyle w:val="Obyajntext"/>
              <w:spacing w:before="0"/>
              <w:ind w:firstLine="0"/>
              <w:jc w:val="left"/>
              <w:rPr>
                <w:rFonts w:ascii="Times New Roman" w:hAnsi="Times New Roman" w:cs="Times New Roman"/>
                <w:b/>
                <w:sz w:val="24"/>
              </w:rPr>
            </w:pPr>
            <w:r w:rsidRPr="00075059">
              <w:rPr>
                <w:rFonts w:ascii="Times New Roman" w:hAnsi="Times New Roman" w:cs="Times New Roman"/>
                <w:b/>
                <w:sz w:val="24"/>
              </w:rPr>
              <w:t>Vyhláška Ministerstva zdravotníctva Slovenskej republiky č. 239/2004 Z. z. z 29. marca 2004 o požiadavkách na klinické skúšanie a správnu klinickú prax</w:t>
            </w:r>
          </w:p>
          <w:p w:rsidR="00757289" w:rsidRPr="00075059" w:rsidP="00803882">
            <w:pPr>
              <w:pStyle w:val="Obyajntext"/>
              <w:spacing w:before="0"/>
              <w:ind w:firstLine="0"/>
              <w:jc w:val="left"/>
              <w:rPr>
                <w:rFonts w:cs="Times New Roman"/>
                <w:b/>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2</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3</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4</w:t>
            </w: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5</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6</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7</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9</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r w:rsidRPr="00075059">
              <w:rPr>
                <w:rFonts w:ascii="Times New Roman" w:hAnsi="Times New Roman" w:cs="Times New Roman"/>
              </w:rPr>
              <w:t>10</w:t>
            </w: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Spôsob transpozície</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Číslo</w:t>
            </w: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Článok</w:t>
            </w: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Text</w:t>
            </w: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r w:rsidRPr="00075059">
              <w:rPr>
                <w:rFonts w:ascii="Times New Roman" w:hAnsi="Times New Roman" w:cs="Times New Roman"/>
                <w:sz w:val="16"/>
              </w:rPr>
              <w:t>Zhoda</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Administratívna štruktúra</w:t>
            </w: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Pozn.</w:t>
            </w: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r w:rsidRPr="00075059">
              <w:rPr>
                <w:rFonts w:ascii="Times New Roman" w:hAnsi="Times New Roman" w:cs="Times New Roman"/>
                <w:sz w:val="16"/>
              </w:rPr>
              <w:t>Š</w:t>
            </w:r>
          </w:p>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br/>
              <w:t>Č: 4H</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B:  1</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spacing w:line="360" w:lineRule="auto"/>
              <w:rPr>
                <w:rFonts w:ascii="Times New Roman" w:hAnsi="Times New Roman" w:cs="Times New Roman"/>
              </w:rPr>
            </w:pPr>
            <w:r w:rsidRPr="00075059">
              <w:rPr>
                <w:rFonts w:ascii="Times New Roman" w:hAnsi="Times New Roman" w:cs="Times New Roman"/>
              </w:rPr>
              <w:t>H.</w:t>
              <w:tab/>
              <w:t>Skúsenosti po uvedení na trh</w:t>
            </w:r>
          </w:p>
          <w:p w:rsidR="00757289" w:rsidRPr="00075059" w:rsidP="00075059">
            <w:pPr>
              <w:spacing w:line="360" w:lineRule="auto"/>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r w:rsidRPr="00075059">
              <w:rPr>
                <w:rFonts w:ascii="Times New Roman" w:hAnsi="Times New Roman" w:cs="Times New Roman"/>
              </w:rPr>
              <w:t>1.</w:t>
              <w:tab/>
              <w:t>Ak už je liek povolený v iných krajinách, uvedú sa informácie týkajúce sa nežiadúcich účinkov daného lieku a liekov obsahujúcich tú istú účinnú látku(y) a údaje o spotrebe lieku v týchto krajinách. Uvedú sa aj informácie zo svetových štúdií dôležité pre bezpečnosť lieku.</w:t>
            </w:r>
          </w:p>
          <w:p w:rsidR="00757289" w:rsidRPr="00075059" w:rsidP="00075059">
            <w:pPr>
              <w:pStyle w:val="BodyText"/>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r w:rsidRPr="00075059">
              <w:rPr>
                <w:rFonts w:ascii="Times New Roman" w:hAnsi="Times New Roman" w:cs="Times New Roman"/>
              </w:rPr>
              <w:t xml:space="preserve"> </w:t>
              <w:tab/>
              <w:t>Pre tento účel nežiadúci účinok je účinok, ktorý je škodlivý  a nechcený, a ktorý sa vyskytuje pri dávkach bežne používaných u ľudí na profylaxiu, diagnostikovanie alebo liečenie ochorení, alebo na zmenu fyziologických funkcií.</w:t>
            </w:r>
          </w:p>
          <w:p w:rsidR="00757289" w:rsidRPr="00075059" w:rsidP="00075059">
            <w:pPr>
              <w:pStyle w:val="BodyText"/>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r w:rsidRPr="00075059">
              <w:rPr>
                <w:rFonts w:ascii="Times New Roman" w:hAnsi="Times New Roman" w:cs="Times New Roman"/>
              </w:rPr>
              <w:t>2.</w:t>
              <w:tab/>
              <w:t xml:space="preserve">V prípade vakcín už povolených v iných krajinách sa predložia informácie o sledovaní očkovaných subjektov, aby sa posúdilo rozšírenie príslušného ochorenia pri porovnaní s neočkovanými subjektami, ak sú dostupné. </w:t>
            </w:r>
          </w:p>
          <w:p w:rsidR="00757289" w:rsidRPr="00075059" w:rsidP="00075059">
            <w:pPr>
              <w:pStyle w:val="BodyText"/>
              <w:jc w:val="left"/>
              <w:rPr>
                <w:rFonts w:ascii="Times New Roman" w:hAnsi="Times New Roman" w:cs="Times New Roman"/>
              </w:rPr>
            </w:pPr>
          </w:p>
          <w:p w:rsidR="00757289" w:rsidRPr="00075059" w:rsidP="00075059">
            <w:pPr>
              <w:pStyle w:val="BodyText"/>
              <w:ind w:left="720" w:hanging="720"/>
              <w:jc w:val="left"/>
              <w:rPr>
                <w:rFonts w:ascii="Times New Roman" w:hAnsi="Times New Roman" w:cs="Times New Roman"/>
              </w:rPr>
            </w:pPr>
            <w:r w:rsidRPr="00075059">
              <w:rPr>
                <w:rFonts w:ascii="Times New Roman" w:hAnsi="Times New Roman" w:cs="Times New Roman"/>
              </w:rPr>
              <w:t>3.</w:t>
              <w:tab/>
              <w:t>Pri alergénoch sa uvedú účinky v obdobiach zvýšeného vystavenia pôsobeniu alergénov.</w:t>
            </w:r>
          </w:p>
          <w:p w:rsidR="00757289" w:rsidRPr="00075059" w:rsidP="00075059">
            <w:pPr>
              <w:pStyle w:val="BodyText"/>
              <w:ind w:left="705" w:hanging="705"/>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 16</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O: 1</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803882" w:rsidRPr="00075059">
            <w:pPr>
              <w:jc w:val="center"/>
              <w:rPr>
                <w:rFonts w:ascii="Times New Roman" w:hAnsi="Times New Roman" w:cs="Times New Roman"/>
                <w:sz w:val="20"/>
              </w:rPr>
            </w:pPr>
            <w:r w:rsidRPr="00075059">
              <w:rPr>
                <w:rFonts w:ascii="Times New Roman" w:hAnsi="Times New Roman" w:cs="Times New Roman"/>
                <w:sz w:val="20"/>
              </w:rPr>
              <w:t>Zákon</w:t>
            </w:r>
          </w:p>
          <w:p w:rsidR="00757289" w:rsidRPr="00075059">
            <w:pPr>
              <w:jc w:val="center"/>
              <w:rPr>
                <w:rFonts w:ascii="Times New Roman" w:hAnsi="Times New Roman" w:cs="Times New Roman"/>
                <w:sz w:val="20"/>
              </w:rPr>
            </w:pPr>
            <w:r w:rsidRPr="00075059">
              <w:rPr>
                <w:rFonts w:ascii="Times New Roman" w:hAnsi="Times New Roman" w:cs="Times New Roman"/>
                <w:sz w:val="20"/>
              </w:rPr>
              <w:t>140/</w:t>
            </w:r>
            <w:r w:rsidRPr="00075059" w:rsidR="00803882">
              <w:rPr>
                <w:rFonts w:ascii="Times New Roman" w:hAnsi="Times New Roman" w:cs="Times New Roman"/>
                <w:sz w:val="20"/>
              </w:rPr>
              <w:t>98</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 42</w:t>
            </w:r>
          </w:p>
          <w:p w:rsidR="00757289" w:rsidRPr="00075059">
            <w:pPr>
              <w:jc w:val="center"/>
              <w:rPr>
                <w:rFonts w:ascii="Times New Roman" w:hAnsi="Times New Roman" w:cs="Times New Roman"/>
                <w:sz w:val="20"/>
              </w:rPr>
            </w:pPr>
            <w:r w:rsidRPr="00075059">
              <w:rPr>
                <w:rFonts w:ascii="Times New Roman" w:hAnsi="Times New Roman" w:cs="Times New Roman"/>
                <w:sz w:val="20"/>
              </w:rPr>
              <w:t>O: 1</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803882" w:rsidRPr="00075059">
            <w:pPr>
              <w:jc w:val="center"/>
              <w:rPr>
                <w:rFonts w:ascii="Times New Roman" w:hAnsi="Times New Roman" w:cs="Times New Roman"/>
                <w:sz w:val="20"/>
              </w:rPr>
            </w:pPr>
          </w:p>
          <w:p w:rsidR="00803882"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 16</w:t>
            </w:r>
          </w:p>
          <w:p w:rsidR="00757289" w:rsidRPr="00075059">
            <w:pPr>
              <w:jc w:val="center"/>
              <w:rPr>
                <w:rFonts w:ascii="Times New Roman" w:hAnsi="Times New Roman" w:cs="Times New Roman"/>
                <w:sz w:val="20"/>
              </w:rPr>
            </w:pPr>
            <w:r w:rsidRPr="00075059">
              <w:rPr>
                <w:rFonts w:ascii="Times New Roman" w:hAnsi="Times New Roman" w:cs="Times New Roman"/>
                <w:sz w:val="20"/>
              </w:rPr>
              <w:t>O: 2</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r w:rsidRPr="00075059">
              <w:rPr>
                <w:rFonts w:ascii="Times New Roman" w:hAnsi="Times New Roman" w:cs="Times New Roman"/>
                <w:sz w:val="20"/>
              </w:rPr>
              <w:t>O: 3</w:t>
            </w:r>
          </w:p>
          <w:p w:rsidR="00757289" w:rsidRPr="00075059">
            <w:pPr>
              <w:jc w:val="center"/>
              <w:rPr>
                <w:rFonts w:ascii="Times New Roman" w:hAnsi="Times New Roman" w:cs="Times New Roman"/>
                <w:sz w:val="20"/>
              </w:rPr>
            </w:pPr>
          </w:p>
          <w:p w:rsidR="00757289" w:rsidRPr="00075059">
            <w:pPr>
              <w:jc w:val="center"/>
              <w:rPr>
                <w:rFonts w:ascii="Times New Roman" w:hAnsi="Times New Roman" w:cs="Times New Roman"/>
                <w:sz w:val="20"/>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pStyle w:val="Normlny"/>
              <w:jc w:val="center"/>
              <w:rPr>
                <w:rFonts w:ascii="Times New Roman" w:hAnsi="Times New Roman" w:cs="Times New Roman"/>
                <w:b/>
              </w:rPr>
            </w:pPr>
            <w:r w:rsidRPr="00075059">
              <w:rPr>
                <w:rFonts w:ascii="Times New Roman" w:hAnsi="Times New Roman" w:cs="Times New Roman"/>
                <w:b/>
              </w:rPr>
              <w:t>§ 16</w:t>
            </w:r>
          </w:p>
          <w:p w:rsidR="00757289" w:rsidRPr="00075059">
            <w:pPr>
              <w:pStyle w:val="Heading8"/>
              <w:spacing w:line="240" w:lineRule="auto"/>
              <w:rPr>
                <w:rFonts w:ascii="Times New Roman" w:hAnsi="Times New Roman" w:cs="Times New Roman"/>
              </w:rPr>
            </w:pPr>
            <w:r w:rsidRPr="00075059" w:rsidR="00803882">
              <w:rPr>
                <w:rFonts w:ascii="Times New Roman" w:hAnsi="Times New Roman" w:cs="Times New Roman"/>
              </w:rPr>
              <w:t>Postup</w:t>
            </w:r>
            <w:r w:rsidRPr="00075059">
              <w:rPr>
                <w:rFonts w:ascii="Times New Roman" w:hAnsi="Times New Roman" w:cs="Times New Roman"/>
              </w:rPr>
              <w:t xml:space="preserve"> po registrácii lieku</w:t>
            </w:r>
          </w:p>
          <w:p w:rsidR="00757289" w:rsidRPr="00075059">
            <w:pPr>
              <w:ind w:left="6660"/>
              <w:rPr>
                <w:rFonts w:ascii="Times New Roman" w:hAnsi="Times New Roman" w:cs="Times New Roman"/>
              </w:rPr>
            </w:pPr>
          </w:p>
          <w:p w:rsidR="00757289" w:rsidRPr="00075059">
            <w:pPr>
              <w:pStyle w:val="Zkladntext2"/>
              <w:numPr>
                <w:ilvl w:val="1"/>
                <w:numId w:val="81"/>
              </w:numPr>
              <w:tabs>
                <w:tab w:val="left" w:pos="485"/>
                <w:tab w:val="clear" w:pos="1530"/>
                <w:tab w:val="left" w:pos="1785"/>
              </w:tabs>
              <w:overflowPunct/>
              <w:adjustRightInd/>
              <w:spacing w:line="240" w:lineRule="auto"/>
              <w:ind w:left="17" w:firstLine="0"/>
              <w:jc w:val="left"/>
              <w:textAlignment w:val="auto"/>
              <w:rPr>
                <w:rFonts w:ascii="Times New Roman" w:hAnsi="Times New Roman" w:cs="Times New Roman"/>
                <w:szCs w:val="24"/>
              </w:rPr>
            </w:pPr>
            <w:r w:rsidRPr="00075059">
              <w:rPr>
                <w:rFonts w:ascii="Times New Roman" w:hAnsi="Times New Roman" w:cs="Times New Roman"/>
                <w:szCs w:val="24"/>
              </w:rPr>
              <w:t>Ak je skúšaný produkt už registrovaný v iných štátoch ako liek, predkladajú sa informácie o nežiaducich účinkoch tohto lieku a o iných liekoch obsahujúcich rovnaké liečivá spolu  s údajmi o rozsahu ich používania. Predkladajú sa aj informácie pochádzajúce z celosvetových štúdií vzťahujúcich sa na relatívnu neškodnosť lieku.</w:t>
            </w:r>
          </w:p>
          <w:p w:rsidR="00757289" w:rsidRPr="00075059">
            <w:pPr>
              <w:pStyle w:val="Zkladntext2"/>
              <w:overflowPunct/>
              <w:adjustRightInd/>
              <w:spacing w:line="240" w:lineRule="auto"/>
              <w:ind w:left="17"/>
              <w:jc w:val="left"/>
              <w:textAlignment w:val="auto"/>
              <w:rPr>
                <w:rFonts w:ascii="Times New Roman" w:hAnsi="Times New Roman" w:cs="Times New Roman"/>
                <w:szCs w:val="24"/>
              </w:rPr>
            </w:pPr>
          </w:p>
          <w:p w:rsidR="00757289" w:rsidRPr="00075059">
            <w:pPr>
              <w:pStyle w:val="Zkladntext2"/>
              <w:overflowPunct/>
              <w:adjustRightInd/>
              <w:spacing w:line="240" w:lineRule="auto"/>
              <w:ind w:left="17"/>
              <w:jc w:val="left"/>
              <w:textAlignment w:val="auto"/>
              <w:rPr>
                <w:rFonts w:ascii="Times New Roman" w:hAnsi="Times New Roman" w:cs="Times New Roman"/>
                <w:szCs w:val="24"/>
              </w:rPr>
            </w:pPr>
          </w:p>
          <w:p w:rsidR="00757289" w:rsidRPr="00075059">
            <w:pPr>
              <w:tabs>
                <w:tab w:val="left" w:pos="0"/>
                <w:tab w:val="left" w:pos="426"/>
                <w:tab w:val="left" w:pos="709"/>
              </w:tabs>
              <w:spacing w:line="240" w:lineRule="auto"/>
              <w:jc w:val="both"/>
              <w:rPr>
                <w:rFonts w:ascii="Times New Roman" w:hAnsi="Times New Roman" w:cs="Times New Roman"/>
              </w:rPr>
            </w:pPr>
            <w:r w:rsidRPr="00075059">
              <w:rPr>
                <w:rFonts w:ascii="Times New Roman" w:hAnsi="Times New Roman" w:cs="Times New Roman"/>
              </w:rPr>
              <w:t xml:space="preserve">(1) </w:t>
              <w:tab/>
              <w:t xml:space="preserve">Nežiaduci účinok je každá škodlivá a nechcená reakcia, ktorá vznikla po podaní lieku v určených dávkach. </w:t>
            </w:r>
          </w:p>
          <w:p w:rsidR="00757289" w:rsidRPr="00075059">
            <w:pPr>
              <w:pStyle w:val="Zkladntext2"/>
              <w:overflowPunct/>
              <w:adjustRightInd/>
              <w:spacing w:line="240" w:lineRule="auto"/>
              <w:ind w:left="17"/>
              <w:jc w:val="left"/>
              <w:textAlignment w:val="auto"/>
              <w:rPr>
                <w:rFonts w:ascii="Times New Roman" w:hAnsi="Times New Roman" w:cs="Times New Roman"/>
                <w:szCs w:val="24"/>
              </w:rPr>
            </w:pPr>
          </w:p>
          <w:p w:rsidR="00757289" w:rsidRPr="00075059">
            <w:pPr>
              <w:pStyle w:val="Zkladntext2"/>
              <w:overflowPunct/>
              <w:adjustRightInd/>
              <w:spacing w:line="240" w:lineRule="auto"/>
              <w:ind w:left="17"/>
              <w:jc w:val="left"/>
              <w:textAlignment w:val="auto"/>
              <w:rPr>
                <w:rFonts w:ascii="Times New Roman" w:hAnsi="Times New Roman" w:cs="Times New Roman"/>
                <w:szCs w:val="24"/>
              </w:rPr>
            </w:pPr>
          </w:p>
          <w:p w:rsidR="00757289" w:rsidRPr="00075059">
            <w:pPr>
              <w:pStyle w:val="Zkladntext2"/>
              <w:overflowPunct/>
              <w:adjustRightInd/>
              <w:spacing w:line="240" w:lineRule="auto"/>
              <w:ind w:left="17"/>
              <w:jc w:val="left"/>
              <w:textAlignment w:val="auto"/>
              <w:rPr>
                <w:rFonts w:ascii="Times New Roman" w:hAnsi="Times New Roman" w:cs="Times New Roman"/>
                <w:szCs w:val="24"/>
              </w:rPr>
            </w:pPr>
          </w:p>
          <w:p w:rsidR="00757289" w:rsidRPr="00075059">
            <w:pPr>
              <w:pStyle w:val="Zkladntext2"/>
              <w:numPr>
                <w:ilvl w:val="1"/>
                <w:numId w:val="81"/>
              </w:numPr>
              <w:tabs>
                <w:tab w:val="left" w:pos="540"/>
                <w:tab w:val="left" w:pos="1530"/>
                <w:tab w:val="left" w:pos="1785"/>
              </w:tabs>
              <w:overflowPunct/>
              <w:adjustRightInd/>
              <w:spacing w:line="240" w:lineRule="auto"/>
              <w:ind w:left="17" w:firstLine="0"/>
              <w:jc w:val="left"/>
              <w:textAlignment w:val="auto"/>
              <w:rPr>
                <w:rFonts w:ascii="Times New Roman" w:hAnsi="Times New Roman" w:cs="Times New Roman"/>
              </w:rPr>
            </w:pPr>
            <w:r w:rsidRPr="00075059">
              <w:rPr>
                <w:rFonts w:ascii="Times New Roman" w:hAnsi="Times New Roman" w:cs="Times New Roman"/>
              </w:rPr>
              <w:t>V prípade vakcín už registrovaných v iných krajinách sa predkladajú informácie o sledovaní očkovaných osôb, ak sú k dispozícii, aby sa mohol vyhodnotiť výskyt predmetného ochorenia a porovnať so skupinou nezaočkovaných osôb.</w:t>
            </w:r>
          </w:p>
          <w:p w:rsidR="00757289" w:rsidRPr="00075059">
            <w:pPr>
              <w:pStyle w:val="Zkladntext2"/>
              <w:tabs>
                <w:tab w:val="left" w:pos="810"/>
              </w:tabs>
              <w:overflowPunct/>
              <w:adjustRightInd/>
              <w:spacing w:line="240" w:lineRule="auto"/>
              <w:ind w:left="17"/>
              <w:jc w:val="left"/>
              <w:textAlignment w:val="auto"/>
              <w:rPr>
                <w:rFonts w:ascii="Times New Roman" w:hAnsi="Times New Roman" w:cs="Times New Roman"/>
              </w:rPr>
            </w:pPr>
          </w:p>
          <w:p w:rsidR="00757289" w:rsidRPr="00075059">
            <w:pPr>
              <w:pStyle w:val="Zkladntext2"/>
              <w:tabs>
                <w:tab w:val="left" w:pos="810"/>
              </w:tabs>
              <w:overflowPunct/>
              <w:adjustRightInd/>
              <w:spacing w:line="240" w:lineRule="auto"/>
              <w:ind w:left="17"/>
              <w:jc w:val="left"/>
              <w:textAlignment w:val="auto"/>
              <w:rPr>
                <w:rFonts w:ascii="Times New Roman" w:hAnsi="Times New Roman" w:cs="Times New Roman"/>
              </w:rPr>
            </w:pPr>
          </w:p>
          <w:p w:rsidR="00757289" w:rsidRPr="00075059">
            <w:pPr>
              <w:pStyle w:val="Zkladntext2"/>
              <w:numPr>
                <w:ilvl w:val="1"/>
                <w:numId w:val="81"/>
              </w:numPr>
              <w:tabs>
                <w:tab w:val="left" w:pos="540"/>
                <w:tab w:val="left" w:pos="1530"/>
                <w:tab w:val="left" w:pos="1785"/>
              </w:tabs>
              <w:overflowPunct/>
              <w:adjustRightInd/>
              <w:spacing w:line="240" w:lineRule="auto"/>
              <w:ind w:left="17" w:firstLine="0"/>
              <w:jc w:val="left"/>
              <w:textAlignment w:val="auto"/>
              <w:rPr>
                <w:rFonts w:ascii="Times New Roman" w:hAnsi="Times New Roman" w:cs="Times New Roman"/>
              </w:rPr>
            </w:pPr>
            <w:r w:rsidRPr="00075059">
              <w:rPr>
                <w:rFonts w:ascii="Times New Roman" w:hAnsi="Times New Roman" w:cs="Times New Roman"/>
              </w:rPr>
              <w:t>Pri alergénoch sa má opísať ich reakcia s protilátkami.</w:t>
            </w:r>
          </w:p>
          <w:p w:rsidR="00757289" w:rsidRPr="00075059">
            <w:pPr>
              <w:rPr>
                <w:rFonts w:ascii="Times New Roman" w:hAnsi="Times New Roman" w:cs="Times New Roman"/>
                <w:bCs/>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03882" w:rsidRPr="00075059">
            <w:pPr>
              <w:numPr>
                <w:ilvl w:val="2"/>
                <w:numId w:val="81"/>
              </w:numPr>
              <w:tabs>
                <w:tab w:val="left" w:pos="2430"/>
              </w:tabs>
              <w:jc w:val="both"/>
              <w:rPr>
                <w:rFonts w:ascii="Times New Roman" w:hAnsi="Times New Roman" w:cs="Times New Roman"/>
                <w:sz w:val="16"/>
              </w:rPr>
            </w:pPr>
            <w:r w:rsidRPr="00075059">
              <w:rPr>
                <w:rFonts w:ascii="Times New Roman" w:hAnsi="Times New Roman" w:cs="Times New Roman"/>
                <w:sz w:val="16"/>
              </w:rPr>
              <w:t>Ú</w:t>
            </w:r>
          </w:p>
          <w:p w:rsidR="00757289" w:rsidRPr="00075059" w:rsidP="00803882">
            <w:pPr>
              <w:jc w:val="center"/>
              <w:rPr>
                <w:rFonts w:ascii="Times New Roman" w:hAnsi="Times New Roman" w:cs="Times New Roman"/>
                <w:sz w:val="16"/>
              </w:rPr>
            </w:pPr>
            <w:r w:rsidRPr="00075059" w:rsidR="00803882">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Č: 4I</w:t>
            </w: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tabs>
                <w:tab w:val="left" w:pos="353"/>
              </w:tabs>
              <w:jc w:val="left"/>
              <w:rPr>
                <w:rFonts w:ascii="Times New Roman" w:hAnsi="Times New Roman" w:cs="Times New Roman"/>
              </w:rPr>
            </w:pPr>
            <w:r w:rsidRPr="00075059">
              <w:rPr>
                <w:rFonts w:ascii="Times New Roman" w:hAnsi="Times New Roman" w:cs="Times New Roman"/>
              </w:rPr>
              <w:t>I.</w:t>
              <w:tab/>
            </w:r>
            <w:r w:rsidRPr="00075059">
              <w:rPr>
                <w:rFonts w:ascii="Times New Roman" w:hAnsi="Times New Roman" w:cs="Times New Roman"/>
                <w:b/>
                <w:bCs/>
              </w:rPr>
              <w:t>Dobre zaužívané  lekárske použitie</w:t>
            </w:r>
          </w:p>
          <w:p w:rsidR="00757289" w:rsidRPr="00075059" w:rsidP="00075059">
            <w:pPr>
              <w:pStyle w:val="BodyText"/>
              <w:jc w:val="left"/>
              <w:rPr>
                <w:rFonts w:ascii="Times New Roman" w:hAnsi="Times New Roman" w:cs="Times New Roman"/>
              </w:rPr>
            </w:pPr>
          </w:p>
          <w:p w:rsidR="00757289" w:rsidRPr="00075059" w:rsidP="00075059">
            <w:pPr>
              <w:pStyle w:val="BodyText"/>
              <w:ind w:left="720"/>
              <w:jc w:val="left"/>
              <w:rPr>
                <w:rFonts w:ascii="Times New Roman" w:hAnsi="Times New Roman" w:cs="Times New Roman"/>
              </w:rPr>
            </w:pPr>
            <w:r w:rsidRPr="00075059">
              <w:rPr>
                <w:rFonts w:ascii="Times New Roman" w:hAnsi="Times New Roman" w:cs="Times New Roman"/>
              </w:rPr>
              <w:t>Pre účely demonštrovania podľa článku 10(1)(a)(ii), že zložka(y) lieku majú dobre zaužívané lekárske použitie s uznávanou účinnosťou platia tieto osobitné pravidlá:</w:t>
            </w:r>
          </w:p>
          <w:p w:rsidR="00757289" w:rsidRPr="00075059" w:rsidP="00075059">
            <w:pPr>
              <w:pStyle w:val="BodyText"/>
              <w:jc w:val="left"/>
              <w:rPr>
                <w:rFonts w:ascii="Times New Roman" w:hAnsi="Times New Roman" w:cs="Times New Roman"/>
              </w:rPr>
            </w:pPr>
          </w:p>
          <w:p w:rsidR="00757289" w:rsidRPr="00075059" w:rsidP="00075059">
            <w:pPr>
              <w:pStyle w:val="BodyText"/>
              <w:numPr>
                <w:ilvl w:val="0"/>
                <w:numId w:val="37"/>
              </w:numPr>
              <w:tabs>
                <w:tab w:val="left" w:pos="1170"/>
              </w:tabs>
              <w:jc w:val="left"/>
              <w:rPr>
                <w:rFonts w:ascii="Times New Roman" w:hAnsi="Times New Roman" w:cs="Times New Roman"/>
              </w:rPr>
            </w:pPr>
            <w:r w:rsidRPr="00075059">
              <w:rPr>
                <w:rFonts w:ascii="Times New Roman" w:hAnsi="Times New Roman" w:cs="Times New Roman"/>
              </w:rPr>
              <w:t>Faktory, ktoré je potrebné zohľadniť, aby sa ustanovilo „dobre zaužívané lekárske použitie“ zložiek liekov, sú obdobie, v ktorého priebehu sa látka používala, kvantitatívne aspekty používania látky, stupeň vedeckého záujmu o použitie látky (odráža sa v uverejnenej vedeckej literatúre) a koherentnosť vedeckého hodnotenia. Preto na stanovenie „dobre zaužívaného použitia“ rôznych látok môže byť potrebné rôzne dlhé časové obdobie. V každom prípade však časové obdobie potrebné na stanovenie „dobre zavedeného lekárskeho použitia“ nesmie byť kratšie ako jedno desaťročie od prvého systémového a dokumentovaného použitia danej látky ako lieku v spoločenstve.</w:t>
            </w:r>
          </w:p>
          <w:p w:rsidR="00757289" w:rsidRPr="00075059" w:rsidP="00075059">
            <w:pPr>
              <w:pStyle w:val="BodyText"/>
              <w:jc w:val="left"/>
              <w:rPr>
                <w:rFonts w:ascii="Times New Roman" w:hAnsi="Times New Roman" w:cs="Times New Roman"/>
              </w:rPr>
            </w:pPr>
          </w:p>
          <w:p w:rsidR="00757289" w:rsidRPr="00075059" w:rsidP="00075059">
            <w:pPr>
              <w:pStyle w:val="BodyText"/>
              <w:ind w:left="1260" w:hanging="540"/>
              <w:jc w:val="left"/>
              <w:rPr>
                <w:rFonts w:ascii="Times New Roman" w:hAnsi="Times New Roman" w:cs="Times New Roman"/>
              </w:rPr>
            </w:pPr>
            <w:r w:rsidRPr="00075059">
              <w:rPr>
                <w:rFonts w:ascii="Times New Roman" w:hAnsi="Times New Roman" w:cs="Times New Roman"/>
              </w:rPr>
              <w:t>(b)    Dokumentácia predložená žiadateľom</w:t>
              <w:tab/>
              <w:t>musí pokrývať všetky aspekty hodnotenia účinnosti a musí obsahovať alebo odkazovať na prehľad dôležitej literatúry, zohľadňujúci výskum pred uvedením na trh a po ňom a vedeckú literatúru týkajúcu sa skúseností vo forme epidemiologických štúdií, a najmä porovnávacích epidemiologických štúdií. Celá dokumentácia, priaznivá aj nepriaznivá, sa musí   odovzdať.</w:t>
            </w:r>
          </w:p>
          <w:p w:rsidR="00757289" w:rsidRPr="00075059" w:rsidP="00075059">
            <w:pPr>
              <w:pStyle w:val="BodyText"/>
              <w:ind w:left="660"/>
              <w:jc w:val="left"/>
              <w:rPr>
                <w:rFonts w:ascii="Times New Roman" w:hAnsi="Times New Roman" w:cs="Times New Roman"/>
              </w:rPr>
            </w:pPr>
          </w:p>
          <w:p w:rsidR="00757289" w:rsidRPr="00075059" w:rsidP="00075059">
            <w:pPr>
              <w:pStyle w:val="BodyText"/>
              <w:ind w:left="1260" w:hanging="540"/>
              <w:jc w:val="left"/>
              <w:rPr>
                <w:rFonts w:ascii="Times New Roman" w:hAnsi="Times New Roman" w:cs="Times New Roman"/>
              </w:rPr>
            </w:pPr>
            <w:r w:rsidRPr="00075059">
              <w:rPr>
                <w:rFonts w:ascii="Times New Roman" w:hAnsi="Times New Roman" w:cs="Times New Roman"/>
              </w:rPr>
              <w:t xml:space="preserve">(c)  Osobitná pozornosť sa musí venovať akýmkoľvek chýbajúcim informáciám a musí sa uviesť dôvod, prečo je demonštrácia účinnosti podložená, aj keď niektoré štúdie chýbajú. </w:t>
            </w:r>
          </w:p>
          <w:p w:rsidR="00757289" w:rsidRPr="00075059" w:rsidP="00075059">
            <w:pPr>
              <w:pStyle w:val="BodyText"/>
              <w:ind w:left="660"/>
              <w:jc w:val="left"/>
              <w:rPr>
                <w:rFonts w:ascii="Times New Roman" w:hAnsi="Times New Roman" w:cs="Times New Roman"/>
              </w:rPr>
            </w:pPr>
          </w:p>
          <w:p w:rsidR="00757289" w:rsidRPr="00075059" w:rsidP="00075059">
            <w:pPr>
              <w:pStyle w:val="BodyText"/>
              <w:numPr>
                <w:ilvl w:val="0"/>
                <w:numId w:val="36"/>
              </w:numPr>
              <w:tabs>
                <w:tab w:val="left" w:pos="1425"/>
              </w:tabs>
              <w:jc w:val="left"/>
              <w:rPr>
                <w:rFonts w:ascii="Times New Roman" w:hAnsi="Times New Roman" w:cs="Times New Roman"/>
              </w:rPr>
            </w:pPr>
            <w:r w:rsidRPr="00075059">
              <w:rPr>
                <w:rFonts w:ascii="Times New Roman" w:hAnsi="Times New Roman" w:cs="Times New Roman"/>
              </w:rPr>
              <w:t>V správe odborníka (experta) musí byť vysvetlená dôležitosť akýchkoľvek predložených údajov, ktoré sa týkajú iného výrobku ako je výrobok, ktorý sa má uviesť na trh. Musí sa urobiť rozhodnutie, či sa skúmaný výrobok,  napriek existujúcim rozdielom, môže považovať za podobný výrobku, ktorému už bolo udelené povolenie na uvedenie na trh.</w:t>
            </w:r>
          </w:p>
          <w:p w:rsidR="00757289" w:rsidRPr="00075059" w:rsidP="00075059">
            <w:pPr>
              <w:pStyle w:val="BodyText"/>
              <w:jc w:val="left"/>
              <w:rPr>
                <w:rFonts w:ascii="Times New Roman" w:hAnsi="Times New Roman" w:cs="Times New Roman"/>
              </w:rPr>
            </w:pPr>
          </w:p>
          <w:p w:rsidR="00757289" w:rsidRPr="00075059" w:rsidP="00075059">
            <w:pPr>
              <w:pStyle w:val="BodyText"/>
              <w:ind w:left="1440" w:hanging="720"/>
              <w:jc w:val="left"/>
              <w:rPr>
                <w:rFonts w:ascii="Times New Roman" w:hAnsi="Times New Roman" w:cs="Times New Roman"/>
              </w:rPr>
            </w:pPr>
            <w:r w:rsidRPr="00075059">
              <w:rPr>
                <w:rFonts w:ascii="Times New Roman" w:hAnsi="Times New Roman" w:cs="Times New Roman"/>
              </w:rPr>
              <w:t>(e)       Skúsenosti získané po uvedení na trh    iných výrobkov obsahujúcich tie isté  zložky sú osobitne zaujímavé a žiadateľ má klásť na túto vec zvláštny dôraz.</w:t>
            </w:r>
          </w:p>
          <w:p w:rsidR="00757289" w:rsidRPr="00075059" w:rsidP="00075059">
            <w:pPr>
              <w:pStyle w:val="BodyText"/>
              <w:ind w:left="705" w:hanging="705"/>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w:t>
            </w: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 5</w:t>
            </w:r>
          </w:p>
          <w:p w:rsidR="00757289" w:rsidRPr="00075059">
            <w:pPr>
              <w:jc w:val="center"/>
              <w:rPr>
                <w:rFonts w:ascii="Times New Roman" w:hAnsi="Times New Roman" w:cs="Times New Roman"/>
                <w:sz w:val="16"/>
              </w:rPr>
            </w:pPr>
            <w:r w:rsidRPr="00075059">
              <w:rPr>
                <w:rFonts w:ascii="Times New Roman" w:hAnsi="Times New Roman" w:cs="Times New Roman"/>
                <w:sz w:val="16"/>
              </w:rPr>
              <w:t>O: 2</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3</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4</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5</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6</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803882"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O: 7</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(2) Žiadosť o registráciu lieku s odkazom na údaje vo vedeckej</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literatúre možno podať  na liek, ktorého zloženie sa  už dlhší čas</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používa   v  lekárskej   praxi  a   je  potvrdená   jeho  účinnosť</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bezpečnosť. 5)</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(3) Za liek podľa odseku 2 sa považuje liek, ktorého zložky sa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používajú   najmenej   desať   rokov   od   prvého  systematického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zdokumentovaného    používania   zložiek    lieku   ako   liečiv</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v Slovenskej republike  alebo v Českej  republike, alebo v  Českej</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Slovenskej  federatívnej  republike,  alebo  v členských štátoch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Európskej únie.</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(4) Dokumentácia  má  obsahovať   všetky  aspekty  bezpečnosti</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a články  z vedeckej  literatúry  alebo  odkazy na  takéto články,</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klinické štúdie pred uvedením lieku do obehu a po uvedení lieku do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obehu,  ako  aj  publikovanú  vedeckú  literatúru,  ktorá  sa týka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epidemiologických  štúdií,  najmä  porovnávacích epidemiologických</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štúdií.</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(5) Ak  niektoré  požadované  štúdie  chýbajú, treba zdôvodniť</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prijateľnú bezpečnosť lieku aj za takýchto okolností.</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(6) Ak sú predložené  údaje o inom lieku než  o tom, o ktorého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registráciu  žiadateľ   žiada,  posudok  odborníka   (§ 8  ods. 2)</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predložený s dokumentáciou má vysvetliť význam takýchto údajov pre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predloženú žiadosť a obsahovať  stanovisko, že napriek existujúcim</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rozdielom  možno považovať  liek, o  ktorom boli  predložené údaje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z literatúry, za rovnocenný 6) s  liekom, o ktorého registráciu sa</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žiada.</w:t>
            </w: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p>
          <w:p w:rsidR="00757289" w:rsidRPr="00075059">
            <w:pPr>
              <w:pStyle w:val="PlainText"/>
              <w:rPr>
                <w:rFonts w:ascii="Times New Roman" w:hAnsi="Times New Roman" w:cs="Times New Roman"/>
                <w:sz w:val="24"/>
              </w:rPr>
            </w:pPr>
            <w:r w:rsidRPr="00075059">
              <w:rPr>
                <w:rFonts w:ascii="Times New Roman" w:hAnsi="Times New Roman" w:cs="Times New Roman"/>
                <w:sz w:val="24"/>
              </w:rPr>
              <w:t xml:space="preserve">    (7) Ak  ide o  žiadosť podľa  odseku 2,  žiadateľ zdokumentuje</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skúsenosti s  používaním lieku, ktorý obsahuje  rovnaké zložky ako</w:t>
            </w:r>
          </w:p>
          <w:p w:rsidR="00757289" w:rsidRPr="00075059">
            <w:pPr>
              <w:pStyle w:val="PlainText"/>
              <w:rPr>
                <w:rFonts w:ascii="Times New Roman" w:hAnsi="Times New Roman" w:cs="Times New Roman"/>
                <w:sz w:val="24"/>
              </w:rPr>
            </w:pPr>
            <w:r w:rsidRPr="00075059">
              <w:rPr>
                <w:rFonts w:ascii="Times New Roman" w:hAnsi="Times New Roman" w:cs="Times New Roman"/>
                <w:sz w:val="24"/>
              </w:rPr>
              <w:t>liek, o ktorého registráciu sa žiada.</w:t>
            </w:r>
          </w:p>
          <w:p w:rsidR="00757289" w:rsidRPr="00075059">
            <w:pPr>
              <w:rPr>
                <w:rFonts w:ascii="Times New Roman" w:hAnsi="Times New Roman" w:cs="Times New Roman"/>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Ú</w:t>
            </w: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r>
        <w:tblPrEx>
          <w:tblW w:w="14634" w:type="dxa"/>
          <w:tblLayout w:type="fixed"/>
          <w:tblCellMar>
            <w:top w:w="0" w:type="dxa"/>
            <w:left w:w="70" w:type="dxa"/>
            <w:bottom w:w="0" w:type="dxa"/>
            <w:right w:w="70" w:type="dxa"/>
          </w:tblCellMar>
        </w:tblPrEx>
        <w:trPr>
          <w:trHeight w:hRule="auto" w:val="0"/>
        </w:trPr>
        <w:tc>
          <w:tcPr>
            <w:tcW w:w="10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center"/>
              <w:rPr>
                <w:rFonts w:ascii="Times New Roman" w:hAnsi="Times New Roman" w:cs="Times New Roman"/>
                <w:sz w:val="16"/>
              </w:rPr>
            </w:pPr>
            <w:r w:rsidRPr="00075059">
              <w:rPr>
                <w:rFonts w:ascii="Times New Roman" w:hAnsi="Times New Roman" w:cs="Times New Roman"/>
                <w:sz w:val="16"/>
              </w:rPr>
              <w:t>P: II</w:t>
            </w: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Č: A</w:t>
            </w:r>
          </w:p>
          <w:p w:rsidR="00757289" w:rsidRPr="00075059">
            <w:pPr>
              <w:jc w:val="center"/>
              <w:rPr>
                <w:rFonts w:ascii="Times New Roman" w:hAnsi="Times New Roman" w:cs="Times New Roman"/>
                <w:sz w:val="16"/>
              </w:rPr>
            </w:pPr>
          </w:p>
        </w:tc>
        <w:tc>
          <w:tcPr>
            <w:tcW w:w="418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rsidP="00075059">
            <w:pPr>
              <w:pStyle w:val="BodyText"/>
              <w:ind w:left="1440" w:hanging="1440"/>
              <w:jc w:val="left"/>
              <w:rPr>
                <w:rFonts w:ascii="Times New Roman" w:hAnsi="Times New Roman" w:cs="Times New Roman"/>
              </w:rPr>
            </w:pPr>
            <w:r w:rsidRPr="00075059">
              <w:rPr>
                <w:rFonts w:ascii="Times New Roman" w:hAnsi="Times New Roman" w:cs="Times New Roman"/>
              </w:rPr>
              <w:t>PRÍLOHA  II</w:t>
            </w:r>
          </w:p>
          <w:p w:rsidR="00757289" w:rsidRPr="00075059" w:rsidP="00075059">
            <w:pPr>
              <w:pStyle w:val="BodyText"/>
              <w:ind w:left="1440" w:hanging="720"/>
              <w:jc w:val="left"/>
              <w:rPr>
                <w:rFonts w:ascii="Times New Roman" w:hAnsi="Times New Roman" w:cs="Times New Roman"/>
              </w:rPr>
            </w:pPr>
          </w:p>
          <w:p w:rsidR="00757289" w:rsidRPr="00075059" w:rsidP="00075059">
            <w:pPr>
              <w:pStyle w:val="BodyText"/>
              <w:ind w:left="1440" w:hanging="1440"/>
              <w:jc w:val="left"/>
              <w:rPr>
                <w:rFonts w:ascii="Times New Roman" w:hAnsi="Times New Roman" w:cs="Times New Roman"/>
              </w:rPr>
            </w:pPr>
            <w:r w:rsidRPr="00075059">
              <w:rPr>
                <w:rFonts w:ascii="Times New Roman" w:hAnsi="Times New Roman" w:cs="Times New Roman"/>
              </w:rPr>
              <w:t>ČASŤ  A</w:t>
            </w:r>
          </w:p>
          <w:p w:rsidR="00757289" w:rsidRPr="00075059" w:rsidP="00075059">
            <w:pPr>
              <w:pStyle w:val="BodyText"/>
              <w:ind w:left="1440" w:hanging="720"/>
              <w:jc w:val="left"/>
              <w:rPr>
                <w:rFonts w:ascii="Times New Roman" w:hAnsi="Times New Roman" w:cs="Times New Roman"/>
              </w:rPr>
            </w:pPr>
          </w:p>
          <w:p w:rsidR="00757289" w:rsidRPr="00075059" w:rsidP="00075059">
            <w:pPr>
              <w:pStyle w:val="BodyText"/>
              <w:ind w:left="-7" w:firstLine="7"/>
              <w:jc w:val="left"/>
              <w:rPr>
                <w:rFonts w:ascii="Times New Roman" w:hAnsi="Times New Roman" w:cs="Times New Roman"/>
              </w:rPr>
            </w:pPr>
            <w:r w:rsidRPr="00075059">
              <w:rPr>
                <w:rFonts w:ascii="Times New Roman" w:hAnsi="Times New Roman" w:cs="Times New Roman"/>
              </w:rPr>
              <w:t>Zrušené smernice s ich následnými zmenami a doplnkami (uvedené v článku 128)</w:t>
            </w:r>
          </w:p>
          <w:p w:rsidR="00757289" w:rsidRPr="00075059" w:rsidP="00075059">
            <w:pPr>
              <w:pStyle w:val="BodyText"/>
              <w:ind w:left="1440" w:hanging="720"/>
              <w:jc w:val="left"/>
              <w:rPr>
                <w:rFonts w:ascii="Times New Roman" w:hAnsi="Times New Roman" w:cs="Times New Roman"/>
              </w:rPr>
            </w:pPr>
          </w:p>
          <w:p w:rsidR="00757289" w:rsidRPr="00075059" w:rsidP="00075059">
            <w:pPr>
              <w:pStyle w:val="BodyText"/>
              <w:ind w:left="1440" w:hanging="1440"/>
              <w:jc w:val="left"/>
              <w:rPr>
                <w:rFonts w:ascii="Times New Roman" w:hAnsi="Times New Roman" w:cs="Times New Roman"/>
              </w:rPr>
            </w:pPr>
            <w:r w:rsidRPr="00075059">
              <w:rPr>
                <w:rFonts w:ascii="Times New Roman" w:hAnsi="Times New Roman" w:cs="Times New Roman"/>
              </w:rPr>
              <w:t>Smernica rady 65/65/EHS (Ú. v. ES. č. 22, 9. 2. 1965, s. 369/65)</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b/>
              <w:t>Smernica rady 66/454/EHS (Ú. v. ES. č. 144, 5. 8. 1966, s. 2658/66)</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b/>
              <w:t>Smernica rady 75/319/EHS (Ú. v. ES. č. L 147, 9. 6. 1975, s. 13)</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b/>
              <w:t>Smernica rady 83/570/EHS (Ú. v. ES. č. L 332, 28. 11. 1983, s. 1)</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b/>
              <w:t>Smernica rady 87/21/EHS (Ú. v. ES. č. L 15, 17. 1. 1987, s. 36)</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b/>
              <w:t>Smernica rady 89/341/EHS (Ú. v. ES. č. L 142, 25. 5. 1989, s. 11)</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b/>
              <w:t>Smernica rady 92/27/EHS (Ú. v. ES. č. L 113, 30. 4. 1992, s. 8)</w:t>
            </w:r>
          </w:p>
          <w:p w:rsidR="00757289" w:rsidRPr="00075059" w:rsidP="00075059">
            <w:pPr>
              <w:pStyle w:val="BodyText"/>
              <w:jc w:val="left"/>
              <w:rPr>
                <w:rFonts w:ascii="Times New Roman" w:hAnsi="Times New Roman" w:cs="Times New Roman"/>
              </w:rPr>
            </w:pPr>
            <w:r w:rsidRPr="00075059">
              <w:rPr>
                <w:rFonts w:ascii="Times New Roman" w:hAnsi="Times New Roman" w:cs="Times New Roman"/>
              </w:rPr>
              <w:tab/>
              <w:t>Smernica rady 93/39/EHS (Ú. v. ES. č. L 214, 24. 8. 1993, s. 22)</w:t>
            </w:r>
            <w:r w:rsidR="00075059">
              <w:rPr>
                <w:rFonts w:ascii="Times New Roman" w:hAnsi="Times New Roman" w:cs="Times New Roman"/>
              </w:rPr>
              <w:t>.</w:t>
            </w:r>
          </w:p>
          <w:p w:rsidR="00757289" w:rsidRPr="00075059" w:rsidP="00075059">
            <w:pPr>
              <w:pStyle w:val="BodyText"/>
              <w:ind w:left="705" w:hanging="705"/>
              <w:jc w:val="left"/>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p w:rsidR="00757289" w:rsidRPr="00075059">
            <w:pPr>
              <w:jc w:val="center"/>
              <w:rPr>
                <w:rFonts w:ascii="Times New Roman" w:hAnsi="Times New Roman" w:cs="Times New Roman"/>
                <w:sz w:val="16"/>
              </w:rPr>
            </w:pPr>
            <w:r w:rsidRPr="00075059">
              <w:rPr>
                <w:rFonts w:ascii="Times New Roman" w:hAnsi="Times New Roman" w:cs="Times New Roman"/>
                <w:sz w:val="16"/>
              </w:rPr>
              <w:t>n.a.</w:t>
            </w:r>
          </w:p>
          <w:p w:rsidR="00757289" w:rsidRPr="00075059">
            <w:pPr>
              <w:jc w:val="center"/>
              <w:rPr>
                <w:rFonts w:ascii="Times New Roman" w:hAnsi="Times New Roman" w:cs="Times New Roman"/>
                <w:sz w:val="16"/>
              </w:rPr>
            </w:pPr>
          </w:p>
        </w:tc>
        <w:tc>
          <w:tcPr>
            <w:tcW w:w="54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8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1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54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jc w:val="both"/>
              <w:rPr>
                <w:rFonts w:ascii="Times New Roman" w:hAnsi="Times New Roman" w:cs="Times New Roman"/>
                <w:sz w:val="16"/>
              </w:rPr>
            </w:pPr>
          </w:p>
        </w:tc>
        <w:tc>
          <w:tcPr>
            <w:tcW w:w="11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6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c>
          <w:tcPr>
            <w:tcW w:w="4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57289" w:rsidRPr="00075059">
            <w:pPr>
              <w:rPr>
                <w:rFonts w:ascii="Times New Roman" w:hAnsi="Times New Roman" w:cs="Times New Roman"/>
                <w:sz w:val="16"/>
              </w:rPr>
            </w:pPr>
          </w:p>
        </w:tc>
      </w:tr>
    </w:tbl>
    <w:p w:rsidR="0019189B" w:rsidRPr="00075059">
      <w:pPr>
        <w:jc w:val="both"/>
        <w:rPr>
          <w:rFonts w:ascii="Times New Roman" w:hAnsi="Times New Roman" w:cs="Times New Roman"/>
        </w:rPr>
      </w:pPr>
    </w:p>
    <w:sectPr>
      <w:footerReference w:type="default" r:id="rId4"/>
      <w:pgSz w:w="16838" w:h="11906" w:orient="landscape" w:code="9"/>
      <w:pgMar w:top="1418" w:right="1418" w:bottom="1418" w:left="1418" w:header="709" w:footer="709" w:gutter="0"/>
      <w:pgNumType w:start="386"/>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Mincho">
    <w:altName w:val="ＭＳ 明朝"/>
    <w:panose1 w:val="02020609040205080304"/>
    <w:charset w:val="00"/>
    <w:family w:val="modern"/>
    <w:pitch w:val="fixed"/>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059" w:rsidRPr="00CB6784" w:rsidP="00C1089A">
    <w:pPr>
      <w:pStyle w:val="Footer"/>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271A66">
      <w:rPr>
        <w:rFonts w:ascii="Times New Roman" w:hAnsi="Times New Roman" w:cs="Times New Roman"/>
        <w:noProof/>
      </w:rPr>
      <w:t>665</w:t>
    </w:r>
    <w:r>
      <w:rPr>
        <w:rFonts w:ascii="Times New Roman" w:hAnsi="Times New Roman" w:cs="Times New Roman"/>
      </w:rPr>
      <w:fldChar w:fldCharType="end"/>
    </w:r>
    <w:r>
      <w:rPr>
        <w:rFonts w:ascii="Times New Roman" w:hAnsi="Times New Roman" w:cs="Times New Roman"/>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6D4D"/>
    <w:multiLevelType w:val="hybridMultilevel"/>
    <w:tmpl w:val="3F88ADD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1853F5"/>
    <w:multiLevelType w:val="hybridMultilevel"/>
    <w:tmpl w:val="34040FCC"/>
    <w:lvl w:ilvl="0">
      <w:start w:val="1"/>
      <w:numFmt w:val="low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
    <w:nsid w:val="052C1686"/>
    <w:multiLevelType w:val="multilevel"/>
    <w:tmpl w:val="B36CB8EA"/>
    <w:lvl w:ilvl="0">
      <w:start w:val="3"/>
      <w:numFmt w:val="decimal"/>
      <w:lvlText w:val="%1."/>
      <w:lvlJc w:val="left"/>
      <w:pPr>
        <w:tabs>
          <w:tab w:val="num" w:pos="690"/>
        </w:tabs>
        <w:ind w:left="690" w:hanging="690"/>
      </w:pPr>
    </w:lvl>
    <w:lvl w:ilvl="1">
      <w:start w:val="2"/>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82F2670"/>
    <w:multiLevelType w:val="hybridMultilevel"/>
    <w:tmpl w:val="8D4AB246"/>
    <w:lvl w:ilvl="0">
      <w:start w:val="1"/>
      <w:numFmt w:val="lowerRoman"/>
      <w:lvlText w:val="%1."/>
      <w:lvlJc w:val="right"/>
      <w:pPr>
        <w:tabs>
          <w:tab w:val="num" w:pos="2243"/>
        </w:tabs>
        <w:ind w:left="2243" w:hanging="180"/>
      </w:pPr>
    </w:lvl>
    <w:lvl w:ilvl="1">
      <w:start w:val="1"/>
      <w:numFmt w:val="lowerLetter"/>
      <w:lvlText w:val="%2."/>
      <w:lvlJc w:val="left"/>
      <w:pPr>
        <w:tabs>
          <w:tab w:val="num" w:pos="1457"/>
        </w:tabs>
        <w:ind w:left="1457" w:hanging="360"/>
      </w:pPr>
    </w:lvl>
    <w:lvl w:ilvl="2">
      <w:start w:val="1"/>
      <w:numFmt w:val="lowerRoman"/>
      <w:lvlText w:val="%3."/>
      <w:lvlJc w:val="right"/>
      <w:pPr>
        <w:tabs>
          <w:tab w:val="num" w:pos="2177"/>
        </w:tabs>
        <w:ind w:left="2177" w:hanging="180"/>
      </w:pPr>
    </w:lvl>
    <w:lvl w:ilvl="3">
      <w:start w:val="1"/>
      <w:numFmt w:val="decimal"/>
      <w:lvlText w:val="%4."/>
      <w:lvlJc w:val="left"/>
      <w:pPr>
        <w:tabs>
          <w:tab w:val="num" w:pos="2897"/>
        </w:tabs>
        <w:ind w:left="2897" w:hanging="360"/>
      </w:pPr>
    </w:lvl>
    <w:lvl w:ilvl="4">
      <w:start w:val="1"/>
      <w:numFmt w:val="lowerLetter"/>
      <w:lvlText w:val="%5."/>
      <w:lvlJc w:val="left"/>
      <w:pPr>
        <w:tabs>
          <w:tab w:val="num" w:pos="3617"/>
        </w:tabs>
        <w:ind w:left="3617" w:hanging="360"/>
      </w:pPr>
    </w:lvl>
    <w:lvl w:ilvl="5">
      <w:start w:val="1"/>
      <w:numFmt w:val="lowerRoman"/>
      <w:lvlText w:val="%6."/>
      <w:lvlJc w:val="right"/>
      <w:pPr>
        <w:tabs>
          <w:tab w:val="num" w:pos="4337"/>
        </w:tabs>
        <w:ind w:left="4337" w:hanging="180"/>
      </w:pPr>
    </w:lvl>
    <w:lvl w:ilvl="6">
      <w:start w:val="1"/>
      <w:numFmt w:val="decimal"/>
      <w:lvlText w:val="%7."/>
      <w:lvlJc w:val="left"/>
      <w:pPr>
        <w:tabs>
          <w:tab w:val="num" w:pos="5057"/>
        </w:tabs>
        <w:ind w:left="5057" w:hanging="360"/>
      </w:pPr>
    </w:lvl>
    <w:lvl w:ilvl="7">
      <w:start w:val="1"/>
      <w:numFmt w:val="lowerLetter"/>
      <w:lvlText w:val="%8."/>
      <w:lvlJc w:val="left"/>
      <w:pPr>
        <w:tabs>
          <w:tab w:val="num" w:pos="5777"/>
        </w:tabs>
        <w:ind w:left="5777" w:hanging="360"/>
      </w:pPr>
    </w:lvl>
    <w:lvl w:ilvl="8">
      <w:start w:val="1"/>
      <w:numFmt w:val="lowerRoman"/>
      <w:lvlText w:val="%9."/>
      <w:lvlJc w:val="right"/>
      <w:pPr>
        <w:tabs>
          <w:tab w:val="num" w:pos="6497"/>
        </w:tabs>
        <w:ind w:left="6497" w:hanging="180"/>
      </w:pPr>
    </w:lvl>
  </w:abstractNum>
  <w:abstractNum w:abstractNumId="4">
    <w:nsid w:val="0A2152D6"/>
    <w:multiLevelType w:val="hybridMultilevel"/>
    <w:tmpl w:val="1FD81F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AAC25A1"/>
    <w:multiLevelType w:val="hybridMultilevel"/>
    <w:tmpl w:val="B15EEA44"/>
    <w:lvl w:ilvl="0">
      <w:start w:val="1"/>
      <w:numFmt w:val="decimal"/>
      <w:lvlText w:val="(%1)"/>
      <w:lvlJc w:val="left"/>
      <w:pPr>
        <w:tabs>
          <w:tab w:val="num" w:pos="840"/>
        </w:tabs>
        <w:ind w:left="840" w:hanging="4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B3C3CF3"/>
    <w:multiLevelType w:val="multilevel"/>
    <w:tmpl w:val="CA9A26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6"/>
      <w:numFmt w:val="decimal"/>
      <w:lvlText w:val="(%4)"/>
      <w:lvlJc w:val="left"/>
      <w:pPr>
        <w:tabs>
          <w:tab w:val="num" w:pos="3090"/>
        </w:tabs>
        <w:ind w:left="3090" w:hanging="57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BB96DAF"/>
    <w:multiLevelType w:val="multilevel"/>
    <w:tmpl w:val="56F8F2EE"/>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Letter"/>
      <w:lvlText w:val="%3)"/>
      <w:lvlJc w:val="left"/>
      <w:pPr>
        <w:tabs>
          <w:tab w:val="num" w:pos="2040"/>
        </w:tabs>
        <w:ind w:left="2040" w:hanging="36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8">
    <w:nsid w:val="0E686D6E"/>
    <w:multiLevelType w:val="hybridMultilevel"/>
    <w:tmpl w:val="9CC229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725C82"/>
    <w:multiLevelType w:val="hybridMultilevel"/>
    <w:tmpl w:val="12CC95C4"/>
    <w:lvl w:ilvl="0">
      <w:start w:val="1"/>
      <w:numFmt w:val="lowerLetter"/>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656A6"/>
    <w:multiLevelType w:val="multilevel"/>
    <w:tmpl w:val="D8442ECA"/>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nsid w:val="0ED369BB"/>
    <w:multiLevelType w:val="hybridMultilevel"/>
    <w:tmpl w:val="70B08E06"/>
    <w:lvl w:ilvl="0">
      <w:start w:val="1"/>
      <w:numFmt w:val="lowerLetter"/>
      <w:lvlText w:val="(%1)"/>
      <w:lvlJc w:val="left"/>
      <w:pPr>
        <w:tabs>
          <w:tab w:val="num" w:pos="795"/>
        </w:tabs>
        <w:ind w:left="795" w:hanging="43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EE404F4"/>
    <w:multiLevelType w:val="hybridMultilevel"/>
    <w:tmpl w:val="63121B98"/>
    <w:lvl w:ilvl="0">
      <w:start w:val="5"/>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3">
    <w:nsid w:val="101E1341"/>
    <w:multiLevelType w:val="multilevel"/>
    <w:tmpl w:val="64A464C0"/>
    <w:lvl w:ilvl="0">
      <w:start w:val="1"/>
      <w:numFmt w:val="lowerLetter"/>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10EF4CCE"/>
    <w:multiLevelType w:val="hybridMultilevel"/>
    <w:tmpl w:val="15523FDA"/>
    <w:lvl w:ilvl="0">
      <w:start w:val="1"/>
      <w:numFmt w:val="lowerLetter"/>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5">
    <w:nsid w:val="113D0D1B"/>
    <w:multiLevelType w:val="hybridMultilevel"/>
    <w:tmpl w:val="ACC0DDBA"/>
    <w:lvl w:ilvl="0">
      <w:start w:val="1"/>
      <w:numFmt w:val="low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6">
    <w:nsid w:val="140369C8"/>
    <w:multiLevelType w:val="hybridMultilevel"/>
    <w:tmpl w:val="6FA80610"/>
    <w:lvl w:ilvl="0">
      <w:start w:val="1"/>
      <w:numFmt w:val="lowerLetter"/>
      <w:lvlText w:val="(%1)"/>
      <w:lvlJc w:val="left"/>
      <w:pPr>
        <w:tabs>
          <w:tab w:val="num" w:pos="1110"/>
        </w:tabs>
        <w:ind w:left="1110" w:hanging="7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4180E0B"/>
    <w:multiLevelType w:val="hybridMultilevel"/>
    <w:tmpl w:val="036A3B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7A1396E"/>
    <w:multiLevelType w:val="hybridMultilevel"/>
    <w:tmpl w:val="0B3C5FB2"/>
    <w:lvl w:ilvl="0">
      <w:start w:val="1"/>
      <w:numFmt w:val="lowerLetter"/>
      <w:lvlText w:val="(%1)"/>
      <w:lvlJc w:val="left"/>
      <w:pPr>
        <w:tabs>
          <w:tab w:val="num" w:pos="1170"/>
        </w:tabs>
        <w:ind w:left="1170" w:hanging="51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19">
    <w:nsid w:val="17D50D8F"/>
    <w:multiLevelType w:val="hybridMultilevel"/>
    <w:tmpl w:val="439E51E8"/>
    <w:lvl w:ilvl="0">
      <w:start w:val="1"/>
      <w:numFmt w:val="low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0">
    <w:nsid w:val="18B62CDC"/>
    <w:multiLevelType w:val="hybridMultilevel"/>
    <w:tmpl w:val="18D2AD50"/>
    <w:lvl w:ilvl="0">
      <w:start w:val="1"/>
      <w:numFmt w:val="lowerLetter"/>
      <w:lvlText w:val="(%1)"/>
      <w:lvlJc w:val="left"/>
      <w:pPr>
        <w:tabs>
          <w:tab w:val="num" w:pos="1005"/>
        </w:tabs>
        <w:ind w:left="1005" w:hanging="64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8E957A2"/>
    <w:multiLevelType w:val="hybridMultilevel"/>
    <w:tmpl w:val="143464E4"/>
    <w:lvl w:ilvl="0">
      <w:start w:val="1"/>
      <w:numFmt w:val="lowerLetter"/>
      <w:lvlText w:val="(%1)"/>
      <w:lvlJc w:val="left"/>
      <w:pPr>
        <w:tabs>
          <w:tab w:val="num" w:pos="975"/>
        </w:tabs>
        <w:ind w:left="975" w:hanging="61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AEA2B80"/>
    <w:multiLevelType w:val="hybridMultilevel"/>
    <w:tmpl w:val="72909B3E"/>
    <w:lvl w:ilvl="0">
      <w:start w:val="1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3">
    <w:nsid w:val="1BDF6559"/>
    <w:multiLevelType w:val="multilevel"/>
    <w:tmpl w:val="3D30A99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1C9A02ED"/>
    <w:multiLevelType w:val="hybridMultilevel"/>
    <w:tmpl w:val="947845CA"/>
    <w:lvl w:ilvl="0">
      <w:start w:val="1"/>
      <w:numFmt w:val="lowerLetter"/>
      <w:lvlText w:val="%1)"/>
      <w:lvlJc w:val="left"/>
      <w:pPr>
        <w:tabs>
          <w:tab w:val="num" w:pos="743"/>
        </w:tabs>
        <w:ind w:left="743" w:hanging="360"/>
      </w:pPr>
    </w:lvl>
    <w:lvl w:ilvl="1">
      <w:start w:val="1"/>
      <w:numFmt w:val="lowerLetter"/>
      <w:lvlText w:val="%2."/>
      <w:lvlJc w:val="left"/>
      <w:pPr>
        <w:tabs>
          <w:tab w:val="num" w:pos="1463"/>
        </w:tabs>
        <w:ind w:left="1463" w:hanging="360"/>
      </w:pPr>
    </w:lvl>
    <w:lvl w:ilvl="2">
      <w:start w:val="1"/>
      <w:numFmt w:val="lowerRoman"/>
      <w:lvlText w:val="%3."/>
      <w:lvlJc w:val="right"/>
      <w:pPr>
        <w:tabs>
          <w:tab w:val="num" w:pos="2183"/>
        </w:tabs>
        <w:ind w:left="2183" w:hanging="180"/>
      </w:pPr>
    </w:lvl>
    <w:lvl w:ilvl="3">
      <w:start w:val="1"/>
      <w:numFmt w:val="decimal"/>
      <w:lvlText w:val="%4."/>
      <w:lvlJc w:val="left"/>
      <w:pPr>
        <w:tabs>
          <w:tab w:val="num" w:pos="2903"/>
        </w:tabs>
        <w:ind w:left="2903" w:hanging="360"/>
      </w:pPr>
    </w:lvl>
    <w:lvl w:ilvl="4">
      <w:start w:val="1"/>
      <w:numFmt w:val="lowerLetter"/>
      <w:lvlText w:val="%5."/>
      <w:lvlJc w:val="left"/>
      <w:pPr>
        <w:tabs>
          <w:tab w:val="num" w:pos="3623"/>
        </w:tabs>
        <w:ind w:left="3623" w:hanging="360"/>
      </w:pPr>
    </w:lvl>
    <w:lvl w:ilvl="5">
      <w:start w:val="1"/>
      <w:numFmt w:val="lowerRoman"/>
      <w:lvlText w:val="%6."/>
      <w:lvlJc w:val="right"/>
      <w:pPr>
        <w:tabs>
          <w:tab w:val="num" w:pos="4343"/>
        </w:tabs>
        <w:ind w:left="4343" w:hanging="180"/>
      </w:pPr>
    </w:lvl>
    <w:lvl w:ilvl="6">
      <w:start w:val="1"/>
      <w:numFmt w:val="decimal"/>
      <w:lvlText w:val="%7."/>
      <w:lvlJc w:val="left"/>
      <w:pPr>
        <w:tabs>
          <w:tab w:val="num" w:pos="5063"/>
        </w:tabs>
        <w:ind w:left="5063" w:hanging="360"/>
      </w:pPr>
    </w:lvl>
    <w:lvl w:ilvl="7">
      <w:start w:val="1"/>
      <w:numFmt w:val="lowerLetter"/>
      <w:lvlText w:val="%8."/>
      <w:lvlJc w:val="left"/>
      <w:pPr>
        <w:tabs>
          <w:tab w:val="num" w:pos="5783"/>
        </w:tabs>
        <w:ind w:left="5783" w:hanging="360"/>
      </w:pPr>
    </w:lvl>
    <w:lvl w:ilvl="8">
      <w:start w:val="1"/>
      <w:numFmt w:val="lowerRoman"/>
      <w:lvlText w:val="%9."/>
      <w:lvlJc w:val="right"/>
      <w:pPr>
        <w:tabs>
          <w:tab w:val="num" w:pos="6503"/>
        </w:tabs>
        <w:ind w:left="6503" w:hanging="180"/>
      </w:pPr>
    </w:lvl>
  </w:abstractNum>
  <w:abstractNum w:abstractNumId="25">
    <w:nsid w:val="1CE11159"/>
    <w:multiLevelType w:val="hybridMultilevel"/>
    <w:tmpl w:val="C5E0C0F6"/>
    <w:lvl w:ilvl="0">
      <w:start w:val="1"/>
      <w:numFmt w:val="lowerLetter"/>
      <w:lvlText w:val="(%1)"/>
      <w:lvlJc w:val="left"/>
      <w:pPr>
        <w:tabs>
          <w:tab w:val="num" w:pos="1200"/>
        </w:tabs>
        <w:ind w:left="1200" w:hanging="495"/>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6">
    <w:nsid w:val="1DB270CB"/>
    <w:multiLevelType w:val="hybridMultilevel"/>
    <w:tmpl w:val="05D4D9C0"/>
    <w:lvl w:ilvl="0">
      <w:start w:val="1"/>
      <w:numFmt w:val="lowerLetter"/>
      <w:lvlText w:val="(%1)"/>
      <w:lvlJc w:val="left"/>
      <w:pPr>
        <w:tabs>
          <w:tab w:val="num" w:pos="795"/>
        </w:tabs>
        <w:ind w:left="795" w:hanging="435"/>
      </w:p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1FF36DD3"/>
    <w:multiLevelType w:val="hybridMultilevel"/>
    <w:tmpl w:val="6ECCED6E"/>
    <w:lvl w:ilvl="0">
      <w:start w:val="1"/>
      <w:numFmt w:val="lowerLetter"/>
      <w:lvlText w:val="(%1)"/>
      <w:lvlJc w:val="left"/>
      <w:pPr>
        <w:tabs>
          <w:tab w:val="num" w:pos="975"/>
        </w:tabs>
        <w:ind w:left="975" w:hanging="61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13A5416"/>
    <w:multiLevelType w:val="hybridMultilevel"/>
    <w:tmpl w:val="46CEB3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17A7463"/>
    <w:multiLevelType w:val="hybridMultilevel"/>
    <w:tmpl w:val="DAF2EE30"/>
    <w:lvl w:ilvl="0">
      <w:start w:val="1"/>
      <w:numFmt w:val="lowerLetter"/>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19C1FAA"/>
    <w:multiLevelType w:val="hybridMultilevel"/>
    <w:tmpl w:val="E6FCCE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1C65C5F"/>
    <w:multiLevelType w:val="hybridMultilevel"/>
    <w:tmpl w:val="4642E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8533719"/>
    <w:multiLevelType w:val="hybridMultilevel"/>
    <w:tmpl w:val="36D2872C"/>
    <w:lvl w:ilvl="0">
      <w:start w:val="1"/>
      <w:numFmt w:val="lowerLetter"/>
      <w:lvlText w:val="(%1)"/>
      <w:lvlJc w:val="left"/>
      <w:pPr>
        <w:tabs>
          <w:tab w:val="num" w:pos="945"/>
        </w:tabs>
        <w:ind w:left="945" w:hanging="585"/>
      </w:pPr>
    </w:lvl>
    <w:lvl w:ilvl="1">
      <w:start w:val="11"/>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2906035C"/>
    <w:multiLevelType w:val="multilevel"/>
    <w:tmpl w:val="FE8CC906"/>
    <w:lvl w:ilvl="0">
      <w:start w:val="5"/>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2A774503"/>
    <w:multiLevelType w:val="hybridMultilevel"/>
    <w:tmpl w:val="CFC67B94"/>
    <w:lvl w:ilvl="0">
      <w:start w:val="1"/>
      <w:numFmt w:val="lowerLetter"/>
      <w:lvlText w:val="%1)"/>
      <w:lvlJc w:val="left"/>
      <w:pPr>
        <w:tabs>
          <w:tab w:val="num" w:pos="810"/>
        </w:tabs>
        <w:ind w:left="810" w:hanging="360"/>
      </w:pPr>
    </w:lvl>
    <w:lvl w:ilvl="1">
      <w:start w:val="1"/>
      <w:numFmt w:val="decimal"/>
      <w:lvlText w:val="(%2)"/>
      <w:lvlJc w:val="left"/>
      <w:pPr>
        <w:tabs>
          <w:tab w:val="num" w:pos="1530"/>
        </w:tabs>
        <w:ind w:left="1530" w:hanging="360"/>
      </w:pPr>
    </w:lvl>
    <w:lvl w:ilvl="2">
      <w:start w:val="1"/>
      <w:numFmt w:val="decimal"/>
      <w:lvlText w:val="%3."/>
      <w:lvlJc w:val="left"/>
      <w:pPr>
        <w:tabs>
          <w:tab w:val="num" w:pos="2430"/>
        </w:tabs>
        <w:ind w:left="2430" w:hanging="36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35">
    <w:nsid w:val="30032C45"/>
    <w:multiLevelType w:val="hybridMultilevel"/>
    <w:tmpl w:val="F4A8944C"/>
    <w:lvl w:ilvl="0">
      <w:start w:val="1"/>
      <w:numFmt w:val="low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36">
    <w:nsid w:val="31F42A58"/>
    <w:multiLevelType w:val="hybridMultilevel"/>
    <w:tmpl w:val="929A8C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2232B67"/>
    <w:multiLevelType w:val="hybridMultilevel"/>
    <w:tmpl w:val="D9B6A498"/>
    <w:lvl w:ilvl="0">
      <w:start w:val="1"/>
      <w:numFmt w:val="lowerLetter"/>
      <w:lvlText w:val="%1)"/>
      <w:lvlJc w:val="left"/>
      <w:pPr>
        <w:tabs>
          <w:tab w:val="num" w:pos="810"/>
        </w:tabs>
        <w:ind w:left="810" w:hanging="360"/>
      </w:p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38">
    <w:nsid w:val="33520C47"/>
    <w:multiLevelType w:val="hybridMultilevel"/>
    <w:tmpl w:val="F92A87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3755A7C"/>
    <w:multiLevelType w:val="hybridMultilevel"/>
    <w:tmpl w:val="2A6CE896"/>
    <w:lvl w:ilvl="0">
      <w:start w:val="1"/>
      <w:numFmt w:val="decimal"/>
      <w:lvlText w:val="%1."/>
      <w:lvlJc w:val="left"/>
      <w:pPr>
        <w:tabs>
          <w:tab w:val="num" w:pos="2270"/>
        </w:tabs>
        <w:ind w:left="2270" w:hanging="360"/>
      </w:pPr>
    </w:lvl>
    <w:lvl w:ilvl="1">
      <w:start w:val="1"/>
      <w:numFmt w:val="lowerLetter"/>
      <w:lvlText w:val="%2."/>
      <w:lvlJc w:val="left"/>
      <w:pPr>
        <w:tabs>
          <w:tab w:val="num" w:pos="1370"/>
        </w:tabs>
        <w:ind w:left="1370" w:hanging="360"/>
      </w:pPr>
    </w:lvl>
    <w:lvl w:ilvl="2">
      <w:start w:val="1"/>
      <w:numFmt w:val="lowerRoman"/>
      <w:lvlText w:val="%3."/>
      <w:lvlJc w:val="right"/>
      <w:pPr>
        <w:tabs>
          <w:tab w:val="num" w:pos="2090"/>
        </w:tabs>
        <w:ind w:left="2090" w:hanging="180"/>
      </w:pPr>
    </w:lvl>
    <w:lvl w:ilvl="3">
      <w:start w:val="1"/>
      <w:numFmt w:val="decimal"/>
      <w:lvlText w:val="%4."/>
      <w:lvlJc w:val="left"/>
      <w:pPr>
        <w:tabs>
          <w:tab w:val="num" w:pos="2810"/>
        </w:tabs>
        <w:ind w:left="2810" w:hanging="360"/>
      </w:pPr>
    </w:lvl>
    <w:lvl w:ilvl="4">
      <w:start w:val="1"/>
      <w:numFmt w:val="lowerLetter"/>
      <w:lvlText w:val="%5."/>
      <w:lvlJc w:val="left"/>
      <w:pPr>
        <w:tabs>
          <w:tab w:val="num" w:pos="3530"/>
        </w:tabs>
        <w:ind w:left="3530" w:hanging="360"/>
      </w:pPr>
    </w:lvl>
    <w:lvl w:ilvl="5">
      <w:start w:val="1"/>
      <w:numFmt w:val="lowerRoman"/>
      <w:lvlText w:val="%6."/>
      <w:lvlJc w:val="right"/>
      <w:pPr>
        <w:tabs>
          <w:tab w:val="num" w:pos="4250"/>
        </w:tabs>
        <w:ind w:left="4250" w:hanging="180"/>
      </w:pPr>
    </w:lvl>
    <w:lvl w:ilvl="6">
      <w:start w:val="1"/>
      <w:numFmt w:val="decimal"/>
      <w:lvlText w:val="%7."/>
      <w:lvlJc w:val="left"/>
      <w:pPr>
        <w:tabs>
          <w:tab w:val="num" w:pos="4970"/>
        </w:tabs>
        <w:ind w:left="4970" w:hanging="360"/>
      </w:pPr>
    </w:lvl>
    <w:lvl w:ilvl="7">
      <w:start w:val="1"/>
      <w:numFmt w:val="lowerLetter"/>
      <w:lvlText w:val="%8."/>
      <w:lvlJc w:val="left"/>
      <w:pPr>
        <w:tabs>
          <w:tab w:val="num" w:pos="5690"/>
        </w:tabs>
        <w:ind w:left="5690" w:hanging="360"/>
      </w:pPr>
    </w:lvl>
    <w:lvl w:ilvl="8">
      <w:start w:val="1"/>
      <w:numFmt w:val="lowerRoman"/>
      <w:lvlText w:val="%9."/>
      <w:lvlJc w:val="right"/>
      <w:pPr>
        <w:tabs>
          <w:tab w:val="num" w:pos="6410"/>
        </w:tabs>
        <w:ind w:left="6410" w:hanging="180"/>
      </w:pPr>
    </w:lvl>
  </w:abstractNum>
  <w:abstractNum w:abstractNumId="40">
    <w:nsid w:val="33DC3ED9"/>
    <w:multiLevelType w:val="multilevel"/>
    <w:tmpl w:val="958466A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nsid w:val="363D00FE"/>
    <w:multiLevelType w:val="hybridMultilevel"/>
    <w:tmpl w:val="7242AE0E"/>
    <w:lvl w:ilvl="0">
      <w:start w:val="1"/>
      <w:numFmt w:val="lowerLetter"/>
      <w:lvlText w:val="(%1)"/>
      <w:lvlJc w:val="left"/>
      <w:pPr>
        <w:tabs>
          <w:tab w:val="num" w:pos="795"/>
        </w:tabs>
        <w:ind w:left="795" w:hanging="43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37364F23"/>
    <w:multiLevelType w:val="multilevel"/>
    <w:tmpl w:val="4D82FFEA"/>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nsid w:val="383F7810"/>
    <w:multiLevelType w:val="hybridMultilevel"/>
    <w:tmpl w:val="049634A6"/>
    <w:lvl w:ilvl="0">
      <w:start w:val="1"/>
      <w:numFmt w:val="lowerLetter"/>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44">
    <w:nsid w:val="39536836"/>
    <w:multiLevelType w:val="hybridMultilevel"/>
    <w:tmpl w:val="5C324CA4"/>
    <w:lvl w:ilvl="0">
      <w:start w:val="1"/>
      <w:numFmt w:val="low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5">
    <w:nsid w:val="3A0B762E"/>
    <w:multiLevelType w:val="multilevel"/>
    <w:tmpl w:val="167A8352"/>
    <w:lvl w:ilvl="0">
      <w:start w:val="1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3A796217"/>
    <w:multiLevelType w:val="hybridMultilevel"/>
    <w:tmpl w:val="170C7498"/>
    <w:lvl w:ilvl="0">
      <w:start w:val="1"/>
      <w:numFmt w:val="lowerLetter"/>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547"/>
        </w:tabs>
        <w:ind w:left="2547" w:hanging="36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47">
    <w:nsid w:val="3A7C5746"/>
    <w:multiLevelType w:val="hybridMultilevel"/>
    <w:tmpl w:val="D6AE86C4"/>
    <w:lvl w:ilvl="0">
      <w:start w:val="1"/>
      <w:numFmt w:val="lowerLetter"/>
      <w:lvlText w:val="%1)"/>
      <w:lvlJc w:val="left"/>
      <w:pPr>
        <w:tabs>
          <w:tab w:val="num" w:pos="290"/>
        </w:tabs>
        <w:ind w:left="290" w:hanging="360"/>
      </w:pPr>
    </w:lvl>
    <w:lvl w:ilvl="1">
      <w:start w:val="1"/>
      <w:numFmt w:val="lowerLetter"/>
      <w:lvlText w:val="%2."/>
      <w:lvlJc w:val="left"/>
      <w:pPr>
        <w:tabs>
          <w:tab w:val="num" w:pos="1010"/>
        </w:tabs>
        <w:ind w:left="1010" w:hanging="360"/>
      </w:pPr>
    </w:lvl>
    <w:lvl w:ilvl="2">
      <w:start w:val="1"/>
      <w:numFmt w:val="lowerRoman"/>
      <w:lvlText w:val="%3."/>
      <w:lvlJc w:val="right"/>
      <w:pPr>
        <w:tabs>
          <w:tab w:val="num" w:pos="1730"/>
        </w:tabs>
        <w:ind w:left="1730" w:hanging="180"/>
      </w:pPr>
    </w:lvl>
    <w:lvl w:ilvl="3">
      <w:start w:val="1"/>
      <w:numFmt w:val="decimal"/>
      <w:lvlText w:val="%4."/>
      <w:lvlJc w:val="left"/>
      <w:pPr>
        <w:tabs>
          <w:tab w:val="num" w:pos="2450"/>
        </w:tabs>
        <w:ind w:left="2450" w:hanging="360"/>
      </w:pPr>
    </w:lvl>
    <w:lvl w:ilvl="4">
      <w:start w:val="1"/>
      <w:numFmt w:val="lowerLetter"/>
      <w:lvlText w:val="%5."/>
      <w:lvlJc w:val="left"/>
      <w:pPr>
        <w:tabs>
          <w:tab w:val="num" w:pos="3170"/>
        </w:tabs>
        <w:ind w:left="3170" w:hanging="360"/>
      </w:pPr>
    </w:lvl>
    <w:lvl w:ilvl="5">
      <w:start w:val="1"/>
      <w:numFmt w:val="lowerRoman"/>
      <w:lvlText w:val="%6."/>
      <w:lvlJc w:val="right"/>
      <w:pPr>
        <w:tabs>
          <w:tab w:val="num" w:pos="3890"/>
        </w:tabs>
        <w:ind w:left="3890" w:hanging="180"/>
      </w:pPr>
    </w:lvl>
    <w:lvl w:ilvl="6">
      <w:start w:val="1"/>
      <w:numFmt w:val="decimal"/>
      <w:lvlText w:val="%7."/>
      <w:lvlJc w:val="left"/>
      <w:pPr>
        <w:tabs>
          <w:tab w:val="num" w:pos="4610"/>
        </w:tabs>
        <w:ind w:left="4610" w:hanging="360"/>
      </w:pPr>
    </w:lvl>
    <w:lvl w:ilvl="7">
      <w:start w:val="1"/>
      <w:numFmt w:val="lowerLetter"/>
      <w:lvlText w:val="%8."/>
      <w:lvlJc w:val="left"/>
      <w:pPr>
        <w:tabs>
          <w:tab w:val="num" w:pos="5330"/>
        </w:tabs>
        <w:ind w:left="5330" w:hanging="360"/>
      </w:pPr>
    </w:lvl>
    <w:lvl w:ilvl="8">
      <w:start w:val="1"/>
      <w:numFmt w:val="lowerRoman"/>
      <w:lvlText w:val="%9."/>
      <w:lvlJc w:val="right"/>
      <w:pPr>
        <w:tabs>
          <w:tab w:val="num" w:pos="6050"/>
        </w:tabs>
        <w:ind w:left="6050" w:hanging="180"/>
      </w:pPr>
    </w:lvl>
  </w:abstractNum>
  <w:abstractNum w:abstractNumId="48">
    <w:nsid w:val="3CB52CE2"/>
    <w:multiLevelType w:val="multilevel"/>
    <w:tmpl w:val="318C11B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9">
    <w:nsid w:val="3E2A0115"/>
    <w:multiLevelType w:val="hybridMultilevel"/>
    <w:tmpl w:val="39F25B5E"/>
    <w:lvl w:ilvl="0">
      <w:start w:val="1"/>
      <w:numFmt w:val="lowerLetter"/>
      <w:lvlText w:val="(%1)"/>
      <w:lvlJc w:val="left"/>
      <w:pPr>
        <w:tabs>
          <w:tab w:val="num" w:pos="975"/>
        </w:tabs>
        <w:ind w:left="975" w:hanging="61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40BB0F3D"/>
    <w:multiLevelType w:val="hybridMultilevel"/>
    <w:tmpl w:val="C0146326"/>
    <w:lvl w:ilvl="0">
      <w:start w:val="1"/>
      <w:numFmt w:val="decimal"/>
      <w:lvlText w:val="(%1)"/>
      <w:lvlJc w:val="left"/>
      <w:pPr>
        <w:tabs>
          <w:tab w:val="num" w:pos="1170"/>
        </w:tabs>
        <w:ind w:left="1170" w:hanging="81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2074EA2"/>
    <w:multiLevelType w:val="hybridMultilevel"/>
    <w:tmpl w:val="C6566C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2D06590"/>
    <w:multiLevelType w:val="hybridMultilevel"/>
    <w:tmpl w:val="94C279EC"/>
    <w:lvl w:ilvl="0">
      <w:start w:val="1"/>
      <w:numFmt w:val="decimal"/>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53">
    <w:nsid w:val="46E17BAC"/>
    <w:multiLevelType w:val="hybridMultilevel"/>
    <w:tmpl w:val="7A8E2146"/>
    <w:lvl w:ilvl="0">
      <w:start w:val="1"/>
      <w:numFmt w:val="decimal"/>
      <w:lvlText w:val="%1."/>
      <w:lvlJc w:val="left"/>
      <w:pPr>
        <w:tabs>
          <w:tab w:val="num" w:pos="6726"/>
        </w:tabs>
        <w:ind w:left="6726" w:hanging="360"/>
      </w:pPr>
    </w:lvl>
    <w:lvl w:ilvl="1">
      <w:start w:val="1"/>
      <w:numFmt w:val="lowerLetter"/>
      <w:lvlText w:val="%2."/>
      <w:lvlJc w:val="left"/>
      <w:pPr>
        <w:tabs>
          <w:tab w:val="num" w:pos="7446"/>
        </w:tabs>
        <w:ind w:left="7446" w:hanging="360"/>
      </w:pPr>
    </w:lvl>
    <w:lvl w:ilvl="2">
      <w:start w:val="1"/>
      <w:numFmt w:val="lowerRoman"/>
      <w:lvlText w:val="%3."/>
      <w:lvlJc w:val="right"/>
      <w:pPr>
        <w:tabs>
          <w:tab w:val="num" w:pos="8166"/>
        </w:tabs>
        <w:ind w:left="8166" w:hanging="180"/>
      </w:pPr>
    </w:lvl>
    <w:lvl w:ilvl="3">
      <w:start w:val="1"/>
      <w:numFmt w:val="decimal"/>
      <w:lvlText w:val="%4."/>
      <w:lvlJc w:val="left"/>
      <w:pPr>
        <w:tabs>
          <w:tab w:val="num" w:pos="8886"/>
        </w:tabs>
        <w:ind w:left="8886" w:hanging="360"/>
      </w:pPr>
    </w:lvl>
    <w:lvl w:ilvl="4">
      <w:start w:val="1"/>
      <w:numFmt w:val="lowerLetter"/>
      <w:lvlText w:val="%5."/>
      <w:lvlJc w:val="left"/>
      <w:pPr>
        <w:tabs>
          <w:tab w:val="num" w:pos="9606"/>
        </w:tabs>
        <w:ind w:left="9606" w:hanging="360"/>
      </w:pPr>
    </w:lvl>
    <w:lvl w:ilvl="5">
      <w:start w:val="1"/>
      <w:numFmt w:val="lowerRoman"/>
      <w:lvlText w:val="%6."/>
      <w:lvlJc w:val="right"/>
      <w:pPr>
        <w:tabs>
          <w:tab w:val="num" w:pos="10326"/>
        </w:tabs>
        <w:ind w:left="10326" w:hanging="180"/>
      </w:pPr>
    </w:lvl>
    <w:lvl w:ilvl="6">
      <w:start w:val="1"/>
      <w:numFmt w:val="decimal"/>
      <w:lvlText w:val="%7."/>
      <w:lvlJc w:val="left"/>
      <w:pPr>
        <w:tabs>
          <w:tab w:val="num" w:pos="11046"/>
        </w:tabs>
        <w:ind w:left="11046" w:hanging="360"/>
      </w:pPr>
    </w:lvl>
    <w:lvl w:ilvl="7">
      <w:start w:val="1"/>
      <w:numFmt w:val="lowerLetter"/>
      <w:lvlText w:val="%8."/>
      <w:lvlJc w:val="left"/>
      <w:pPr>
        <w:tabs>
          <w:tab w:val="num" w:pos="11766"/>
        </w:tabs>
        <w:ind w:left="11766" w:hanging="360"/>
      </w:pPr>
    </w:lvl>
    <w:lvl w:ilvl="8">
      <w:start w:val="1"/>
      <w:numFmt w:val="lowerRoman"/>
      <w:lvlText w:val="%9."/>
      <w:lvlJc w:val="right"/>
      <w:pPr>
        <w:tabs>
          <w:tab w:val="num" w:pos="12486"/>
        </w:tabs>
        <w:ind w:left="12486" w:hanging="180"/>
      </w:pPr>
    </w:lvl>
  </w:abstractNum>
  <w:abstractNum w:abstractNumId="54">
    <w:nsid w:val="49934D35"/>
    <w:multiLevelType w:val="hybridMultilevel"/>
    <w:tmpl w:val="2FB83138"/>
    <w:lvl w:ilvl="0">
      <w:start w:val="1"/>
      <w:numFmt w:val="lowerLetter"/>
      <w:lvlText w:val="(%1)"/>
      <w:lvlJc w:val="left"/>
      <w:pPr>
        <w:tabs>
          <w:tab w:val="num" w:pos="1410"/>
        </w:tabs>
        <w:ind w:left="1410" w:hanging="705"/>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5">
    <w:nsid w:val="49C66ED7"/>
    <w:multiLevelType w:val="multilevel"/>
    <w:tmpl w:val="EE04D6C0"/>
    <w:lvl w:ilvl="0">
      <w:start w:val="6"/>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nsid w:val="4AE85A9B"/>
    <w:multiLevelType w:val="hybridMultilevel"/>
    <w:tmpl w:val="B5CA7A8C"/>
    <w:lvl w:ilvl="0">
      <w:start w:val="1"/>
      <w:numFmt w:val="lowerLetter"/>
      <w:lvlText w:val="(%1)"/>
      <w:lvlJc w:val="left"/>
      <w:pPr>
        <w:tabs>
          <w:tab w:val="num" w:pos="885"/>
        </w:tabs>
        <w:ind w:left="885" w:hanging="52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D4D5568"/>
    <w:multiLevelType w:val="hybridMultilevel"/>
    <w:tmpl w:val="76AAC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4F400826"/>
    <w:multiLevelType w:val="hybridMultilevel"/>
    <w:tmpl w:val="B64E66CC"/>
    <w:lvl w:ilvl="0">
      <w:start w:val="1"/>
      <w:numFmt w:val="lowerLetter"/>
      <w:lvlText w:val="(%1)"/>
      <w:lvlJc w:val="left"/>
      <w:pPr>
        <w:tabs>
          <w:tab w:val="num" w:pos="810"/>
        </w:tabs>
        <w:ind w:left="810" w:hanging="4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501C1738"/>
    <w:multiLevelType w:val="multilevel"/>
    <w:tmpl w:val="F66E5F5E"/>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0">
    <w:nsid w:val="557003ED"/>
    <w:multiLevelType w:val="multilevel"/>
    <w:tmpl w:val="80606C48"/>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nsid w:val="55D04A1B"/>
    <w:multiLevelType w:val="hybridMultilevel"/>
    <w:tmpl w:val="4C4C8902"/>
    <w:lvl w:ilvl="0">
      <w:start w:val="1"/>
      <w:numFmt w:val="lowerLetter"/>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58FB4C2D"/>
    <w:multiLevelType w:val="hybridMultilevel"/>
    <w:tmpl w:val="3402B26A"/>
    <w:lvl w:ilvl="0">
      <w:start w:val="1"/>
      <w:numFmt w:val="lowerLetter"/>
      <w:lvlText w:val="(%1)"/>
      <w:lvlJc w:val="left"/>
      <w:pPr>
        <w:tabs>
          <w:tab w:val="num" w:pos="1305"/>
        </w:tabs>
        <w:ind w:left="1305" w:hanging="94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593D2F30"/>
    <w:multiLevelType w:val="hybridMultilevel"/>
    <w:tmpl w:val="C9A096FC"/>
    <w:lvl w:ilvl="0">
      <w:start w:val="1"/>
      <w:numFmt w:val="lowerRoman"/>
      <w:lvlText w:val="(%1)"/>
      <w:lvlJc w:val="left"/>
      <w:pPr>
        <w:tabs>
          <w:tab w:val="num" w:pos="1020"/>
        </w:tabs>
        <w:ind w:left="1020" w:hanging="72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64">
    <w:nsid w:val="5D6403FF"/>
    <w:multiLevelType w:val="hybridMultilevel"/>
    <w:tmpl w:val="30E63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5E983B33"/>
    <w:multiLevelType w:val="hybridMultilevel"/>
    <w:tmpl w:val="9CD2B2E4"/>
    <w:lvl w:ilvl="0">
      <w:start w:val="9"/>
      <w:numFmt w:val="decimal"/>
      <w:lvlText w:val="(%1)"/>
      <w:lvlJc w:val="left"/>
      <w:pPr>
        <w:tabs>
          <w:tab w:val="num" w:pos="737"/>
        </w:tabs>
        <w:ind w:left="0" w:firstLine="37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60BE27CC"/>
    <w:multiLevelType w:val="hybridMultilevel"/>
    <w:tmpl w:val="0122C7A2"/>
    <w:lvl w:ilvl="0">
      <w:start w:val="3"/>
      <w:numFmt w:val="upperLetter"/>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62AA5A17"/>
    <w:multiLevelType w:val="hybridMultilevel"/>
    <w:tmpl w:val="BD304E6E"/>
    <w:lvl w:ilvl="0">
      <w:start w:val="1"/>
      <w:numFmt w:val="lowerLetter"/>
      <w:lvlText w:val="(%1)"/>
      <w:lvlJc w:val="left"/>
      <w:pPr>
        <w:tabs>
          <w:tab w:val="num" w:pos="810"/>
        </w:tabs>
        <w:ind w:left="810" w:hanging="4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67027823"/>
    <w:multiLevelType w:val="hybridMultilevel"/>
    <w:tmpl w:val="2F06720C"/>
    <w:lvl w:ilvl="0">
      <w:start w:val="9"/>
      <w:numFmt w:val="decimal"/>
      <w:lvlText w:val="(%1)"/>
      <w:lvlJc w:val="left"/>
      <w:pPr>
        <w:tabs>
          <w:tab w:val="num" w:pos="737"/>
        </w:tabs>
        <w:ind w:left="0" w:firstLine="37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67062E23"/>
    <w:multiLevelType w:val="hybridMultilevel"/>
    <w:tmpl w:val="D41CB764"/>
    <w:lvl w:ilvl="0">
      <w:start w:val="1"/>
      <w:numFmt w:val="lowerLetter"/>
      <w:lvlText w:val="(%1)"/>
      <w:lvlJc w:val="left"/>
      <w:pPr>
        <w:tabs>
          <w:tab w:val="num" w:pos="945"/>
        </w:tabs>
        <w:ind w:left="945" w:hanging="585"/>
      </w:pPr>
    </w:lvl>
    <w:lvl w:ilvl="1">
      <w:start w:val="1"/>
      <w:numFmt w:val="decimal"/>
      <w:lvlText w:val="%2."/>
      <w:lvlJc w:val="left"/>
      <w:pPr>
        <w:tabs>
          <w:tab w:val="num" w:pos="1785"/>
        </w:tabs>
        <w:ind w:left="1785" w:hanging="70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67712728"/>
    <w:multiLevelType w:val="hybridMultilevel"/>
    <w:tmpl w:val="ABD49A06"/>
    <w:lvl w:ilvl="0">
      <w:start w:val="1"/>
      <w:numFmt w:val="decimal"/>
      <w:lvlText w:val="%1."/>
      <w:lvlJc w:val="left"/>
      <w:pPr>
        <w:tabs>
          <w:tab w:val="num" w:pos="720"/>
        </w:tabs>
        <w:ind w:left="720" w:hanging="360"/>
      </w:pPr>
    </w:lvl>
    <w:lvl w:ilvl="1">
      <w:start w:val="1"/>
      <w:numFmt w:val="decimal"/>
      <w:lvlText w:val="%2."/>
      <w:lvlJc w:val="left"/>
      <w:pPr>
        <w:tabs>
          <w:tab w:val="num" w:pos="2010"/>
        </w:tabs>
        <w:ind w:left="2010" w:hanging="930"/>
      </w:pPr>
    </w:lvl>
    <w:lvl w:ilvl="2">
      <w:start w:val="1"/>
      <w:numFmt w:val="lowerLetter"/>
      <w:lvlText w:val="%3)"/>
      <w:lvlJc w:val="left"/>
      <w:pPr>
        <w:tabs>
          <w:tab w:val="num" w:pos="2370"/>
        </w:tabs>
        <w:ind w:left="2370" w:hanging="39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6844335B"/>
    <w:multiLevelType w:val="hybridMultilevel"/>
    <w:tmpl w:val="BB402C2E"/>
    <w:lvl w:ilvl="0">
      <w:start w:val="1"/>
      <w:numFmt w:val="decimal"/>
      <w:lvlText w:val="%1."/>
      <w:lvlJc w:val="left"/>
      <w:pPr>
        <w:tabs>
          <w:tab w:val="num" w:pos="7103"/>
        </w:tabs>
        <w:ind w:left="7103" w:hanging="360"/>
      </w:pPr>
    </w:lvl>
    <w:lvl w:ilvl="1">
      <w:start w:val="1"/>
      <w:numFmt w:val="lowerLetter"/>
      <w:lvlText w:val="%2."/>
      <w:lvlJc w:val="left"/>
      <w:pPr>
        <w:tabs>
          <w:tab w:val="num" w:pos="1817"/>
        </w:tabs>
        <w:ind w:left="1817" w:hanging="360"/>
      </w:pPr>
    </w:lvl>
    <w:lvl w:ilvl="2">
      <w:start w:val="1"/>
      <w:numFmt w:val="lowerRoman"/>
      <w:lvlText w:val="%3."/>
      <w:lvlJc w:val="right"/>
      <w:pPr>
        <w:tabs>
          <w:tab w:val="num" w:pos="2537"/>
        </w:tabs>
        <w:ind w:left="2537" w:hanging="180"/>
      </w:pPr>
    </w:lvl>
    <w:lvl w:ilvl="3">
      <w:start w:val="1"/>
      <w:numFmt w:val="decimal"/>
      <w:lvlText w:val="%4."/>
      <w:lvlJc w:val="left"/>
      <w:pPr>
        <w:tabs>
          <w:tab w:val="num" w:pos="3257"/>
        </w:tabs>
        <w:ind w:left="3257" w:hanging="360"/>
      </w:pPr>
    </w:lvl>
    <w:lvl w:ilvl="4">
      <w:start w:val="1"/>
      <w:numFmt w:val="lowerLetter"/>
      <w:lvlText w:val="%5."/>
      <w:lvlJc w:val="left"/>
      <w:pPr>
        <w:tabs>
          <w:tab w:val="num" w:pos="3977"/>
        </w:tabs>
        <w:ind w:left="3977" w:hanging="360"/>
      </w:pPr>
    </w:lvl>
    <w:lvl w:ilvl="5">
      <w:start w:val="1"/>
      <w:numFmt w:val="lowerRoman"/>
      <w:lvlText w:val="%6."/>
      <w:lvlJc w:val="right"/>
      <w:pPr>
        <w:tabs>
          <w:tab w:val="num" w:pos="4697"/>
        </w:tabs>
        <w:ind w:left="4697" w:hanging="180"/>
      </w:pPr>
    </w:lvl>
    <w:lvl w:ilvl="6">
      <w:start w:val="1"/>
      <w:numFmt w:val="decimal"/>
      <w:lvlText w:val="%7."/>
      <w:lvlJc w:val="left"/>
      <w:pPr>
        <w:tabs>
          <w:tab w:val="num" w:pos="5417"/>
        </w:tabs>
        <w:ind w:left="5417" w:hanging="360"/>
      </w:pPr>
    </w:lvl>
    <w:lvl w:ilvl="7">
      <w:start w:val="1"/>
      <w:numFmt w:val="lowerLetter"/>
      <w:lvlText w:val="%8."/>
      <w:lvlJc w:val="left"/>
      <w:pPr>
        <w:tabs>
          <w:tab w:val="num" w:pos="6137"/>
        </w:tabs>
        <w:ind w:left="6137" w:hanging="360"/>
      </w:pPr>
    </w:lvl>
    <w:lvl w:ilvl="8">
      <w:start w:val="1"/>
      <w:numFmt w:val="lowerRoman"/>
      <w:lvlText w:val="%9."/>
      <w:lvlJc w:val="right"/>
      <w:pPr>
        <w:tabs>
          <w:tab w:val="num" w:pos="6857"/>
        </w:tabs>
        <w:ind w:left="6857" w:hanging="180"/>
      </w:pPr>
    </w:lvl>
  </w:abstractNum>
  <w:abstractNum w:abstractNumId="72">
    <w:nsid w:val="69A228CE"/>
    <w:multiLevelType w:val="hybridMultilevel"/>
    <w:tmpl w:val="66FE74E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6A0F16BB"/>
    <w:multiLevelType w:val="hybridMultilevel"/>
    <w:tmpl w:val="8B665C3C"/>
    <w:lvl w:ilvl="0">
      <w:start w:val="1"/>
      <w:numFmt w:val="lowerLetter"/>
      <w:lvlText w:val="(%1)"/>
      <w:lvlJc w:val="left"/>
      <w:pPr>
        <w:tabs>
          <w:tab w:val="num" w:pos="990"/>
        </w:tabs>
        <w:ind w:left="990" w:hanging="63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6D9A6968"/>
    <w:multiLevelType w:val="hybridMultilevel"/>
    <w:tmpl w:val="2CB8E36C"/>
    <w:lvl w:ilvl="0">
      <w:start w:val="1"/>
      <w:numFmt w:val="lowerLetter"/>
      <w:lvlText w:val="%1)"/>
      <w:lvlJc w:val="left"/>
      <w:pPr>
        <w:tabs>
          <w:tab w:val="num" w:pos="1823"/>
        </w:tabs>
        <w:ind w:left="1823" w:hanging="360"/>
      </w:pPr>
    </w:lvl>
    <w:lvl w:ilvl="1">
      <w:start w:val="1"/>
      <w:numFmt w:val="lowerLetter"/>
      <w:lvlText w:val="%2."/>
      <w:lvlJc w:val="left"/>
      <w:pPr>
        <w:tabs>
          <w:tab w:val="num" w:pos="1823"/>
        </w:tabs>
        <w:ind w:left="1823" w:hanging="360"/>
      </w:pPr>
    </w:lvl>
    <w:lvl w:ilvl="2">
      <w:start w:val="1"/>
      <w:numFmt w:val="lowerRoman"/>
      <w:lvlText w:val="%3."/>
      <w:lvlJc w:val="right"/>
      <w:pPr>
        <w:tabs>
          <w:tab w:val="num" w:pos="2543"/>
        </w:tabs>
        <w:ind w:left="2543" w:hanging="180"/>
      </w:pPr>
    </w:lvl>
    <w:lvl w:ilvl="3">
      <w:start w:val="1"/>
      <w:numFmt w:val="decimal"/>
      <w:lvlText w:val="%4."/>
      <w:lvlJc w:val="left"/>
      <w:pPr>
        <w:tabs>
          <w:tab w:val="num" w:pos="3263"/>
        </w:tabs>
        <w:ind w:left="3263" w:hanging="360"/>
      </w:pPr>
    </w:lvl>
    <w:lvl w:ilvl="4">
      <w:start w:val="1"/>
      <w:numFmt w:val="lowerLetter"/>
      <w:lvlText w:val="%5."/>
      <w:lvlJc w:val="left"/>
      <w:pPr>
        <w:tabs>
          <w:tab w:val="num" w:pos="3983"/>
        </w:tabs>
        <w:ind w:left="3983" w:hanging="360"/>
      </w:pPr>
    </w:lvl>
    <w:lvl w:ilvl="5">
      <w:start w:val="1"/>
      <w:numFmt w:val="lowerRoman"/>
      <w:lvlText w:val="%6."/>
      <w:lvlJc w:val="right"/>
      <w:pPr>
        <w:tabs>
          <w:tab w:val="num" w:pos="4703"/>
        </w:tabs>
        <w:ind w:left="4703" w:hanging="180"/>
      </w:pPr>
    </w:lvl>
    <w:lvl w:ilvl="6">
      <w:start w:val="1"/>
      <w:numFmt w:val="decimal"/>
      <w:lvlText w:val="%7."/>
      <w:lvlJc w:val="left"/>
      <w:pPr>
        <w:tabs>
          <w:tab w:val="num" w:pos="5423"/>
        </w:tabs>
        <w:ind w:left="5423" w:hanging="360"/>
      </w:pPr>
    </w:lvl>
    <w:lvl w:ilvl="7">
      <w:start w:val="1"/>
      <w:numFmt w:val="lowerLetter"/>
      <w:lvlText w:val="%8."/>
      <w:lvlJc w:val="left"/>
      <w:pPr>
        <w:tabs>
          <w:tab w:val="num" w:pos="6143"/>
        </w:tabs>
        <w:ind w:left="6143" w:hanging="360"/>
      </w:pPr>
    </w:lvl>
    <w:lvl w:ilvl="8">
      <w:start w:val="1"/>
      <w:numFmt w:val="lowerRoman"/>
      <w:lvlText w:val="%9."/>
      <w:lvlJc w:val="right"/>
      <w:pPr>
        <w:tabs>
          <w:tab w:val="num" w:pos="6863"/>
        </w:tabs>
        <w:ind w:left="6863" w:hanging="180"/>
      </w:pPr>
    </w:lvl>
  </w:abstractNum>
  <w:abstractNum w:abstractNumId="75">
    <w:nsid w:val="70FC518B"/>
    <w:multiLevelType w:val="hybridMultilevel"/>
    <w:tmpl w:val="6A384768"/>
    <w:lvl w:ilvl="0">
      <w:start w:val="6"/>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76">
    <w:nsid w:val="719A67D7"/>
    <w:multiLevelType w:val="hybridMultilevel"/>
    <w:tmpl w:val="03D8CF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723C27E0"/>
    <w:multiLevelType w:val="hybridMultilevel"/>
    <w:tmpl w:val="F8A21066"/>
    <w:lvl w:ilvl="0">
      <w:start w:val="1"/>
      <w:numFmt w:val="lowerLetter"/>
      <w:lvlText w:val="%1)"/>
      <w:lvlJc w:val="left"/>
      <w:pPr>
        <w:tabs>
          <w:tab w:val="num" w:pos="885"/>
        </w:tabs>
        <w:ind w:left="885" w:hanging="360"/>
      </w:pPr>
    </w:lvl>
    <w:lvl w:ilvl="1">
      <w:start w:val="10"/>
      <w:numFmt w:val="decimal"/>
      <w:lvlText w:val="(%2)"/>
      <w:lvlJc w:val="left"/>
      <w:pPr>
        <w:tabs>
          <w:tab w:val="num" w:pos="360"/>
        </w:tabs>
        <w:ind w:left="113" w:hanging="113"/>
      </w:pPr>
      <w:rPr>
        <w:sz w:val="20"/>
        <w:rtl w:val="0"/>
      </w:r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78">
    <w:nsid w:val="72585F4D"/>
    <w:multiLevelType w:val="multilevel"/>
    <w:tmpl w:val="94C4C43C"/>
    <w:lvl w:ilvl="0">
      <w:start w:val="3"/>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9">
    <w:nsid w:val="731951B2"/>
    <w:multiLevelType w:val="hybridMultilevel"/>
    <w:tmpl w:val="9CDADA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745E79B6"/>
    <w:multiLevelType w:val="hybridMultilevel"/>
    <w:tmpl w:val="01E859D2"/>
    <w:lvl w:ilvl="0">
      <w:start w:val="2"/>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75A33ECB"/>
    <w:multiLevelType w:val="hybridMultilevel"/>
    <w:tmpl w:val="894A6182"/>
    <w:lvl w:ilvl="0">
      <w:start w:val="1"/>
      <w:numFmt w:val="decimal"/>
      <w:lvlText w:val="(%1)"/>
      <w:lvlJc w:val="left"/>
      <w:pPr>
        <w:tabs>
          <w:tab w:val="num" w:pos="1037"/>
        </w:tabs>
        <w:ind w:left="1037" w:hanging="360"/>
      </w:pPr>
    </w:lvl>
    <w:lvl w:ilvl="1">
      <w:start w:val="1"/>
      <w:numFmt w:val="lowerLetter"/>
      <w:lvlText w:val="%2."/>
      <w:lvlJc w:val="left"/>
      <w:pPr>
        <w:tabs>
          <w:tab w:val="num" w:pos="1457"/>
        </w:tabs>
        <w:ind w:left="1457" w:hanging="360"/>
      </w:pPr>
    </w:lvl>
    <w:lvl w:ilvl="2">
      <w:start w:val="1"/>
      <w:numFmt w:val="lowerRoman"/>
      <w:lvlText w:val="%3."/>
      <w:lvlJc w:val="right"/>
      <w:pPr>
        <w:tabs>
          <w:tab w:val="num" w:pos="2177"/>
        </w:tabs>
        <w:ind w:left="2177" w:hanging="180"/>
      </w:pPr>
    </w:lvl>
    <w:lvl w:ilvl="3">
      <w:start w:val="1"/>
      <w:numFmt w:val="decimal"/>
      <w:lvlText w:val="%4."/>
      <w:lvlJc w:val="left"/>
      <w:pPr>
        <w:tabs>
          <w:tab w:val="num" w:pos="2897"/>
        </w:tabs>
        <w:ind w:left="2897" w:hanging="360"/>
      </w:pPr>
    </w:lvl>
    <w:lvl w:ilvl="4">
      <w:start w:val="1"/>
      <w:numFmt w:val="lowerLetter"/>
      <w:lvlText w:val="%5."/>
      <w:lvlJc w:val="left"/>
      <w:pPr>
        <w:tabs>
          <w:tab w:val="num" w:pos="3617"/>
        </w:tabs>
        <w:ind w:left="3617" w:hanging="360"/>
      </w:pPr>
    </w:lvl>
    <w:lvl w:ilvl="5">
      <w:start w:val="1"/>
      <w:numFmt w:val="lowerRoman"/>
      <w:lvlText w:val="%6."/>
      <w:lvlJc w:val="right"/>
      <w:pPr>
        <w:tabs>
          <w:tab w:val="num" w:pos="4337"/>
        </w:tabs>
        <w:ind w:left="4337" w:hanging="180"/>
      </w:pPr>
    </w:lvl>
    <w:lvl w:ilvl="6">
      <w:start w:val="1"/>
      <w:numFmt w:val="decimal"/>
      <w:lvlText w:val="%7."/>
      <w:lvlJc w:val="left"/>
      <w:pPr>
        <w:tabs>
          <w:tab w:val="num" w:pos="5057"/>
        </w:tabs>
        <w:ind w:left="5057" w:hanging="360"/>
      </w:pPr>
    </w:lvl>
    <w:lvl w:ilvl="7">
      <w:start w:val="1"/>
      <w:numFmt w:val="lowerLetter"/>
      <w:lvlText w:val="%8."/>
      <w:lvlJc w:val="left"/>
      <w:pPr>
        <w:tabs>
          <w:tab w:val="num" w:pos="5777"/>
        </w:tabs>
        <w:ind w:left="5777" w:hanging="360"/>
      </w:pPr>
    </w:lvl>
    <w:lvl w:ilvl="8">
      <w:start w:val="1"/>
      <w:numFmt w:val="lowerRoman"/>
      <w:lvlText w:val="%9."/>
      <w:lvlJc w:val="right"/>
      <w:pPr>
        <w:tabs>
          <w:tab w:val="num" w:pos="6497"/>
        </w:tabs>
        <w:ind w:left="6497" w:hanging="180"/>
      </w:pPr>
    </w:lvl>
  </w:abstractNum>
  <w:abstractNum w:abstractNumId="82">
    <w:nsid w:val="75B60FF7"/>
    <w:multiLevelType w:val="hybridMultilevel"/>
    <w:tmpl w:val="92762F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780F1B30"/>
    <w:multiLevelType w:val="hybridMultilevel"/>
    <w:tmpl w:val="9B8A6C9A"/>
    <w:lvl w:ilvl="0">
      <w:start w:val="1"/>
      <w:numFmt w:val="lowerLetter"/>
      <w:lvlText w:val="(%1)"/>
      <w:lvlJc w:val="left"/>
      <w:pPr>
        <w:tabs>
          <w:tab w:val="num" w:pos="1425"/>
        </w:tabs>
        <w:ind w:left="1425" w:hanging="72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4">
    <w:nsid w:val="78AB7A16"/>
    <w:multiLevelType w:val="hybridMultilevel"/>
    <w:tmpl w:val="D01A1D22"/>
    <w:lvl w:ilvl="0">
      <w:start w:val="1"/>
      <w:numFmt w:val="decimal"/>
      <w:lvlText w:val="%1."/>
      <w:lvlJc w:val="left"/>
      <w:pPr>
        <w:tabs>
          <w:tab w:val="num" w:pos="720"/>
        </w:tabs>
        <w:ind w:left="720" w:hanging="360"/>
      </w:pPr>
    </w:lvl>
    <w:lvl w:ilvl="1">
      <w:start w:val="1"/>
      <w:numFmt w:val="decimal"/>
      <w:lvlText w:val="(%2)"/>
      <w:lvlJc w:val="left"/>
      <w:pPr>
        <w:tabs>
          <w:tab w:val="num" w:pos="1650"/>
        </w:tabs>
        <w:ind w:left="1650" w:hanging="57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7A8B76D9"/>
    <w:multiLevelType w:val="hybridMultilevel"/>
    <w:tmpl w:val="16F62C30"/>
    <w:lvl w:ilvl="0">
      <w:start w:val="1"/>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86">
    <w:nsid w:val="7B1472D4"/>
    <w:multiLevelType w:val="hybridMultilevel"/>
    <w:tmpl w:val="6A98E398"/>
    <w:lvl w:ilvl="0">
      <w:start w:val="1"/>
      <w:numFmt w:val="lowerLetter"/>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87">
    <w:nsid w:val="7BB76C06"/>
    <w:multiLevelType w:val="multilevel"/>
    <w:tmpl w:val="F154B28C"/>
    <w:lvl w:ilvl="0">
      <w:start w:val="1"/>
      <w:numFmt w:val="decimal"/>
      <w:lvlText w:val="%1."/>
      <w:lvlJc w:val="left"/>
      <w:pPr>
        <w:tabs>
          <w:tab w:val="num" w:pos="660"/>
        </w:tabs>
        <w:ind w:left="660" w:hanging="660"/>
      </w:p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6"/>
  </w:num>
  <w:num w:numId="2">
    <w:abstractNumId w:val="32"/>
  </w:num>
  <w:num w:numId="3">
    <w:abstractNumId w:val="22"/>
  </w:num>
  <w:num w:numId="4">
    <w:abstractNumId w:val="63"/>
  </w:num>
  <w:num w:numId="5">
    <w:abstractNumId w:val="33"/>
  </w:num>
  <w:num w:numId="6">
    <w:abstractNumId w:val="55"/>
  </w:num>
  <w:num w:numId="7">
    <w:abstractNumId w:val="62"/>
  </w:num>
  <w:num w:numId="8">
    <w:abstractNumId w:val="49"/>
  </w:num>
  <w:num w:numId="9">
    <w:abstractNumId w:val="9"/>
  </w:num>
  <w:num w:numId="10">
    <w:abstractNumId w:val="56"/>
  </w:num>
  <w:num w:numId="11">
    <w:abstractNumId w:val="21"/>
  </w:num>
  <w:num w:numId="12">
    <w:abstractNumId w:val="20"/>
  </w:num>
  <w:num w:numId="13">
    <w:abstractNumId w:val="61"/>
  </w:num>
  <w:num w:numId="14">
    <w:abstractNumId w:val="58"/>
  </w:num>
  <w:num w:numId="15">
    <w:abstractNumId w:val="16"/>
  </w:num>
  <w:num w:numId="16">
    <w:abstractNumId w:val="69"/>
  </w:num>
  <w:num w:numId="17">
    <w:abstractNumId w:val="29"/>
  </w:num>
  <w:num w:numId="18">
    <w:abstractNumId w:val="41"/>
  </w:num>
  <w:num w:numId="19">
    <w:abstractNumId w:val="73"/>
  </w:num>
  <w:num w:numId="20">
    <w:abstractNumId w:val="27"/>
  </w:num>
  <w:num w:numId="21">
    <w:abstractNumId w:val="11"/>
  </w:num>
  <w:num w:numId="22">
    <w:abstractNumId w:val="67"/>
  </w:num>
  <w:num w:numId="23">
    <w:abstractNumId w:val="87"/>
  </w:num>
  <w:num w:numId="24">
    <w:abstractNumId w:val="2"/>
  </w:num>
  <w:num w:numId="25">
    <w:abstractNumId w:val="42"/>
  </w:num>
  <w:num w:numId="26">
    <w:abstractNumId w:val="60"/>
  </w:num>
  <w:num w:numId="27">
    <w:abstractNumId w:val="43"/>
  </w:num>
  <w:num w:numId="28">
    <w:abstractNumId w:val="59"/>
  </w:num>
  <w:num w:numId="29">
    <w:abstractNumId w:val="1"/>
  </w:num>
  <w:num w:numId="30">
    <w:abstractNumId w:val="44"/>
  </w:num>
  <w:num w:numId="31">
    <w:abstractNumId w:val="15"/>
  </w:num>
  <w:num w:numId="32">
    <w:abstractNumId w:val="40"/>
  </w:num>
  <w:num w:numId="33">
    <w:abstractNumId w:val="54"/>
  </w:num>
  <w:num w:numId="34">
    <w:abstractNumId w:val="66"/>
  </w:num>
  <w:num w:numId="35">
    <w:abstractNumId w:val="25"/>
  </w:num>
  <w:num w:numId="36">
    <w:abstractNumId w:val="83"/>
  </w:num>
  <w:num w:numId="37">
    <w:abstractNumId w:val="18"/>
  </w:num>
  <w:num w:numId="38">
    <w:abstractNumId w:val="35"/>
  </w:num>
  <w:num w:numId="39">
    <w:abstractNumId w:val="19"/>
  </w:num>
  <w:num w:numId="40">
    <w:abstractNumId w:val="50"/>
  </w:num>
  <w:num w:numId="41">
    <w:abstractNumId w:val="74"/>
  </w:num>
  <w:num w:numId="42">
    <w:abstractNumId w:val="24"/>
  </w:num>
  <w:num w:numId="43">
    <w:abstractNumId w:val="0"/>
  </w:num>
  <w:num w:numId="44">
    <w:abstractNumId w:val="80"/>
  </w:num>
  <w:num w:numId="45">
    <w:abstractNumId w:val="23"/>
  </w:num>
  <w:num w:numId="46">
    <w:abstractNumId w:val="48"/>
  </w:num>
  <w:num w:numId="47">
    <w:abstractNumId w:val="7"/>
  </w:num>
  <w:num w:numId="48">
    <w:abstractNumId w:val="6"/>
  </w:num>
  <w:num w:numId="49">
    <w:abstractNumId w:val="38"/>
  </w:num>
  <w:num w:numId="50">
    <w:abstractNumId w:val="84"/>
  </w:num>
  <w:num w:numId="51">
    <w:abstractNumId w:val="4"/>
  </w:num>
  <w:num w:numId="52">
    <w:abstractNumId w:val="13"/>
  </w:num>
  <w:num w:numId="53">
    <w:abstractNumId w:val="30"/>
  </w:num>
  <w:num w:numId="54">
    <w:abstractNumId w:val="17"/>
  </w:num>
  <w:num w:numId="55">
    <w:abstractNumId w:val="46"/>
  </w:num>
  <w:num w:numId="56">
    <w:abstractNumId w:val="8"/>
  </w:num>
  <w:num w:numId="57">
    <w:abstractNumId w:val="82"/>
  </w:num>
  <w:num w:numId="58">
    <w:abstractNumId w:val="75"/>
  </w:num>
  <w:num w:numId="59">
    <w:abstractNumId w:val="14"/>
  </w:num>
  <w:num w:numId="60">
    <w:abstractNumId w:val="72"/>
  </w:num>
  <w:num w:numId="61">
    <w:abstractNumId w:val="76"/>
  </w:num>
  <w:num w:numId="62">
    <w:abstractNumId w:val="36"/>
  </w:num>
  <w:num w:numId="63">
    <w:abstractNumId w:val="12"/>
  </w:num>
  <w:num w:numId="64">
    <w:abstractNumId w:val="31"/>
  </w:num>
  <w:num w:numId="65">
    <w:abstractNumId w:val="85"/>
  </w:num>
  <w:num w:numId="66">
    <w:abstractNumId w:val="53"/>
  </w:num>
  <w:num w:numId="67">
    <w:abstractNumId w:val="28"/>
  </w:num>
  <w:num w:numId="68">
    <w:abstractNumId w:val="78"/>
  </w:num>
  <w:num w:numId="69">
    <w:abstractNumId w:val="86"/>
  </w:num>
  <w:num w:numId="70">
    <w:abstractNumId w:val="39"/>
  </w:num>
  <w:num w:numId="71">
    <w:abstractNumId w:val="47"/>
  </w:num>
  <w:num w:numId="72">
    <w:abstractNumId w:val="64"/>
  </w:num>
  <w:num w:numId="73">
    <w:abstractNumId w:val="51"/>
  </w:num>
  <w:num w:numId="74">
    <w:abstractNumId w:val="71"/>
  </w:num>
  <w:num w:numId="75">
    <w:abstractNumId w:val="52"/>
  </w:num>
  <w:num w:numId="76">
    <w:abstractNumId w:val="81"/>
  </w:num>
  <w:num w:numId="77">
    <w:abstractNumId w:val="3"/>
  </w:num>
  <w:num w:numId="78">
    <w:abstractNumId w:val="37"/>
  </w:num>
  <w:num w:numId="79">
    <w:abstractNumId w:val="57"/>
  </w:num>
  <w:num w:numId="80">
    <w:abstractNumId w:val="5"/>
  </w:num>
  <w:num w:numId="81">
    <w:abstractNumId w:val="34"/>
  </w:num>
  <w:num w:numId="82">
    <w:abstractNumId w:val="77"/>
  </w:num>
  <w:num w:numId="83">
    <w:abstractNumId w:val="68"/>
  </w:num>
  <w:num w:numId="84">
    <w:abstractNumId w:val="65"/>
  </w:num>
  <w:num w:numId="85">
    <w:abstractNumId w:val="45"/>
  </w:num>
  <w:num w:numId="86">
    <w:abstractNumId w:val="79"/>
  </w:num>
  <w:num w:numId="87">
    <w:abstractNumId w:val="10"/>
  </w:num>
  <w:num w:numId="88">
    <w:abstractNumId w:val="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75059"/>
    <w:rsid w:val="0019189B"/>
    <w:rsid w:val="00271A66"/>
    <w:rsid w:val="00360D93"/>
    <w:rsid w:val="004F19A7"/>
    <w:rsid w:val="004F719B"/>
    <w:rsid w:val="005B4669"/>
    <w:rsid w:val="00757289"/>
    <w:rsid w:val="007A0161"/>
    <w:rsid w:val="00803882"/>
    <w:rsid w:val="00A57724"/>
    <w:rsid w:val="00A60E75"/>
    <w:rsid w:val="00C1089A"/>
    <w:rsid w:val="00CB6784"/>
    <w:rsid w:val="00D225EE"/>
    <w:rsid w:val="00E1125D"/>
    <w:rsid w:val="00FE715A"/>
    <w:rsid w:val="00FF7CE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b/>
      <w:bCs/>
      <w:sz w:val="16"/>
    </w:rPr>
  </w:style>
  <w:style w:type="paragraph" w:styleId="Heading2">
    <w:name w:val="heading 2"/>
    <w:basedOn w:val="Normal"/>
    <w:next w:val="Normal"/>
    <w:uiPriority w:val="9"/>
    <w:qFormat/>
    <w:pPr>
      <w:keepNext/>
      <w:tabs>
        <w:tab w:val="left" w:pos="0"/>
        <w:tab w:val="right" w:pos="8953"/>
      </w:tabs>
      <w:jc w:val="center"/>
      <w:outlineLvl w:val="1"/>
    </w:pPr>
    <w:rPr>
      <w:b/>
    </w:rPr>
  </w:style>
  <w:style w:type="paragraph" w:styleId="Heading4">
    <w:name w:val="heading 4"/>
    <w:basedOn w:val="Normlny"/>
    <w:next w:val="Normlny"/>
    <w:uiPriority w:val="9"/>
    <w:qFormat/>
    <w:pPr>
      <w:keepNext/>
      <w:spacing w:line="360" w:lineRule="auto"/>
      <w:jc w:val="center"/>
      <w:outlineLvl w:val="3"/>
    </w:pPr>
    <w:rPr>
      <w:b/>
    </w:rPr>
  </w:style>
  <w:style w:type="paragraph" w:styleId="Heading8">
    <w:name w:val="heading 8"/>
    <w:basedOn w:val="Normal"/>
    <w:next w:val="Normal"/>
    <w:uiPriority w:val="9"/>
    <w:qFormat/>
    <w:pPr>
      <w:keepNext/>
      <w:overflowPunct w:val="0"/>
      <w:autoSpaceDE/>
      <w:autoSpaceDN/>
      <w:spacing w:line="360" w:lineRule="auto"/>
      <w:ind w:left="6660" w:hanging="6660"/>
      <w:jc w:val="center"/>
      <w:textAlignment w:val="baseline"/>
      <w:outlineLvl w:val="7"/>
    </w:pPr>
    <w:rPr>
      <w:b/>
      <w:bCs/>
      <w:szCs w:val="20"/>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uiPriority w:val="10"/>
    <w:qFormat/>
    <w:pPr>
      <w:jc w:val="center"/>
    </w:pPr>
    <w:rPr>
      <w:b/>
      <w:bCs/>
    </w:rPr>
  </w:style>
  <w:style w:type="paragraph" w:styleId="BodyTextIndent">
    <w:name w:val="Body Text Indent"/>
    <w:basedOn w:val="Normal"/>
    <w:pPr>
      <w:ind w:left="360" w:hanging="180"/>
      <w:jc w:val="both"/>
    </w:pPr>
  </w:style>
  <w:style w:type="paragraph" w:styleId="BodyText">
    <w:name w:val="Body Text"/>
    <w:basedOn w:val="Normal"/>
    <w:pPr>
      <w:jc w:val="both"/>
    </w:p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styleId="PlainText">
    <w:name w:val="Plain Text"/>
    <w:basedOn w:val="Normal"/>
    <w:pPr>
      <w:jc w:val="left"/>
    </w:pPr>
    <w:rPr>
      <w:rFonts w:ascii="Courier New" w:hAnsi="Courier New" w:cs="Courier New"/>
      <w:sz w:val="20"/>
      <w:szCs w:val="20"/>
    </w:rPr>
  </w:style>
  <w:style w:type="paragraph" w:styleId="DocumentMap">
    <w:name w:val="Document Map"/>
    <w:basedOn w:val="Normal"/>
    <w:semiHidden/>
    <w:pPr>
      <w:shd w:val="clear" w:color="auto" w:fill="000080"/>
      <w:jc w:val="left"/>
    </w:pPr>
    <w:rPr>
      <w:rFonts w:ascii="Tahoma" w:hAnsi="Tahoma" w:cs="Tahoma"/>
    </w:rPr>
  </w:style>
  <w:style w:type="paragraph" w:styleId="BodyText3">
    <w:name w:val="Body Text 3"/>
    <w:basedOn w:val="Normal"/>
    <w:pPr>
      <w:jc w:val="center"/>
    </w:pPr>
    <w:rPr>
      <w:sz w:val="16"/>
    </w:rPr>
  </w:style>
  <w:style w:type="paragraph" w:styleId="BodyTextIndent2">
    <w:name w:val="Body Text Indent 2"/>
    <w:basedOn w:val="Normal"/>
    <w:pPr>
      <w:tabs>
        <w:tab w:val="left" w:pos="0"/>
        <w:tab w:val="right" w:pos="8953"/>
      </w:tabs>
      <w:overflowPunct w:val="0"/>
      <w:autoSpaceDE/>
      <w:autoSpaceDN/>
      <w:spacing w:line="360" w:lineRule="auto"/>
      <w:ind w:firstLine="2016"/>
      <w:jc w:val="left"/>
      <w:textAlignment w:val="baseline"/>
    </w:pPr>
    <w:rPr>
      <w:b/>
      <w:noProof/>
      <w:szCs w:val="20"/>
    </w:rPr>
  </w:style>
  <w:style w:type="paragraph" w:styleId="BodyTextIndent3">
    <w:name w:val="Body Text Indent 3"/>
    <w:basedOn w:val="Normal"/>
    <w:pPr>
      <w:tabs>
        <w:tab w:val="left" w:pos="0"/>
        <w:tab w:val="right" w:pos="8953"/>
      </w:tabs>
      <w:overflowPunct w:val="0"/>
      <w:autoSpaceDE/>
      <w:autoSpaceDN/>
      <w:spacing w:line="360" w:lineRule="auto"/>
      <w:ind w:firstLine="284"/>
      <w:jc w:val="both"/>
      <w:textAlignment w:val="baseline"/>
    </w:pPr>
    <w:rPr>
      <w:noProof/>
      <w:szCs w:val="20"/>
    </w:rPr>
  </w:style>
  <w:style w:type="paragraph" w:styleId="BodyText2">
    <w:name w:val="Body Text 2"/>
    <w:basedOn w:val="Normal"/>
    <w:pPr>
      <w:tabs>
        <w:tab w:val="left" w:pos="0"/>
        <w:tab w:val="right" w:pos="8953"/>
      </w:tabs>
      <w:overflowPunct w:val="0"/>
      <w:autoSpaceDE/>
      <w:autoSpaceDN/>
      <w:spacing w:line="360" w:lineRule="auto"/>
      <w:ind w:firstLine="284"/>
      <w:jc w:val="left"/>
      <w:textAlignment w:val="baseline"/>
    </w:pPr>
    <w:rPr>
      <w:noProof/>
      <w:szCs w:val="20"/>
    </w:rPr>
  </w:style>
  <w:style w:type="paragraph" w:customStyle="1" w:styleId="Normlny">
    <w:name w:val="Norm‡lny"/>
    <w:pPr>
      <w:widowControl w:val="0"/>
      <w:overflowPunct w:val="0"/>
      <w:autoSpaceDE/>
      <w:autoSpaceDN/>
      <w:bidi w:val="0"/>
      <w:adjustRightInd w:val="0"/>
      <w:ind w:left="0" w:right="0"/>
      <w:jc w:val="left"/>
      <w:textAlignment w:val="baseline"/>
    </w:pPr>
    <w:rPr>
      <w:sz w:val="24"/>
      <w:szCs w:val="20"/>
      <w:rtl w:val="0"/>
      <w:lang w:val="sk-SK" w:bidi="ar-SA"/>
    </w:rPr>
  </w:style>
  <w:style w:type="paragraph" w:customStyle="1" w:styleId="Odsekparagrafu">
    <w:name w:val="Odsek_paragrafu"/>
    <w:basedOn w:val="Normal"/>
    <w:pPr>
      <w:tabs>
        <w:tab w:val="left" w:pos="567"/>
        <w:tab w:val="left" w:pos="720"/>
        <w:tab w:val="left" w:pos="851"/>
        <w:tab w:val="left" w:pos="1134"/>
      </w:tabs>
      <w:overflowPunct w:val="0"/>
      <w:autoSpaceDE/>
      <w:autoSpaceDN/>
      <w:spacing w:before="160"/>
      <w:ind w:left="567" w:hanging="567"/>
      <w:jc w:val="both"/>
      <w:textAlignment w:val="baseline"/>
    </w:pPr>
    <w:rPr>
      <w:rFonts w:ascii="Arial" w:hAnsi="Arial"/>
      <w:sz w:val="22"/>
      <w:szCs w:val="20"/>
    </w:rPr>
  </w:style>
  <w:style w:type="paragraph" w:styleId="Header">
    <w:name w:val="header"/>
    <w:basedOn w:val="Normal"/>
    <w:pPr>
      <w:tabs>
        <w:tab w:val="center" w:pos="4536"/>
        <w:tab w:val="right" w:pos="9072"/>
      </w:tabs>
      <w:jc w:val="left"/>
    </w:pPr>
  </w:style>
  <w:style w:type="paragraph" w:customStyle="1" w:styleId="Zkladntext2">
    <w:name w:val="Z‡kladn? text 2"/>
    <w:basedOn w:val="Normal"/>
    <w:pPr>
      <w:overflowPunct w:val="0"/>
      <w:autoSpaceDE/>
      <w:autoSpaceDN/>
      <w:spacing w:line="360" w:lineRule="auto"/>
      <w:jc w:val="both"/>
      <w:textAlignment w:val="baseline"/>
    </w:pPr>
    <w:rPr>
      <w:szCs w:val="20"/>
    </w:rPr>
  </w:style>
  <w:style w:type="paragraph" w:customStyle="1" w:styleId="Obyajntext">
    <w:name w:val="Oby?ajn? text"/>
    <w:basedOn w:val="Normal"/>
    <w:pPr>
      <w:overflowPunct w:val="0"/>
      <w:autoSpaceDE/>
      <w:autoSpaceDN/>
      <w:spacing w:before="80"/>
      <w:ind w:firstLine="709"/>
      <w:jc w:val="both"/>
      <w:textAlignment w:val="baseline"/>
    </w:pPr>
    <w:rPr>
      <w:rFonts w:ascii="Courier New" w:hAnsi="Courier New"/>
      <w:sz w:val="20"/>
      <w:szCs w:val="20"/>
    </w:rPr>
  </w:style>
  <w:style w:type="paragraph" w:styleId="Footer">
    <w:name w:val="foot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1</Pages>
  <Words>56946</Words>
  <Characters>324598</Characters>
  <Application>Microsoft Office Word</Application>
  <DocSecurity>0</DocSecurity>
  <Lines>0</Lines>
  <Paragraphs>0</Paragraphs>
  <ScaleCrop>false</ScaleCrop>
  <Company>Ministerstvo zdravotníctva SR</Company>
  <LinksUpToDate>false</LinksUpToDate>
  <CharactersWithSpaces>380783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Jozef Slaný</dc:creator>
  <cp:lastModifiedBy>Jozef Slaný</cp:lastModifiedBy>
  <cp:revision>2</cp:revision>
  <cp:lastPrinted>2004-06-16T16:19:00Z</cp:lastPrinted>
  <dcterms:created xsi:type="dcterms:W3CDTF">2004-06-16T16:19:00Z</dcterms:created>
  <dcterms:modified xsi:type="dcterms:W3CDTF">2004-06-16T16:19:00Z</dcterms:modified>
</cp:coreProperties>
</file>