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 Á R O D N Á    R A D A    S L O V E N S K E J    R E P U B L I K Y</w:t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volebné obdobie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Číslo: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 á v r h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poslancov Národnej rady Slovenskej republiky Jirka Malchárka a Imricha Hamarčáka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 a   v y d a n i e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zákona, ktorým sa mení a dopĺňa zákon č. 455/1991 Zb. o živnostenskom podnikaní (živnostenský zákon) v znení neskorších predpisov a o zmene a doplnení niektorých zákonov</w:t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  <w:u w:val="single"/>
        </w:rPr>
        <w:t>Návrh na uznesenie:</w:t>
      </w:r>
    </w:p>
    <w:p>
      <w:pPr>
        <w:ind w:left="4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</w:r>
    </w:p>
    <w:p>
      <w:pPr>
        <w:jc w:val="center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531" w:right="1304" w:bottom="1304" w:left="1531" w:header="709" w:footer="709" w:gutter="0"/>
          <w:cols w:space="708"/>
          <w:bidi w:val="0"/>
          <w:docGrid w:linePitch="360"/>
        </w:sect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Predkladajú: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Jirko  M a l c h á r e k  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Imrich  H a m a r č á k 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 c h v a ľ u j e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poslancov Národnej rady Slovenskej republiky Jirka Malchárka a Imricha Hamarčáka na vydanie zákona, ktorým sa mení a dopĺňa zákon č. 455/1991 Zb. o živnostenskom podnikaní (živnostenský zákon) v znení neskorších predpisov a o zmene a doplnení niektorých zákonov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531" w:right="1304" w:bottom="1304" w:left="1531" w:header="709" w:footer="709" w:gutter="0"/>
          <w:cols w:num="2" w:space="709"/>
          <w:bidi w:val="0"/>
          <w:docGrid w:linePitch="360"/>
        </w:sect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Bratislava  január 2004 </w:t>
      </w:r>
    </w:p>
    <w:p>
      <w:pPr>
        <w:tabs>
          <w:tab w:val="left" w:pos="3225"/>
          <w:tab w:val="center" w:pos="4535"/>
        </w:tabs>
        <w:jc w:val="center"/>
        <w:rPr>
          <w:rFonts w:ascii="Times New Roman" w:hAnsi="Times New Roman" w:cs="Times New Roman"/>
          <w:b/>
          <w:sz w:val="26"/>
        </w:rPr>
      </w:pPr>
    </w:p>
    <w:p>
      <w:pPr>
        <w:tabs>
          <w:tab w:val="left" w:pos="3225"/>
          <w:tab w:val="center" w:pos="4535"/>
        </w:tabs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Dôvodová správa</w:t>
      </w: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3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Všeobecná časť</w:t>
      </w:r>
    </w:p>
    <w:p>
      <w:pPr>
        <w:jc w:val="both"/>
        <w:rPr>
          <w:rFonts w:ascii="Times New Roman" w:hAnsi="Times New Roman" w:cs="Times New Roman"/>
          <w:b/>
          <w:sz w:val="24"/>
        </w:rPr>
      </w:pPr>
    </w:p>
    <w:p>
      <w:pPr>
        <w:jc w:val="both"/>
        <w:rPr>
          <w:rFonts w:ascii="Times New Roman" w:hAnsi="Times New Roman" w:cs="Times New Roman"/>
          <w:b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Predložený návrh tohto zákona je predkladaný ako iniciatívny poslanecký návrh. Registrácia podniku v Slovenskej republike pri súčasne platných právnych úpravách môže trvať až 90. Keď porovnáme priemernú dobu založenia podniku v Európskej únii, ktorá je 15 dní je táto doba stále nekonkurenčne dlhá a pôsobí negatívne na podnikateľské prostredie. </w:t>
      </w: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Objektívne je možné hodnotiť, že za posledné štyri roky došlo k podstatnému skráteniu tejto doby a pri reálnej registrácii podniku je táto doba mnohokrát aj kratšia. Skrátenie doby na zaregistrovanie podnikateľského subjektu sa vo výraznej miere vyriešil tým, že dňa 28. 10. 2003 bol v Národnej rade SR prijatý Zákon o registrácii údajov v Obchodnom registri a ukladaní listín do zbierky listín. </w:t>
      </w: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Cieľom predkladaného návrhu zákona je nadviazať na tento zákon a navrhovanými úpravami dosiahnuť ďalšie významné skrátenie doby potrebnej na registráciu podniku.</w:t>
      </w:r>
    </w:p>
    <w:p>
      <w:pPr>
        <w:jc w:val="both"/>
        <w:rPr>
          <w:rFonts w:ascii="Times New Roman" w:hAnsi="Times New Roman" w:cs="Times New Roman"/>
          <w:b/>
          <w:sz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Jednou z podstatných podmienok zápisu do obchodného registra je živnostenské oprávnenie, ktorého vybavovanie sa riadi Živnostenským zákonom 455/1991 Z. z. V tomto procese sa navrhuje skrátenie lehôt na vydanie oprávnenia u ohlasovacích, ale aj koncesovaných živností. </w:t>
      </w: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zbytočný administratívny úkon je možné pokladať aj požiadavku vyplývajúcu z § 3 ods. 4 zákona č. 116/1990 Z. z. o nájme nebytových priestorov, kde sa k nájomnej zmluve vyjadroval resp. vyžadoval súhlas národného výboru. </w:t>
      </w: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Platná právna norma vo veci registrácie fyzickej a právnickej osoby u správcu dane určuje subjektom, ktoré získavajú oprávnenie na podnikateľskú činnosť na území SR povinnosť registrovať sa do 30 dní u miestne príslušného správcu dane (§ 31 zákona č. 511/1992 Zb. o správe daní a poplatkov a o zmenách v sústave územných finančných orgánov v znení neskorších predpisov). Správca dane je povinný vydať osvedčenie o registrácii do 30 dní od doplnenia oznámenia o registrácii zo strany podnikateľského subjektu a nie odo dňa podania oznámenia o registrácii. Uvedený proces registrácie u správcu dane teda môže byť predĺžený prieťahmi zo strany správcu dane, ak správca dane bude mať pochybnosti (subjektívny pohľad správcu dane – zo zákona nie je určené o aké prieťahy môže ísť), pričom doručí podnikateľskému subjektu výzvu na doplnenie údajov a určí lehotu, ktorá nie je zákonom vymedzená. Preto sa navrhuje upraviť zákonom lehotu 7 dní na vydanie osvedčenia o registrácii správcom dane odo dňa obdržania oznámenia o registrácii od daňového subjektu a preverenie údajov uvedených v oznámení o registrácii vykoná správca dane následne po vydaní osvedčenia o registrácii daňového subjektu. </w:t>
      </w: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4"/>
        </w:rPr>
        <w:t>Taktiež sa navrhuje stanoviť lehotu 7 dní na vydanie osvedčenia o registrácii za platiteľa dane z pridanej hodnoty (§ 4 zákona č. 289/1995 Z. z. o dani z pridanej hodnoty v znení neskorších predpisov) správcom dane odo dňa doručenia žiadosti a to tak pri povinných ako aj dobrovoľných žiadostiach o registráciu za platiteľa dane z pridanej hodnoty s dňom registrácie, ktorý uvedie žiadateľ vo svojej žiadosti a nie dňom, ktorý určí správca dane. Odstraňuje sa tiež subjektívnosť správcov dane pri posudzovaní a rozhodovaní o dobrovoľnej registrácii platcov dane s pridanej hodnoty. Preverovanie údajov uvedených v žiadosti o registráciu vykoná správca dane následne po vydaní osvedčenia o registrácii daňového subjektu, pričom v rámci miestneho zisťovania preverí aj opodstatnenosť registrácie za platiteľa dane z pridanej hodnoty. V prípade preukázania neopodstatnenosti registrácie za platiteľa dane z pridanej hodnoty vydá rozhodnutie, ktorým zruší osvedčenie o registrácii.</w:t>
      </w: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jc w:val="both"/>
        <w:rPr>
          <w:rFonts w:ascii="Times New Roman" w:hAnsi="Times New Roman" w:cs="Times New Roman"/>
          <w:b/>
          <w:sz w:val="24"/>
        </w:rPr>
      </w:pPr>
    </w:p>
    <w:p>
      <w:pPr>
        <w:jc w:val="both"/>
        <w:rPr>
          <w:rFonts w:ascii="Times New Roman" w:hAnsi="Times New Roman" w:cs="Times New Roman"/>
          <w:b/>
          <w:sz w:val="24"/>
        </w:rPr>
      </w:pPr>
    </w:p>
    <w:p>
      <w:pPr>
        <w:jc w:val="both"/>
        <w:rPr>
          <w:rFonts w:ascii="Times New Roman" w:hAnsi="Times New Roman" w:cs="Times New Roman"/>
          <w:b/>
          <w:sz w:val="24"/>
        </w:rPr>
      </w:pPr>
    </w:p>
    <w:p>
      <w:pPr>
        <w:jc w:val="both"/>
        <w:rPr>
          <w:rFonts w:ascii="Times New Roman" w:hAnsi="Times New Roman" w:cs="Times New Roman"/>
          <w:b/>
          <w:sz w:val="24"/>
        </w:rPr>
      </w:pPr>
    </w:p>
    <w:p>
      <w:pPr>
        <w:jc w:val="both"/>
        <w:rPr>
          <w:rFonts w:ascii="Times New Roman" w:hAnsi="Times New Roman" w:cs="Times New Roman"/>
          <w:b/>
          <w:sz w:val="24"/>
        </w:rPr>
      </w:pPr>
    </w:p>
    <w:p>
      <w:pPr>
        <w:jc w:val="center"/>
        <w:rPr>
          <w:rFonts w:ascii="Times New Roman" w:hAnsi="Times New Roman" w:cs="Times New Roman"/>
          <w:b/>
          <w:sz w:val="24"/>
        </w:rPr>
      </w:pP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Osobitná časť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K Čl. I.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Doterajšie lehoty na vydávanie živnostenského listu a rozhodovanie o koncesii sa navrhuje skrátiť pri ohlasovacích živnostiach z 15 dní na 7 dní a pri koncesovaných živnostiach z 30 dní na 7 dní, čím sa sleduje urýchlenie možnosti začať podnikať. Ďalej sa navrhuje vypustiť tú časť z § 53 ods. 1, kde sa žiadalo stanovisko Slovenskej živnostenskej komory, ktorá sa vyjadrovala a posudzovala splnenie podmienky spoľahlivosti. 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K Čl. II.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V zákone o nájme a prenájme nebytových priestorov sa navrhuje vypustenie odseku 4 v § 3, kde sa k zmluve vyjadroval resp. vyžadoval súhlas národného výboru. Uvedené ustanovenie sa navrhuje vypustiť z dôvodu urýchlenia začatia podnikania resp. odstránenia zbytočných administratívnych úkonov.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K Čl. III.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 základe skúsenosti z využívania zákona o správe daní a poplatkov a jeho aplikácii v praxi vyplýva, že daňové subjekty, ktoré sa so svojimi žiadosťami v zmysle tohto zákona obracajú na daňové úrady, často poukazujú na neúnosnosť celého procesu pri schvaľovaní vydania rozhodnutia.</w:t>
        <w:tab/>
        <w:t>Schválením tohto pozmeňujúceho návrhu sa urýchli celý proces schvaľovania.</w:t>
        <w:tab/>
        <w:t>Navrhovaná zmena vyplýva aj zo skúsenosti v jednotlivých krajinách Európskej únie a sleduje sa zabezpečenie európskeho štandardu pri skrátení tejto lehoty.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K Čl. I</w:t>
      </w:r>
      <w:r>
        <w:rPr>
          <w:rFonts w:ascii="Times New Roman" w:hAnsi="Times New Roman" w:cs="Times New Roman"/>
          <w:sz w:val="24"/>
          <w:u w:val="single"/>
        </w:rPr>
        <w:t>V.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Návrhom sa ustanovuje lehota pre daňový úrad na 7 dní na vydanie osvedčenia o registrácii. Zároveň sa odstraňuje subjektívnosť v posudzovaní a rozhodovaní daňového úradu pri registrácii platcov dane z pridanej hodnoty, ktorí sa chcú registrovať dobrovoľne.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K Čl. V.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Navrhuje sa nadobudnutie účinnosti predloženého poslaneckého zákona. 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NÁRODNÁ RADA SLOVENSKEJ REPUBLIKY</w:t>
      </w:r>
    </w:p>
    <w:p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III. volebné obdobie </w:t>
      </w:r>
    </w:p>
    <w:p>
      <w:pPr>
        <w:jc w:val="center"/>
        <w:rPr>
          <w:rFonts w:ascii="Times New Roman" w:hAnsi="Times New Roman" w:cs="Times New Roman"/>
          <w:b/>
          <w:sz w:val="24"/>
        </w:rPr>
      </w:pPr>
    </w:p>
    <w:p>
      <w:pPr>
        <w:jc w:val="center"/>
        <w:rPr>
          <w:rFonts w:ascii="Times New Roman" w:hAnsi="Times New Roman" w:cs="Times New Roman"/>
          <w:b/>
          <w:sz w:val="24"/>
        </w:rPr>
      </w:pPr>
    </w:p>
    <w:p>
      <w:pPr>
        <w:jc w:val="center"/>
        <w:rPr>
          <w:rFonts w:ascii="Times New Roman" w:hAnsi="Times New Roman" w:cs="Times New Roman"/>
          <w:b/>
          <w:sz w:val="24"/>
        </w:rPr>
      </w:pPr>
    </w:p>
    <w:p>
      <w:pPr>
        <w:pStyle w:val="Heading1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 xml:space="preserve">Návrh </w:t>
      </w:r>
    </w:p>
    <w:p>
      <w:pPr>
        <w:jc w:val="center"/>
        <w:rPr>
          <w:rFonts w:ascii="Times New Roman" w:hAnsi="Times New Roman" w:cs="Times New Roman"/>
          <w:b/>
          <w:sz w:val="24"/>
        </w:rPr>
      </w:pPr>
    </w:p>
    <w:p>
      <w:pPr>
        <w:jc w:val="center"/>
        <w:rPr>
          <w:rFonts w:ascii="Times New Roman" w:hAnsi="Times New Roman" w:cs="Times New Roman"/>
          <w:b/>
          <w:sz w:val="24"/>
        </w:rPr>
      </w:pP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Zákon</w:t>
      </w:r>
    </w:p>
    <w:p>
      <w:pPr>
        <w:jc w:val="center"/>
        <w:rPr>
          <w:rFonts w:ascii="Times New Roman" w:hAnsi="Times New Roman" w:cs="Times New Roman"/>
          <w:b/>
          <w:sz w:val="24"/>
        </w:rPr>
      </w:pP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z..........................2004,</w:t>
      </w:r>
    </w:p>
    <w:p>
      <w:pPr>
        <w:jc w:val="center"/>
        <w:rPr>
          <w:rFonts w:ascii="Times New Roman" w:hAnsi="Times New Roman" w:cs="Times New Roman"/>
          <w:b/>
          <w:sz w:val="24"/>
        </w:rPr>
      </w:pPr>
    </w:p>
    <w:p>
      <w:pPr>
        <w:jc w:val="center"/>
        <w:rPr>
          <w:rFonts w:ascii="Times New Roman" w:hAnsi="Times New Roman" w:cs="Times New Roman"/>
          <w:b/>
          <w:sz w:val="24"/>
        </w:rPr>
      </w:pP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ktorým sa mení a dopĺňa zákon č. 455/1991 Zb. o živnostenskom podnikaní (živnostenský zákon) v znení neskorších predpisov a o zmene a doplnení niektorých zákonov</w:t>
      </w:r>
    </w:p>
    <w:p>
      <w:pPr>
        <w:jc w:val="center"/>
        <w:rPr>
          <w:rFonts w:ascii="Times New Roman" w:hAnsi="Times New Roman" w:cs="Times New Roman"/>
          <w:b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Národná rada Slovenskej republiky sa uzniesla na tomto zákone: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Čl. I</w:t>
      </w: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Zákon č. 455/1991 Zb. o živnostenskom podnikaní (živnostenský zákon) v znení zákona č. 231/1992 Zb., zákona č. 600/1992 Zb., zákona Národnej rady Slovenskej republiky č. 132/1994 Z. z., zákona Národnej rady Slovenskej republiky č. 200/1995 Z. z., zákona Národnej rady Slovenskej republiky č. 216/1995 Z. z., zákona Národnej rady Slovenskej republiky č. 233/1995 Z. z., zákona Národnej rady Slovenskej republiky č. 123/1996 Z. z., zákona Národnej rady Slovenskej republiky č. 164/1996 Z. z., zákona Národnej rady Slovenskej republiky č. 222/1996 Z. z., zákona Národnej rady Slovenskej republiky č. 289/1996 Z. z., zákona Národnej rady Slovenskej republiky č. 290/1996 Z. z., zákona č. 288/1997 Z. z., zákona č. 379/1997 Z. z., zákona č. 70/1998 Z. z., zákona č. 76/1998 Z. z., zákona č. 126/1998 Z. z., zákona č. 129/1998 Z. z., zákona č. 140/1998 Z. z., zákona č. 143/1998 Z. z., zákona č. 144/1998 Z. z., zákona č. 161/1998 Z. z., zákona č. 178/1998 Z. z., zákona č. 179/1998 Z. z., zákona č. 194/1998 Z. z., zákona č. 263/1999 Z. z., zákona č. 264/1999 Z. z., zákona č. 119/2000 Z. z., zákona č. 142/2000 Z. z., zákona č. 236/2000 Z. z., zákona č. 238/2000 Z. z., zákona č. 268/2000 Z. z., zákona č. 338/2000 Z. z., zákona č. 223/2001 Z. z., zákona č. 279/2001 Z. z., zákona č. 488/2001 Z. z., zákona č. 554/2001 Z. z., zákona č. 261/2002 Z. z., zákona č. 284/2002 Z. z., zákona č. 506/2002 Z. z., zákona č. 190/2003 Z. z., zákona č. 219/2003 Z. z. a zákona č. 245/2003 Z. z. sa mení takto: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47 ods. 1 sa slová „15 dní“ nahrádzajú slovami „7 dní“.</w:t>
      </w:r>
    </w:p>
    <w:p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53 ods. 1 sa vypúšťajú vety: „Na posúdenie plnenia podmienky spoľahlivosti si vyžiada vyjadrenie Slovenskej živnostenskej komory. Ak Slovenská živnostenská komora do 20 dní od doručenia žiadosti vyjadrenie nevydá, znamená to, že s udelením koncesie súhlasí.“.</w:t>
      </w:r>
    </w:p>
    <w:p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53 ods. 4 sa slová „30 dní“ nahrád</w:t>
      </w:r>
      <w:r>
        <w:rPr>
          <w:rFonts w:ascii="Times New Roman" w:hAnsi="Times New Roman" w:cs="Times New Roman"/>
          <w:sz w:val="24"/>
        </w:rPr>
        <w:t xml:space="preserve">zajú slovami „7 dní“. 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Čl. II</w:t>
      </w: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Zákon č. 116/1990 Zb. o nájme a prenájme nebytových priestorov v znení zákona      č. 403/1990 Zb., zákona č. 529/1990 Zb., zákona č. 229/1991 Zb. a zákona č. 540/1991 Zb. sa mení takto: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§ 3 sa vypúšťa odsek 4. 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Čl. II</w:t>
      </w:r>
      <w:r>
        <w:rPr>
          <w:rFonts w:ascii="Times New Roman" w:hAnsi="Times New Roman" w:cs="Times New Roman"/>
          <w:sz w:val="24"/>
        </w:rPr>
        <w:t>I</w:t>
      </w: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Zákon č. 511/1992 Zb. o správe daní a poplatkov a o zmenách v sústave územných finančných orgánov, v znení zákona č. 102/1993 Z. z., zákona č. 165/1993 Z. z., zákona č. 253/1993 Z. z., zákona č. 254/1993 Z. z., zákona č. 172/1994 Z. z., zákona č. 249/1994 Z. z., zákona č. 187/1994 Z. z., zákona č. 374/1994 Z. z., zákona č. 367/1994 Z. z., zákona č. 58/1995 Z. z., zákona č. 146/1995 Z. z., zákona č. 304/1995 Z. z., zákona č. 386/1996 Z. z., zákona č. 12/1998 Z. z., zákona č. 219/1999 Z. z., zákona č. 367/1999 Z. z., zákona č. 240/2000 Z. z., zákona č. 493/2001 Z. z., zákona č. 215/2002 Z. z., zákona č. 233/2002 Z. z., zákona č. 291/2002 Z. z., zákona č. 526/2002 Z. z. a zákona č. 114/2003 Z. z. sa  mení a dopĺňa takto: </w:t>
      </w:r>
    </w:p>
    <w:p>
      <w:pPr>
        <w:numPr>
          <w:ilvl w:val="0"/>
          <w:numId w:val="7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V § 30a ods. 2 sa na konci pripája táto veta: „O registrácii podľa § 31 je správca dane povinný rozhodnúť do siedmych dní odo dňa doručenia žiadosti o registráciu alebo do siedmych dní od vysvetlenia, zmeny alebo doplnenia tejto žiadosti podľa § 31 ods. 10.“.</w:t>
      </w:r>
    </w:p>
    <w:p>
      <w:pPr>
        <w:numPr>
          <w:ilvl w:val="0"/>
          <w:numId w:val="7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30a ods. 3 sa slová „60 dní</w:t>
      </w:r>
      <w:r>
        <w:rPr>
          <w:rFonts w:ascii="Times New Roman" w:hAnsi="Times New Roman" w:cs="Times New Roman"/>
          <w:sz w:val="24"/>
        </w:rPr>
        <w:t>“ nahrádzajú slovami „30 dní“.</w:t>
      </w:r>
    </w:p>
    <w:p>
      <w:pPr>
        <w:numPr>
          <w:ilvl w:val="0"/>
          <w:numId w:val="7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§ 30a ods. 4 sa slová „60 dní“ nahrádzajú slovami „30 dní“. 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Čl. IV</w:t>
      </w: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Zákon č. 289/1995 Z. z. o dani z pridanej hodnoty v znení zákona č. 200/1996 Z. z., zákona č. 386/1996 Z. z., zákona č. 371/1997 Z. z., zákona č. 60/1999 Z. z., zákona č. 253/1999 Z. z., zákona č. 342/1999 Z .z., zákona č. 246/2000 Z. z., zákona č. 524/2001 Z. z., zákona č. 555/2001 Z. z., zákona č. 511/2002 Z. z., zákona č. 637/2002 Z. z., zákona č. 144/2003 Z. z. a zákona č. 255/2003 Z. z sa  dopĺňa ta</w:t>
      </w:r>
      <w:r>
        <w:rPr>
          <w:rFonts w:ascii="Times New Roman" w:hAnsi="Times New Roman" w:cs="Times New Roman"/>
          <w:sz w:val="24"/>
        </w:rPr>
        <w:t>kto: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10"/>
        </w:numPr>
        <w:tabs>
          <w:tab w:val="clear" w:pos="1080"/>
        </w:tabs>
        <w:spacing w:before="120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4 ods. 1 sa v poslednej vete na konci vypúšťa bodka a pripájajú sa tieto slová: „bezodkladne, najneskôr do siedmych dní odo dňa doručenia žiadosti.“.</w:t>
      </w:r>
    </w:p>
    <w:p>
      <w:pPr>
        <w:numPr>
          <w:ilvl w:val="0"/>
          <w:numId w:val="10"/>
        </w:numPr>
        <w:tabs>
          <w:tab w:val="clear" w:pos="1080"/>
        </w:tabs>
        <w:spacing w:before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V § 4 ods. 3 sa v poslednej vete vypúšťa bodka a pripájajú sa tieto slová: „bezodkladne, najneskôr do siedmych dní odo dňa doručenia žiadosti.“.</w:t>
      </w:r>
    </w:p>
    <w:p>
      <w:pPr>
        <w:numPr>
          <w:ilvl w:val="0"/>
          <w:numId w:val="10"/>
        </w:numPr>
        <w:tabs>
          <w:tab w:val="clear" w:pos="1080"/>
        </w:tabs>
        <w:spacing w:before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 ods. 4 znie: „(4) Platiteľmi môžu byť aj osoby podliehajúce dani, ktorým nevznikla povinnosť registrácie podľa odsekov 1 až 3. Ak osoba podliehajúca dani požiada daňový úrad o registráciu, daňový úrad vydá osvedčenie o registrácii; tieto osoby sú platiteľmi dňom uvedeným v osvedčení o registrácii.“. 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ind w:left="360"/>
        <w:jc w:val="both"/>
        <w:rPr>
          <w:rFonts w:ascii="Times New Roman" w:hAnsi="Times New Roman" w:cs="Times New Roman"/>
          <w:sz w:val="24"/>
        </w:rPr>
      </w:pPr>
    </w:p>
    <w:p>
      <w:pPr>
        <w:pStyle w:val="Heading1"/>
        <w:rPr>
          <w:rFonts w:cs="Times New Roman"/>
          <w:szCs w:val="20"/>
        </w:rPr>
      </w:pPr>
      <w:r>
        <w:rPr>
          <w:rFonts w:cs="Times New Roman"/>
          <w:szCs w:val="20"/>
        </w:rPr>
        <w:t>Čl. V</w:t>
      </w: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ind w:firstLine="708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</w:rPr>
        <w:t xml:space="preserve">Tento zákon nadobúda účinnosť pätnástym dňom po jeho vyhlásení v Zbierke zákonov Slovenskej republiky. </w:t>
      </w:r>
    </w:p>
    <w:sectPr>
      <w:type w:val="continuous"/>
      <w:pgSz w:w="11906" w:h="16838"/>
      <w:pgMar w:top="1531" w:right="1304" w:bottom="1304" w:left="1531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C56"/>
    <w:multiLevelType w:val="hybridMultilevel"/>
    <w:tmpl w:val="6D8AA3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E2973"/>
    <w:multiLevelType w:val="multilevel"/>
    <w:tmpl w:val="F82A0B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D39A8"/>
    <w:multiLevelType w:val="hybridMultilevel"/>
    <w:tmpl w:val="27344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2C48C9"/>
    <w:multiLevelType w:val="hybridMultilevel"/>
    <w:tmpl w:val="38F44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BEA72D2"/>
    <w:multiLevelType w:val="hybridMultilevel"/>
    <w:tmpl w:val="58005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D861EF"/>
    <w:multiLevelType w:val="hybridMultilevel"/>
    <w:tmpl w:val="A5D0B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446B793D"/>
    <w:multiLevelType w:val="hybridMultilevel"/>
    <w:tmpl w:val="B8809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9641E1"/>
    <w:multiLevelType w:val="hybridMultilevel"/>
    <w:tmpl w:val="DDE6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D922EA"/>
    <w:multiLevelType w:val="multilevel"/>
    <w:tmpl w:val="4612A25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965B67"/>
    <w:multiLevelType w:val="multilevel"/>
    <w:tmpl w:val="DDE6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3C2E58"/>
    <w:multiLevelType w:val="hybridMultilevel"/>
    <w:tmpl w:val="4612A25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Comic Sans MS" w:hAnsi="Comic Sans MS"/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50</TotalTime>
  <Pages>1</Pages>
  <Words>1586</Words>
  <Characters>9042</Characters>
  <Application>Microsoft Office Word</Application>
  <DocSecurity>0</DocSecurity>
  <Lines>0</Lines>
  <Paragraphs>0</Paragraphs>
  <ScaleCrop>false</ScaleCrop>
  <Company>MH SR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MH</dc:creator>
  <cp:lastModifiedBy>KlubANO</cp:lastModifiedBy>
  <cp:revision>5</cp:revision>
  <cp:lastPrinted>2004-02-05T12:53:00Z</cp:lastPrinted>
  <dcterms:created xsi:type="dcterms:W3CDTF">2004-02-05T11:33:00Z</dcterms:created>
  <dcterms:modified xsi:type="dcterms:W3CDTF">2004-02-05T12:54:00Z</dcterms:modified>
</cp:coreProperties>
</file>