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0456" w:rsidRPr="002D0456" w:rsidP="00CC12AD">
      <w:pPr>
        <w:pBdr>
          <w:bottom w:val="single" w:sz="6" w:space="2" w:color="auto"/>
        </w:pBdr>
        <w:jc w:val="center"/>
        <w:rPr>
          <w:rFonts w:ascii="Arial" w:hAnsi="Arial" w:cs="Arial"/>
          <w:b/>
          <w:sz w:val="28"/>
          <w:szCs w:val="28"/>
          <w:lang w:val="en-US"/>
        </w:rPr>
      </w:pPr>
      <w:r w:rsidRPr="002D0456">
        <w:rPr>
          <w:rFonts w:ascii="Arial" w:hAnsi="Arial" w:cs="Arial"/>
          <w:b/>
          <w:sz w:val="28"/>
          <w:szCs w:val="28"/>
          <w:lang w:val="en-US"/>
        </w:rPr>
        <w:t xml:space="preserve">N Á R O D N Á    R A D A    S L O V E N S K E J     R E P U B L I K Y </w:t>
      </w:r>
    </w:p>
    <w:p w:rsidR="002D0456" w:rsidRPr="00CC12AD" w:rsidP="002D0456">
      <w:pPr>
        <w:rPr>
          <w:rFonts w:ascii="Times New Roman" w:hAnsi="Times New Roman" w:cs="Times New Roman"/>
          <w:b/>
          <w:sz w:val="28"/>
          <w:szCs w:val="28"/>
          <w:u w:val="single"/>
        </w:rPr>
      </w:pPr>
      <w:r w:rsidRPr="00CC12AD">
        <w:rPr>
          <w:rFonts w:ascii="Times New Roman" w:hAnsi="Times New Roman" w:cs="Times New Roman"/>
          <w:b/>
          <w:sz w:val="28"/>
          <w:szCs w:val="28"/>
          <w:u w:val="single"/>
        </w:rPr>
        <w:t xml:space="preserve">    </w:t>
      </w:r>
    </w:p>
    <w:p w:rsidR="002D0456" w:rsidRPr="001F1B4A" w:rsidP="002D0456">
      <w:pPr>
        <w:jc w:val="center"/>
        <w:rPr>
          <w:rFonts w:ascii="Arial" w:hAnsi="Arial" w:cs="Arial"/>
          <w:b/>
        </w:rPr>
      </w:pPr>
      <w:r w:rsidRPr="001F1B4A">
        <w:rPr>
          <w:rFonts w:ascii="Arial" w:hAnsi="Arial" w:cs="Arial"/>
          <w:b/>
        </w:rPr>
        <w:t>III. volebné obdobie</w:t>
      </w:r>
    </w:p>
    <w:p w:rsidR="002D0456" w:rsidP="002D0456">
      <w:pPr>
        <w:jc w:val="center"/>
        <w:rPr>
          <w:rFonts w:ascii="Arial" w:hAnsi="Arial" w:cs="Arial"/>
          <w:b/>
          <w:sz w:val="28"/>
          <w:szCs w:val="28"/>
          <w:u w:val="single"/>
        </w:rPr>
      </w:pPr>
    </w:p>
    <w:p w:rsidR="002D0456" w:rsidP="002D0456">
      <w:pPr>
        <w:rPr>
          <w:rFonts w:ascii="Arial" w:hAnsi="Arial" w:cs="Arial"/>
          <w:b/>
          <w:sz w:val="28"/>
          <w:szCs w:val="28"/>
        </w:rPr>
      </w:pPr>
    </w:p>
    <w:p w:rsidR="002D0456" w:rsidRPr="001F1B4A" w:rsidP="002D0456">
      <w:pPr>
        <w:rPr>
          <w:rFonts w:ascii="Arial" w:hAnsi="Arial" w:cs="Arial"/>
        </w:rPr>
      </w:pPr>
      <w:r>
        <w:rPr>
          <w:rFonts w:ascii="Arial" w:hAnsi="Arial" w:cs="Arial"/>
          <w:b/>
          <w:sz w:val="28"/>
          <w:szCs w:val="28"/>
        </w:rPr>
        <w:tab/>
        <w:tab/>
        <w:tab/>
        <w:tab/>
        <w:tab/>
        <w:tab/>
        <w:tab/>
        <w:tab/>
        <w:tab/>
      </w:r>
      <w:r w:rsidRPr="001F1B4A">
        <w:rPr>
          <w:rFonts w:ascii="Arial" w:hAnsi="Arial" w:cs="Arial"/>
        </w:rPr>
        <w:t>Číslo:</w:t>
      </w:r>
    </w:p>
    <w:p w:rsidR="002D0456" w:rsidP="002D0456">
      <w:pPr>
        <w:rPr>
          <w:rFonts w:ascii="Arial" w:hAnsi="Arial" w:cs="Arial"/>
          <w:sz w:val="28"/>
          <w:szCs w:val="28"/>
        </w:rPr>
      </w:pPr>
    </w:p>
    <w:p w:rsidR="002D0456" w:rsidP="002D0456">
      <w:pPr>
        <w:rPr>
          <w:rFonts w:ascii="Arial" w:hAnsi="Arial" w:cs="Arial"/>
          <w:sz w:val="28"/>
          <w:szCs w:val="28"/>
        </w:rPr>
      </w:pPr>
    </w:p>
    <w:p w:rsidR="001F1B4A" w:rsidP="002D0456">
      <w:pPr>
        <w:rPr>
          <w:rFonts w:ascii="Arial" w:hAnsi="Arial" w:cs="Arial"/>
          <w:sz w:val="28"/>
          <w:szCs w:val="28"/>
        </w:rPr>
      </w:pPr>
    </w:p>
    <w:p w:rsidR="001F1B4A" w:rsidP="002D0456">
      <w:pPr>
        <w:rPr>
          <w:rFonts w:ascii="Arial" w:hAnsi="Arial" w:cs="Arial"/>
          <w:sz w:val="28"/>
          <w:szCs w:val="28"/>
        </w:rPr>
      </w:pPr>
    </w:p>
    <w:p w:rsidR="00CF2054" w:rsidP="002D0456">
      <w:pPr>
        <w:jc w:val="center"/>
        <w:rPr>
          <w:rFonts w:ascii="Arial" w:hAnsi="Arial" w:cs="Arial"/>
          <w:b/>
          <w:sz w:val="32"/>
          <w:szCs w:val="32"/>
        </w:rPr>
      </w:pPr>
      <w:r w:rsidR="002D0456">
        <w:rPr>
          <w:rFonts w:ascii="Arial" w:hAnsi="Arial" w:cs="Arial"/>
          <w:b/>
          <w:sz w:val="32"/>
          <w:szCs w:val="32"/>
        </w:rPr>
        <w:t>...</w:t>
      </w:r>
    </w:p>
    <w:p w:rsidR="002D0456" w:rsidP="002D0456">
      <w:pPr>
        <w:jc w:val="center"/>
        <w:rPr>
          <w:rFonts w:ascii="Arial" w:hAnsi="Arial" w:cs="Arial"/>
          <w:sz w:val="32"/>
          <w:szCs w:val="32"/>
        </w:rPr>
      </w:pPr>
    </w:p>
    <w:p w:rsidR="002D0456" w:rsidP="002D0456">
      <w:pPr>
        <w:jc w:val="center"/>
        <w:rPr>
          <w:rFonts w:ascii="Arial" w:hAnsi="Arial" w:cs="Arial"/>
          <w:sz w:val="32"/>
          <w:szCs w:val="32"/>
        </w:rPr>
      </w:pPr>
    </w:p>
    <w:p w:rsidR="002D0456" w:rsidRPr="001F1B4A" w:rsidP="002D0456">
      <w:pPr>
        <w:jc w:val="center"/>
        <w:rPr>
          <w:rFonts w:ascii="Arial" w:hAnsi="Arial" w:cs="Arial"/>
          <w:b/>
          <w:sz w:val="36"/>
          <w:szCs w:val="36"/>
        </w:rPr>
      </w:pPr>
      <w:r w:rsidRPr="001F1B4A">
        <w:rPr>
          <w:rFonts w:ascii="Arial" w:hAnsi="Arial" w:cs="Arial"/>
          <w:b/>
          <w:sz w:val="36"/>
          <w:szCs w:val="36"/>
        </w:rPr>
        <w:t xml:space="preserve">N á v r h </w:t>
      </w:r>
    </w:p>
    <w:p w:rsidR="002D0456" w:rsidP="002D0456">
      <w:pPr>
        <w:jc w:val="center"/>
        <w:rPr>
          <w:rFonts w:ascii="Arial" w:hAnsi="Arial" w:cs="Arial"/>
          <w:b/>
          <w:sz w:val="32"/>
          <w:szCs w:val="32"/>
        </w:rPr>
      </w:pPr>
    </w:p>
    <w:p w:rsidR="002D0456" w:rsidP="002D0456">
      <w:pPr>
        <w:jc w:val="center"/>
        <w:rPr>
          <w:rFonts w:ascii="Arial" w:hAnsi="Arial" w:cs="Arial"/>
        </w:rPr>
      </w:pPr>
      <w:r>
        <w:rPr>
          <w:rFonts w:ascii="Arial" w:hAnsi="Arial" w:cs="Arial"/>
        </w:rPr>
        <w:t>poslanca Národnej rady Slovenskej republiky Ľubomíra Vážneho</w:t>
      </w:r>
    </w:p>
    <w:p w:rsidR="002D0456" w:rsidP="002D0456">
      <w:pPr>
        <w:jc w:val="center"/>
        <w:rPr>
          <w:rFonts w:ascii="Arial" w:hAnsi="Arial" w:cs="Arial"/>
        </w:rPr>
      </w:pPr>
    </w:p>
    <w:p w:rsidR="002D0456" w:rsidRPr="001F1B4A" w:rsidP="002D0456">
      <w:pPr>
        <w:jc w:val="center"/>
        <w:rPr>
          <w:rFonts w:ascii="Arial" w:hAnsi="Arial" w:cs="Arial"/>
          <w:b/>
          <w:sz w:val="32"/>
          <w:szCs w:val="32"/>
        </w:rPr>
      </w:pPr>
      <w:r w:rsidRPr="001F1B4A">
        <w:rPr>
          <w:rFonts w:ascii="Arial" w:hAnsi="Arial" w:cs="Arial"/>
          <w:b/>
          <w:sz w:val="32"/>
          <w:szCs w:val="32"/>
        </w:rPr>
        <w:t>n a     v y d a n i e</w:t>
      </w:r>
    </w:p>
    <w:p w:rsidR="002D0456" w:rsidP="002D0456">
      <w:pPr>
        <w:jc w:val="center"/>
        <w:rPr>
          <w:rFonts w:ascii="Arial" w:hAnsi="Arial" w:cs="Arial"/>
          <w:b/>
          <w:sz w:val="32"/>
          <w:szCs w:val="32"/>
        </w:rPr>
      </w:pPr>
    </w:p>
    <w:p w:rsidR="002D0456" w:rsidP="002D0456">
      <w:pPr>
        <w:jc w:val="center"/>
        <w:rPr>
          <w:rFonts w:ascii="Arial" w:hAnsi="Arial" w:cs="Arial"/>
        </w:rPr>
      </w:pPr>
      <w:r>
        <w:rPr>
          <w:rFonts w:ascii="Arial" w:hAnsi="Arial" w:cs="Arial"/>
        </w:rPr>
        <w:t>zákona, ktorým sa mení a dopĺňa zá</w:t>
      </w:r>
      <w:r>
        <w:rPr>
          <w:rFonts w:ascii="Arial" w:hAnsi="Arial" w:cs="Arial"/>
        </w:rPr>
        <w:t xml:space="preserve">kon </w:t>
      </w:r>
      <w:r w:rsidR="00CC12AD">
        <w:rPr>
          <w:rFonts w:ascii="Arial" w:hAnsi="Arial" w:cs="Arial"/>
        </w:rPr>
        <w:t xml:space="preserve">č. </w:t>
      </w:r>
      <w:r w:rsidR="00A93276">
        <w:rPr>
          <w:rFonts w:ascii="Arial" w:hAnsi="Arial" w:cs="Arial"/>
        </w:rPr>
        <w:t>......./2004</w:t>
      </w:r>
      <w:r w:rsidR="00CC12AD">
        <w:rPr>
          <w:rFonts w:ascii="Arial" w:hAnsi="Arial" w:cs="Arial"/>
        </w:rPr>
        <w:t xml:space="preserve"> Z.z. o</w:t>
      </w:r>
      <w:r w:rsidR="00A93276">
        <w:rPr>
          <w:rFonts w:ascii="Arial" w:hAnsi="Arial" w:cs="Arial"/>
        </w:rPr>
        <w:t> letiskových spoločnostiach</w:t>
      </w:r>
      <w:r w:rsidR="00292204">
        <w:rPr>
          <w:rFonts w:ascii="Arial" w:hAnsi="Arial" w:cs="Arial"/>
        </w:rPr>
        <w:t xml:space="preserve"> a o zmene a doplnení zákona č.143/1998 Z.z. o civilnom letectve (letecký zákon) a o zmene a doplnení niektorých zákonov v znení zákona č. 37/2002 Z.z.</w:t>
      </w:r>
    </w:p>
    <w:p w:rsidR="00CC12AD" w:rsidP="002D0456">
      <w:pPr>
        <w:jc w:val="center"/>
        <w:rPr>
          <w:rFonts w:ascii="Arial" w:hAnsi="Arial" w:cs="Arial"/>
        </w:rPr>
      </w:pPr>
    </w:p>
    <w:p w:rsidR="00CC12AD" w:rsidRPr="002D0456" w:rsidP="00CC12AD">
      <w:pPr>
        <w:rPr>
          <w:rFonts w:ascii="Arial" w:hAnsi="Arial" w:cs="Arial"/>
        </w:rPr>
      </w:pPr>
      <w:r>
        <w:rPr>
          <w:rFonts w:ascii="Arial" w:hAnsi="Arial" w:cs="Arial"/>
        </w:rPr>
        <w:t>––––––––––––––––––––––––––––––––––––––––––––––––––</w:t>
      </w:r>
      <w:r>
        <w:rPr>
          <w:rFonts w:ascii="Arial" w:hAnsi="Arial" w:cs="Arial"/>
        </w:rPr>
        <w:t>–––––––––––––––––-</w:t>
      </w:r>
    </w:p>
    <w:p w:rsidR="00CC12AD" w:rsidP="00CC12AD">
      <w:pPr>
        <w:rPr>
          <w:rFonts w:ascii="Arial" w:hAnsi="Arial" w:cs="Arial"/>
          <w:sz w:val="32"/>
          <w:szCs w:val="32"/>
        </w:rPr>
      </w:pPr>
    </w:p>
    <w:p w:rsidR="00CC12AD" w:rsidRPr="00CC12AD" w:rsidP="00CC12AD">
      <w:pPr>
        <w:rPr>
          <w:rFonts w:ascii="Arial" w:hAnsi="Arial" w:cs="Arial"/>
          <w:sz w:val="20"/>
          <w:szCs w:val="20"/>
        </w:rPr>
      </w:pPr>
      <w:r>
        <w:rPr>
          <w:rFonts w:ascii="Arial" w:hAnsi="Arial" w:cs="Arial"/>
          <w:sz w:val="20"/>
          <w:szCs w:val="20"/>
          <w:u w:val="single"/>
        </w:rPr>
        <w:t>P r e d k l a d á</w:t>
      </w:r>
      <w:r>
        <w:rPr>
          <w:rFonts w:ascii="Arial" w:hAnsi="Arial" w:cs="Arial"/>
          <w:sz w:val="20"/>
          <w:szCs w:val="20"/>
        </w:rPr>
        <w:t xml:space="preserve"> :</w:t>
        <w:tab/>
        <w:tab/>
        <w:tab/>
        <w:tab/>
        <w:tab/>
      </w:r>
      <w:r>
        <w:rPr>
          <w:rFonts w:ascii="Arial" w:hAnsi="Arial" w:cs="Arial"/>
          <w:sz w:val="20"/>
          <w:szCs w:val="20"/>
          <w:u w:val="single"/>
        </w:rPr>
        <w:t>Návrh na uznesenie</w:t>
      </w:r>
      <w:r>
        <w:rPr>
          <w:rFonts w:ascii="Arial" w:hAnsi="Arial" w:cs="Arial"/>
          <w:sz w:val="20"/>
          <w:szCs w:val="20"/>
        </w:rPr>
        <w:t xml:space="preserve"> :</w:t>
      </w:r>
    </w:p>
    <w:p w:rsidR="00CC12AD" w:rsidP="00CC12AD">
      <w:pPr>
        <w:rPr>
          <w:rFonts w:ascii="Arial" w:hAnsi="Arial" w:cs="Arial"/>
          <w:sz w:val="20"/>
          <w:szCs w:val="20"/>
        </w:rPr>
      </w:pPr>
    </w:p>
    <w:p w:rsidR="002D0456" w:rsidP="00CC12AD">
      <w:pPr>
        <w:rPr>
          <w:rFonts w:ascii="Arial" w:hAnsi="Arial" w:cs="Arial"/>
          <w:sz w:val="20"/>
          <w:szCs w:val="20"/>
        </w:rPr>
      </w:pPr>
      <w:r w:rsidR="00CC12AD">
        <w:rPr>
          <w:rFonts w:ascii="Arial" w:hAnsi="Arial" w:cs="Arial"/>
          <w:sz w:val="20"/>
          <w:szCs w:val="20"/>
        </w:rPr>
        <w:t>Ľubomír</w:t>
        <w:tab/>
      </w:r>
      <w:r w:rsidRPr="00292204" w:rsidR="00CC12AD">
        <w:rPr>
          <w:rFonts w:ascii="Arial" w:hAnsi="Arial" w:cs="Arial"/>
          <w:b/>
          <w:sz w:val="20"/>
          <w:szCs w:val="20"/>
        </w:rPr>
        <w:t>V á ž n y</w:t>
      </w:r>
      <w:r w:rsidR="00CC12AD">
        <w:rPr>
          <w:rFonts w:ascii="Arial" w:hAnsi="Arial" w:cs="Arial"/>
          <w:sz w:val="20"/>
          <w:szCs w:val="20"/>
        </w:rPr>
        <w:t xml:space="preserve">   v.r.</w:t>
      </w:r>
      <w:r>
        <w:rPr>
          <w:rFonts w:ascii="Arial" w:hAnsi="Arial" w:cs="Arial"/>
          <w:b/>
          <w:sz w:val="32"/>
          <w:szCs w:val="32"/>
        </w:rPr>
        <w:t xml:space="preserve"> </w:t>
      </w:r>
      <w:r w:rsidR="00CC12AD">
        <w:rPr>
          <w:rFonts w:ascii="Arial" w:hAnsi="Arial" w:cs="Arial"/>
          <w:b/>
          <w:sz w:val="32"/>
          <w:szCs w:val="32"/>
        </w:rPr>
        <w:tab/>
        <w:tab/>
        <w:tab/>
        <w:tab/>
      </w:r>
      <w:r w:rsidR="00CC12AD">
        <w:rPr>
          <w:rFonts w:ascii="Arial" w:hAnsi="Arial" w:cs="Arial"/>
          <w:sz w:val="20"/>
          <w:szCs w:val="20"/>
        </w:rPr>
        <w:t>Národná rada Slovenskej republiky</w:t>
      </w:r>
    </w:p>
    <w:p w:rsidR="00CC12AD" w:rsidP="00CC12AD">
      <w:pPr>
        <w:rPr>
          <w:rFonts w:ascii="Arial" w:hAnsi="Arial" w:cs="Arial"/>
          <w:b/>
          <w:sz w:val="20"/>
          <w:szCs w:val="20"/>
        </w:rPr>
      </w:pPr>
      <w:r>
        <w:rPr>
          <w:rFonts w:ascii="Arial" w:hAnsi="Arial" w:cs="Arial"/>
          <w:sz w:val="20"/>
          <w:szCs w:val="20"/>
        </w:rPr>
        <w:tab/>
        <w:tab/>
        <w:tab/>
        <w:tab/>
        <w:tab/>
        <w:tab/>
        <w:tab/>
      </w:r>
      <w:r>
        <w:rPr>
          <w:rFonts w:ascii="Arial" w:hAnsi="Arial" w:cs="Arial"/>
          <w:b/>
          <w:sz w:val="20"/>
          <w:szCs w:val="20"/>
        </w:rPr>
        <w:t xml:space="preserve">s c h v a ľ u j e </w:t>
      </w:r>
    </w:p>
    <w:p w:rsidR="001F1B4A" w:rsidP="00CC12AD">
      <w:pPr>
        <w:ind w:left="4953"/>
        <w:rPr>
          <w:rFonts w:ascii="Arial" w:hAnsi="Arial" w:cs="Arial"/>
          <w:sz w:val="20"/>
          <w:szCs w:val="20"/>
        </w:rPr>
      </w:pPr>
      <w:r w:rsidR="00CC12AD">
        <w:rPr>
          <w:rFonts w:ascii="Arial" w:hAnsi="Arial" w:cs="Arial"/>
          <w:sz w:val="20"/>
          <w:szCs w:val="20"/>
        </w:rPr>
        <w:t xml:space="preserve">návrh poslanca Národnej rady Slovenskej republiky Ľubomíra Vážneho na vydanie zákona, ktorým sa mení a dopĺňa zákon  </w:t>
      </w:r>
    </w:p>
    <w:p w:rsidR="00CC12AD" w:rsidP="00CC12AD">
      <w:pPr>
        <w:ind w:left="4953"/>
        <w:rPr>
          <w:rFonts w:ascii="Arial" w:hAnsi="Arial" w:cs="Arial"/>
          <w:sz w:val="20"/>
          <w:szCs w:val="20"/>
        </w:rPr>
      </w:pPr>
      <w:r>
        <w:rPr>
          <w:rFonts w:ascii="Arial" w:hAnsi="Arial" w:cs="Arial"/>
          <w:sz w:val="20"/>
          <w:szCs w:val="20"/>
        </w:rPr>
        <w:t xml:space="preserve">č. </w:t>
      </w:r>
      <w:r w:rsidR="00A93276">
        <w:rPr>
          <w:rFonts w:ascii="Arial" w:hAnsi="Arial" w:cs="Arial"/>
          <w:sz w:val="20"/>
          <w:szCs w:val="20"/>
        </w:rPr>
        <w:t>.....</w:t>
      </w:r>
      <w:r>
        <w:rPr>
          <w:rFonts w:ascii="Arial" w:hAnsi="Arial" w:cs="Arial"/>
          <w:sz w:val="20"/>
          <w:szCs w:val="20"/>
        </w:rPr>
        <w:t>/</w:t>
      </w:r>
      <w:r w:rsidR="00A93276">
        <w:rPr>
          <w:rFonts w:ascii="Arial" w:hAnsi="Arial" w:cs="Arial"/>
          <w:sz w:val="20"/>
          <w:szCs w:val="20"/>
        </w:rPr>
        <w:t>2004</w:t>
      </w:r>
      <w:r>
        <w:rPr>
          <w:rFonts w:ascii="Arial" w:hAnsi="Arial" w:cs="Arial"/>
          <w:sz w:val="20"/>
          <w:szCs w:val="20"/>
        </w:rPr>
        <w:t xml:space="preserve"> Z.z. o</w:t>
      </w:r>
      <w:r w:rsidR="00A93276">
        <w:rPr>
          <w:rFonts w:ascii="Arial" w:hAnsi="Arial" w:cs="Arial"/>
          <w:sz w:val="20"/>
          <w:szCs w:val="20"/>
        </w:rPr>
        <w:t> letiskových spoločnostiach</w:t>
      </w:r>
      <w:r w:rsidR="00292204">
        <w:rPr>
          <w:rFonts w:ascii="Arial" w:hAnsi="Arial" w:cs="Arial"/>
          <w:sz w:val="20"/>
          <w:szCs w:val="20"/>
        </w:rPr>
        <w:t xml:space="preserve"> a o zmene a doplnení zákona č. 143/1998 Z.z. o civilnom letectve (letecký zákon) a o zmene a doplnení niektorých zákonov v znení zákona č. 37/2002 Z.z.</w:t>
      </w:r>
    </w:p>
    <w:p w:rsidR="00CC12AD" w:rsidP="00CC12AD">
      <w:pPr>
        <w:rPr>
          <w:rFonts w:ascii="Arial" w:hAnsi="Arial" w:cs="Arial"/>
          <w:sz w:val="20"/>
          <w:szCs w:val="20"/>
        </w:rPr>
      </w:pPr>
    </w:p>
    <w:p w:rsidR="00CC12AD" w:rsidP="00CC12AD">
      <w:pPr>
        <w:rPr>
          <w:rFonts w:ascii="Arial" w:hAnsi="Arial" w:cs="Arial"/>
          <w:sz w:val="20"/>
          <w:szCs w:val="20"/>
        </w:rPr>
      </w:pPr>
    </w:p>
    <w:p w:rsidR="00CC12AD" w:rsidP="00CC12AD">
      <w:pPr>
        <w:rPr>
          <w:rFonts w:ascii="Arial" w:hAnsi="Arial" w:cs="Arial"/>
          <w:sz w:val="20"/>
          <w:szCs w:val="20"/>
        </w:rPr>
      </w:pPr>
    </w:p>
    <w:p w:rsidR="00CC12AD" w:rsidP="00CC12AD">
      <w:pPr>
        <w:rPr>
          <w:rFonts w:ascii="Arial" w:hAnsi="Arial" w:cs="Arial"/>
          <w:sz w:val="20"/>
          <w:szCs w:val="20"/>
        </w:rPr>
      </w:pPr>
    </w:p>
    <w:p w:rsidR="00CC12AD" w:rsidP="00CC12AD">
      <w:pPr>
        <w:rPr>
          <w:rFonts w:ascii="Arial" w:hAnsi="Arial" w:cs="Arial"/>
          <w:sz w:val="20"/>
          <w:szCs w:val="20"/>
        </w:rPr>
      </w:pPr>
    </w:p>
    <w:p w:rsidR="00292204" w:rsidP="00CC12AD">
      <w:pPr>
        <w:rPr>
          <w:rFonts w:ascii="Arial" w:hAnsi="Arial" w:cs="Arial"/>
          <w:sz w:val="20"/>
          <w:szCs w:val="20"/>
        </w:rPr>
      </w:pPr>
    </w:p>
    <w:p w:rsidR="00CC12AD" w:rsidP="00CC12AD">
      <w:pPr>
        <w:rPr>
          <w:rFonts w:ascii="Arial" w:hAnsi="Arial" w:cs="Arial"/>
          <w:sz w:val="20"/>
          <w:szCs w:val="20"/>
        </w:rPr>
      </w:pPr>
    </w:p>
    <w:p w:rsidR="00CC12AD" w:rsidP="00CC12AD">
      <w:pPr>
        <w:rPr>
          <w:rFonts w:ascii="Arial" w:hAnsi="Arial" w:cs="Arial"/>
          <w:sz w:val="20"/>
          <w:szCs w:val="20"/>
        </w:rPr>
      </w:pPr>
    </w:p>
    <w:p w:rsidR="00CC12AD" w:rsidP="00CC12AD">
      <w:pPr>
        <w:rPr>
          <w:rFonts w:ascii="Arial" w:hAnsi="Arial" w:cs="Arial"/>
          <w:sz w:val="20"/>
          <w:szCs w:val="20"/>
        </w:rPr>
      </w:pPr>
    </w:p>
    <w:p w:rsidR="001F1B4A" w:rsidP="00CC12AD">
      <w:pPr>
        <w:rPr>
          <w:rFonts w:ascii="Arial" w:hAnsi="Arial" w:cs="Arial"/>
          <w:sz w:val="20"/>
          <w:szCs w:val="20"/>
        </w:rPr>
      </w:pPr>
    </w:p>
    <w:p w:rsidR="00CC12AD" w:rsidP="00CC12AD">
      <w:pPr>
        <w:jc w:val="center"/>
        <w:rPr>
          <w:rFonts w:ascii="Arial" w:hAnsi="Arial" w:cs="Arial"/>
          <w:b/>
          <w:sz w:val="36"/>
          <w:szCs w:val="36"/>
        </w:rPr>
      </w:pPr>
      <w:r w:rsidR="00292204">
        <w:rPr>
          <w:rFonts w:ascii="Arial" w:hAnsi="Arial" w:cs="Arial"/>
          <w:b/>
          <w:sz w:val="36"/>
          <w:szCs w:val="36"/>
        </w:rPr>
        <w:t>B</w:t>
      </w:r>
      <w:r w:rsidRPr="001F1B4A">
        <w:rPr>
          <w:rFonts w:ascii="Arial" w:hAnsi="Arial" w:cs="Arial"/>
          <w:b/>
          <w:sz w:val="36"/>
          <w:szCs w:val="36"/>
        </w:rPr>
        <w:t xml:space="preserve">ratislava   </w:t>
      </w:r>
      <w:r w:rsidR="00A93276">
        <w:rPr>
          <w:rFonts w:ascii="Arial" w:hAnsi="Arial" w:cs="Arial"/>
          <w:b/>
          <w:sz w:val="36"/>
          <w:szCs w:val="36"/>
        </w:rPr>
        <w:t xml:space="preserve">február </w:t>
      </w:r>
      <w:r w:rsidRPr="001F1B4A">
        <w:rPr>
          <w:rFonts w:ascii="Arial" w:hAnsi="Arial" w:cs="Arial"/>
          <w:b/>
          <w:sz w:val="36"/>
          <w:szCs w:val="36"/>
        </w:rPr>
        <w:t xml:space="preserve"> 200</w:t>
      </w:r>
      <w:r w:rsidR="00A93276">
        <w:rPr>
          <w:rFonts w:ascii="Arial" w:hAnsi="Arial" w:cs="Arial"/>
          <w:b/>
          <w:sz w:val="36"/>
          <w:szCs w:val="36"/>
        </w:rPr>
        <w:t>4</w:t>
      </w:r>
    </w:p>
    <w:p w:rsidR="001F1B4A" w:rsidP="00CC12AD">
      <w:pPr>
        <w:jc w:val="center"/>
        <w:rPr>
          <w:rFonts w:ascii="Arial" w:hAnsi="Arial" w:cs="Arial"/>
          <w:b/>
          <w:sz w:val="36"/>
          <w:szCs w:val="36"/>
        </w:rPr>
      </w:pPr>
    </w:p>
    <w:p w:rsidR="001F1B4A" w:rsidRPr="001D23D1" w:rsidP="00CC12AD">
      <w:pPr>
        <w:jc w:val="center"/>
        <w:rPr>
          <w:rFonts w:ascii="Times New Roman" w:hAnsi="Times New Roman" w:cs="Times New Roman"/>
          <w:b/>
        </w:rPr>
      </w:pPr>
      <w:r w:rsidRPr="001D23D1">
        <w:rPr>
          <w:rFonts w:ascii="Times New Roman" w:hAnsi="Times New Roman" w:cs="Times New Roman"/>
          <w:b/>
        </w:rPr>
        <w:t>N</w:t>
      </w:r>
      <w:r w:rsidRPr="001D23D1">
        <w:rPr>
          <w:rFonts w:ascii="Times New Roman" w:hAnsi="Times New Roman" w:cs="Times New Roman"/>
          <w:b/>
        </w:rPr>
        <w:t>ÁRODNÁ RADA SLOVENSKEJ REPUBLIKY</w:t>
      </w:r>
    </w:p>
    <w:p w:rsidR="001F1B4A" w:rsidRPr="001D23D1" w:rsidP="00CC12AD">
      <w:pPr>
        <w:pBdr>
          <w:bottom w:val="single" w:sz="6" w:space="1" w:color="auto"/>
        </w:pBdr>
        <w:jc w:val="center"/>
        <w:rPr>
          <w:rFonts w:ascii="Times New Roman" w:hAnsi="Times New Roman" w:cs="Times New Roman"/>
          <w:b/>
        </w:rPr>
      </w:pPr>
      <w:r w:rsidRPr="001D23D1">
        <w:rPr>
          <w:rFonts w:ascii="Times New Roman" w:hAnsi="Times New Roman" w:cs="Times New Roman"/>
          <w:b/>
        </w:rPr>
        <w:t>III. volebné obdobie</w:t>
      </w:r>
    </w:p>
    <w:p w:rsidR="001F1B4A" w:rsidP="001F1B4A">
      <w:pPr>
        <w:rPr>
          <w:rFonts w:ascii="Times New Roman" w:hAnsi="Times New Roman" w:cs="Times New Roman"/>
          <w:b/>
          <w:sz w:val="28"/>
          <w:szCs w:val="28"/>
        </w:rPr>
      </w:pPr>
    </w:p>
    <w:p w:rsidR="001F1B4A" w:rsidP="001F1B4A">
      <w:pPr>
        <w:rPr>
          <w:rFonts w:ascii="Times New Roman" w:hAnsi="Times New Roman" w:cs="Times New Roman"/>
          <w:b/>
          <w:sz w:val="28"/>
          <w:szCs w:val="28"/>
        </w:rPr>
      </w:pPr>
    </w:p>
    <w:p w:rsidR="001F1B4A" w:rsidP="001F1B4A">
      <w:pPr>
        <w:rPr>
          <w:rFonts w:ascii="Times New Roman" w:hAnsi="Times New Roman" w:cs="Times New Roman"/>
          <w:b/>
          <w:sz w:val="28"/>
          <w:szCs w:val="28"/>
        </w:rPr>
      </w:pPr>
    </w:p>
    <w:p w:rsidR="001F1B4A" w:rsidRPr="001D23D1" w:rsidP="001F1B4A">
      <w:pPr>
        <w:jc w:val="center"/>
        <w:rPr>
          <w:rFonts w:ascii="Times New Roman" w:hAnsi="Times New Roman" w:cs="Times New Roman"/>
          <w:b/>
        </w:rPr>
      </w:pPr>
      <w:r w:rsidRPr="001D23D1">
        <w:rPr>
          <w:rFonts w:ascii="Times New Roman" w:hAnsi="Times New Roman" w:cs="Times New Roman"/>
          <w:b/>
        </w:rPr>
        <w:t>N Á V R H</w:t>
      </w:r>
    </w:p>
    <w:p w:rsidR="001F1B4A" w:rsidRPr="001D23D1" w:rsidP="001F1B4A">
      <w:pPr>
        <w:jc w:val="center"/>
        <w:rPr>
          <w:rFonts w:ascii="Times New Roman" w:hAnsi="Times New Roman" w:cs="Times New Roman"/>
          <w:b/>
        </w:rPr>
      </w:pPr>
    </w:p>
    <w:p w:rsidR="001F1B4A" w:rsidRPr="001D23D1" w:rsidP="001F1B4A">
      <w:pPr>
        <w:jc w:val="center"/>
        <w:rPr>
          <w:rFonts w:ascii="Times New Roman" w:hAnsi="Times New Roman" w:cs="Times New Roman"/>
          <w:b/>
        </w:rPr>
      </w:pPr>
      <w:r w:rsidRPr="001D23D1">
        <w:rPr>
          <w:rFonts w:ascii="Times New Roman" w:hAnsi="Times New Roman" w:cs="Times New Roman"/>
          <w:b/>
        </w:rPr>
        <w:t>Z Á K O N</w:t>
      </w:r>
    </w:p>
    <w:p w:rsidR="001F1B4A" w:rsidRPr="001D23D1" w:rsidP="001F1B4A">
      <w:pPr>
        <w:jc w:val="center"/>
        <w:rPr>
          <w:rFonts w:ascii="Times New Roman" w:hAnsi="Times New Roman" w:cs="Times New Roman"/>
          <w:b/>
        </w:rPr>
      </w:pPr>
    </w:p>
    <w:p w:rsidR="001F1B4A" w:rsidRPr="001D23D1" w:rsidP="001F1B4A">
      <w:pPr>
        <w:jc w:val="center"/>
        <w:rPr>
          <w:rFonts w:ascii="Times New Roman" w:hAnsi="Times New Roman" w:cs="Times New Roman"/>
          <w:b/>
        </w:rPr>
      </w:pPr>
      <w:r w:rsidRPr="001D23D1">
        <w:rPr>
          <w:rFonts w:ascii="Times New Roman" w:hAnsi="Times New Roman" w:cs="Times New Roman"/>
          <w:b/>
        </w:rPr>
        <w:t>z  ........................  2003</w:t>
      </w:r>
    </w:p>
    <w:p w:rsidR="001F1B4A" w:rsidP="001F1B4A">
      <w:pPr>
        <w:jc w:val="center"/>
        <w:rPr>
          <w:rFonts w:ascii="Times New Roman" w:hAnsi="Times New Roman" w:cs="Times New Roman"/>
          <w:b/>
          <w:sz w:val="28"/>
          <w:szCs w:val="28"/>
        </w:rPr>
      </w:pPr>
    </w:p>
    <w:p w:rsidR="001F1B4A" w:rsidP="001F1B4A">
      <w:pPr>
        <w:jc w:val="center"/>
        <w:rPr>
          <w:rFonts w:ascii="Times New Roman" w:hAnsi="Times New Roman" w:cs="Times New Roman"/>
          <w:b/>
          <w:sz w:val="28"/>
          <w:szCs w:val="28"/>
        </w:rPr>
      </w:pPr>
    </w:p>
    <w:p w:rsidR="001F1B4A" w:rsidP="001F1B4A">
      <w:pPr>
        <w:rPr>
          <w:rFonts w:ascii="Times New Roman" w:hAnsi="Times New Roman" w:cs="Times New Roman"/>
        </w:rPr>
      </w:pPr>
      <w:r>
        <w:rPr>
          <w:rFonts w:ascii="Times New Roman" w:hAnsi="Times New Roman" w:cs="Times New Roman"/>
        </w:rPr>
        <w:t xml:space="preserve">ktorým sa mení a dopĺňa zákon č. </w:t>
      </w:r>
      <w:r w:rsidR="00A93276">
        <w:rPr>
          <w:rFonts w:ascii="Times New Roman" w:hAnsi="Times New Roman" w:cs="Times New Roman"/>
        </w:rPr>
        <w:t>.....</w:t>
      </w:r>
      <w:r>
        <w:rPr>
          <w:rFonts w:ascii="Times New Roman" w:hAnsi="Times New Roman" w:cs="Times New Roman"/>
        </w:rPr>
        <w:t>/</w:t>
      </w:r>
      <w:r w:rsidR="00A93276">
        <w:rPr>
          <w:rFonts w:ascii="Times New Roman" w:hAnsi="Times New Roman" w:cs="Times New Roman"/>
        </w:rPr>
        <w:t>2004</w:t>
      </w:r>
      <w:r>
        <w:rPr>
          <w:rFonts w:ascii="Times New Roman" w:hAnsi="Times New Roman" w:cs="Times New Roman"/>
        </w:rPr>
        <w:t xml:space="preserve"> Z.</w:t>
      </w:r>
      <w:r w:rsidR="00651CA2">
        <w:rPr>
          <w:rFonts w:ascii="Times New Roman" w:hAnsi="Times New Roman" w:cs="Times New Roman"/>
        </w:rPr>
        <w:t>z</w:t>
      </w:r>
      <w:r w:rsidR="00A93276">
        <w:rPr>
          <w:rFonts w:ascii="Times New Roman" w:hAnsi="Times New Roman" w:cs="Times New Roman"/>
        </w:rPr>
        <w:t>. o letiskových spoločnostiach</w:t>
      </w:r>
      <w:r w:rsidR="000E4F23">
        <w:rPr>
          <w:rFonts w:ascii="Times New Roman" w:hAnsi="Times New Roman" w:cs="Times New Roman"/>
        </w:rPr>
        <w:t xml:space="preserve"> a o zmene a doplnení zákona č.143/1998 Z.z. o civilnom letectve (letecký zákon) a o zmene a doplnení niektorých zákonov v znení zákona č. 37/2002 Z.z.</w:t>
      </w:r>
    </w:p>
    <w:p w:rsidR="001F1B4A" w:rsidP="001F1B4A">
      <w:pPr>
        <w:rPr>
          <w:rFonts w:ascii="Times New Roman" w:hAnsi="Times New Roman" w:cs="Times New Roman"/>
        </w:rPr>
      </w:pPr>
    </w:p>
    <w:p w:rsidR="001F1B4A" w:rsidP="001F1B4A">
      <w:pPr>
        <w:rPr>
          <w:rFonts w:ascii="Times New Roman" w:hAnsi="Times New Roman" w:cs="Times New Roman"/>
        </w:rPr>
      </w:pPr>
    </w:p>
    <w:p w:rsidR="001F1B4A" w:rsidP="001F1B4A">
      <w:pPr>
        <w:rPr>
          <w:rFonts w:ascii="Times New Roman" w:hAnsi="Times New Roman" w:cs="Times New Roman"/>
        </w:rPr>
      </w:pPr>
    </w:p>
    <w:p w:rsidR="001F1B4A" w:rsidP="001F1B4A">
      <w:pPr>
        <w:rPr>
          <w:rFonts w:ascii="Times New Roman" w:hAnsi="Times New Roman" w:cs="Times New Roman"/>
        </w:rPr>
      </w:pPr>
    </w:p>
    <w:p w:rsidR="001F1B4A" w:rsidP="001F1B4A">
      <w:pPr>
        <w:rPr>
          <w:rFonts w:ascii="Times New Roman" w:hAnsi="Times New Roman" w:cs="Times New Roman"/>
        </w:rPr>
      </w:pPr>
      <w:r>
        <w:rPr>
          <w:rFonts w:ascii="Times New Roman" w:hAnsi="Times New Roman" w:cs="Times New Roman"/>
        </w:rPr>
        <w:t xml:space="preserve">    </w:t>
      </w:r>
      <w:r w:rsidR="00651CA2">
        <w:rPr>
          <w:rFonts w:ascii="Times New Roman" w:hAnsi="Times New Roman" w:cs="Times New Roman"/>
        </w:rPr>
        <w:t>Národná rada Slovenskej republiky sa uzniesla na tomto zákone:</w:t>
      </w:r>
    </w:p>
    <w:p w:rsidR="00651CA2" w:rsidP="001F1B4A">
      <w:pPr>
        <w:rPr>
          <w:rFonts w:ascii="Times New Roman" w:hAnsi="Times New Roman" w:cs="Times New Roman"/>
        </w:rPr>
      </w:pPr>
    </w:p>
    <w:p w:rsidR="00651CA2" w:rsidP="001F1B4A">
      <w:pPr>
        <w:rPr>
          <w:rFonts w:ascii="Times New Roman" w:hAnsi="Times New Roman" w:cs="Times New Roman"/>
        </w:rPr>
      </w:pPr>
    </w:p>
    <w:p w:rsidR="00651CA2" w:rsidP="001F1B4A">
      <w:pPr>
        <w:rPr>
          <w:rFonts w:ascii="Times New Roman" w:hAnsi="Times New Roman" w:cs="Times New Roman"/>
        </w:rPr>
      </w:pPr>
    </w:p>
    <w:p w:rsidR="00651CA2" w:rsidRPr="001D23D1" w:rsidP="00651CA2">
      <w:pPr>
        <w:jc w:val="center"/>
        <w:rPr>
          <w:rFonts w:ascii="Times New Roman" w:hAnsi="Times New Roman" w:cs="Times New Roman"/>
          <w:b/>
        </w:rPr>
      </w:pPr>
      <w:r w:rsidRPr="001D23D1">
        <w:rPr>
          <w:rFonts w:ascii="Times New Roman" w:hAnsi="Times New Roman" w:cs="Times New Roman"/>
          <w:b/>
        </w:rPr>
        <w:t>Čl. I</w:t>
      </w:r>
    </w:p>
    <w:p w:rsidR="00651CA2" w:rsidP="00651CA2">
      <w:pPr>
        <w:jc w:val="center"/>
        <w:rPr>
          <w:rFonts w:ascii="Times New Roman" w:hAnsi="Times New Roman" w:cs="Times New Roman"/>
          <w:b/>
          <w:sz w:val="28"/>
          <w:szCs w:val="28"/>
        </w:rPr>
      </w:pPr>
    </w:p>
    <w:p w:rsidR="00651CA2" w:rsidP="00651CA2">
      <w:pPr>
        <w:rPr>
          <w:rFonts w:ascii="Times New Roman" w:hAnsi="Times New Roman" w:cs="Times New Roman"/>
        </w:rPr>
      </w:pPr>
      <w:r>
        <w:rPr>
          <w:rFonts w:ascii="Times New Roman" w:hAnsi="Times New Roman" w:cs="Times New Roman"/>
        </w:rPr>
        <w:t xml:space="preserve">Zákon č. </w:t>
      </w:r>
      <w:r w:rsidR="00A93276">
        <w:rPr>
          <w:rFonts w:ascii="Times New Roman" w:hAnsi="Times New Roman" w:cs="Times New Roman"/>
        </w:rPr>
        <w:t>.....</w:t>
      </w:r>
      <w:r>
        <w:rPr>
          <w:rFonts w:ascii="Times New Roman" w:hAnsi="Times New Roman" w:cs="Times New Roman"/>
        </w:rPr>
        <w:t>/</w:t>
      </w:r>
      <w:r w:rsidR="00A93276">
        <w:rPr>
          <w:rFonts w:ascii="Times New Roman" w:hAnsi="Times New Roman" w:cs="Times New Roman"/>
        </w:rPr>
        <w:t>2004</w:t>
      </w:r>
      <w:r>
        <w:rPr>
          <w:rFonts w:ascii="Times New Roman" w:hAnsi="Times New Roman" w:cs="Times New Roman"/>
        </w:rPr>
        <w:t xml:space="preserve"> Z.z. o</w:t>
      </w:r>
      <w:r w:rsidR="00A93276">
        <w:rPr>
          <w:rFonts w:ascii="Times New Roman" w:hAnsi="Times New Roman" w:cs="Times New Roman"/>
        </w:rPr>
        <w:t> letiskových spoločnostiach</w:t>
      </w:r>
      <w:r>
        <w:rPr>
          <w:rFonts w:ascii="Times New Roman" w:hAnsi="Times New Roman" w:cs="Times New Roman"/>
        </w:rPr>
        <w:t xml:space="preserve"> </w:t>
      </w:r>
      <w:r w:rsidR="000E4F23">
        <w:rPr>
          <w:rFonts w:ascii="Times New Roman" w:hAnsi="Times New Roman" w:cs="Times New Roman"/>
        </w:rPr>
        <w:t xml:space="preserve">a o zmene a doplnení zákona č. 143/1998 Z.Z. o civilnom letectve (letecký zákon) a o zmene a doplnení niektorých zákonov v znení zákona č. 37/2002 Z.z.  </w:t>
      </w:r>
      <w:r>
        <w:rPr>
          <w:rFonts w:ascii="Times New Roman" w:hAnsi="Times New Roman" w:cs="Times New Roman"/>
        </w:rPr>
        <w:t>sa mení a dopĺňa takto:</w:t>
      </w:r>
    </w:p>
    <w:p w:rsidR="00651CA2" w:rsidP="00651CA2">
      <w:pPr>
        <w:rPr>
          <w:rFonts w:ascii="Times New Roman" w:hAnsi="Times New Roman" w:cs="Times New Roman"/>
        </w:rPr>
      </w:pPr>
    </w:p>
    <w:p w:rsidR="00EB4DBA" w:rsidP="00EB4DBA">
      <w:pPr>
        <w:rPr>
          <w:rFonts w:ascii="Times New Roman" w:hAnsi="Times New Roman" w:cs="Times New Roman"/>
        </w:rPr>
      </w:pPr>
    </w:p>
    <w:p w:rsidR="00EB4DBA" w:rsidP="00471397">
      <w:pPr>
        <w:numPr>
          <w:ilvl w:val="0"/>
          <w:numId w:val="3"/>
        </w:numPr>
        <w:tabs>
          <w:tab w:val="left" w:pos="720"/>
        </w:tabs>
        <w:rPr>
          <w:rFonts w:ascii="Times New Roman" w:hAnsi="Times New Roman" w:cs="Times New Roman"/>
        </w:rPr>
      </w:pPr>
      <w:r w:rsidR="00471397">
        <w:rPr>
          <w:rFonts w:ascii="Times New Roman" w:hAnsi="Times New Roman" w:cs="Times New Roman"/>
        </w:rPr>
        <w:t>V § 2 písm. c) sa za bod 2 dopĺňa bod 3, ktorý znie :</w:t>
      </w:r>
    </w:p>
    <w:p w:rsidR="00471397" w:rsidP="00471397">
      <w:pPr>
        <w:ind w:left="708"/>
        <w:rPr>
          <w:rFonts w:ascii="Times New Roman" w:hAnsi="Times New Roman" w:cs="Times New Roman"/>
        </w:rPr>
      </w:pPr>
    </w:p>
    <w:p w:rsidR="00471397" w:rsidP="00471397">
      <w:pPr>
        <w:ind w:left="708"/>
        <w:rPr>
          <w:rFonts w:ascii="Times New Roman" w:hAnsi="Times New Roman" w:cs="Times New Roman"/>
        </w:rPr>
      </w:pPr>
      <w:r>
        <w:rPr>
          <w:rFonts w:ascii="Times New Roman" w:hAnsi="Times New Roman" w:cs="Times New Roman"/>
        </w:rPr>
        <w:t>„3. pozemky verejného letiska Vajnory.“</w:t>
      </w:r>
    </w:p>
    <w:p w:rsidR="00471397" w:rsidP="00471397">
      <w:pPr>
        <w:rPr>
          <w:rFonts w:ascii="Times New Roman" w:hAnsi="Times New Roman" w:cs="Times New Roman"/>
        </w:rPr>
      </w:pPr>
    </w:p>
    <w:p w:rsidR="00471397" w:rsidP="00471397">
      <w:pPr>
        <w:numPr>
          <w:ilvl w:val="0"/>
          <w:numId w:val="3"/>
        </w:numPr>
        <w:tabs>
          <w:tab w:val="left" w:pos="720"/>
        </w:tabs>
        <w:rPr>
          <w:rFonts w:ascii="Times New Roman" w:hAnsi="Times New Roman" w:cs="Times New Roman"/>
        </w:rPr>
      </w:pPr>
      <w:r>
        <w:rPr>
          <w:rFonts w:ascii="Times New Roman" w:hAnsi="Times New Roman" w:cs="Times New Roman"/>
        </w:rPr>
        <w:t>V § 3 ods. 1 z</w:t>
      </w:r>
      <w:r>
        <w:rPr>
          <w:rFonts w:ascii="Times New Roman" w:hAnsi="Times New Roman" w:cs="Times New Roman"/>
        </w:rPr>
        <w:t>nie:</w:t>
      </w:r>
    </w:p>
    <w:p w:rsidR="00471397" w:rsidP="00471397">
      <w:pPr>
        <w:rPr>
          <w:rFonts w:ascii="Times New Roman" w:hAnsi="Times New Roman" w:cs="Times New Roman"/>
        </w:rPr>
      </w:pPr>
    </w:p>
    <w:p w:rsidR="007465A8" w:rsidP="009C2D22">
      <w:pPr>
        <w:ind w:left="720"/>
        <w:rPr>
          <w:rFonts w:ascii="Times New Roman" w:hAnsi="Times New Roman" w:cs="Times New Roman"/>
        </w:rPr>
      </w:pPr>
      <w:r w:rsidR="00471397">
        <w:rPr>
          <w:rFonts w:ascii="Times New Roman" w:hAnsi="Times New Roman" w:cs="Times New Roman"/>
        </w:rPr>
        <w:t>„(1) Prioritný infraštruktúrny majetok môže byť iba vo vlastníctve štátu²)</w:t>
      </w:r>
      <w:r w:rsidR="00100017">
        <w:rPr>
          <w:rFonts w:ascii="Times New Roman" w:hAnsi="Times New Roman" w:cs="Times New Roman"/>
        </w:rPr>
        <w:t>.</w:t>
      </w:r>
      <w:r>
        <w:rPr>
          <w:rFonts w:ascii="Times New Roman" w:hAnsi="Times New Roman" w:cs="Times New Roman"/>
        </w:rPr>
        <w:t xml:space="preserve"> </w:t>
      </w:r>
      <w:r w:rsidR="00471397">
        <w:rPr>
          <w:rFonts w:ascii="Times New Roman" w:hAnsi="Times New Roman" w:cs="Times New Roman"/>
        </w:rPr>
        <w:t xml:space="preserve">Na prioritný </w:t>
      </w:r>
    </w:p>
    <w:p w:rsidR="007465A8" w:rsidP="009C2D22">
      <w:pPr>
        <w:ind w:left="720"/>
        <w:rPr>
          <w:rFonts w:ascii="Times New Roman" w:hAnsi="Times New Roman" w:cs="Times New Roman"/>
        </w:rPr>
      </w:pPr>
      <w:r>
        <w:rPr>
          <w:rFonts w:ascii="Times New Roman" w:hAnsi="Times New Roman" w:cs="Times New Roman"/>
        </w:rPr>
        <w:t xml:space="preserve">       </w:t>
      </w:r>
      <w:r w:rsidR="00471397">
        <w:rPr>
          <w:rFonts w:ascii="Times New Roman" w:hAnsi="Times New Roman" w:cs="Times New Roman"/>
        </w:rPr>
        <w:t xml:space="preserve">infraštruktúrny majetok nie je možné zriadiť záložné právo, ani ho nemožno inak </w:t>
      </w:r>
      <w:r>
        <w:rPr>
          <w:rFonts w:ascii="Times New Roman" w:hAnsi="Times New Roman" w:cs="Times New Roman"/>
        </w:rPr>
        <w:t xml:space="preserve">  </w:t>
      </w:r>
    </w:p>
    <w:p w:rsidR="007465A8" w:rsidP="009C2D22">
      <w:pPr>
        <w:ind w:left="720"/>
        <w:rPr>
          <w:rFonts w:ascii="Times New Roman" w:hAnsi="Times New Roman" w:cs="Times New Roman"/>
        </w:rPr>
      </w:pPr>
      <w:r>
        <w:rPr>
          <w:rFonts w:ascii="Times New Roman" w:hAnsi="Times New Roman" w:cs="Times New Roman"/>
        </w:rPr>
        <w:t xml:space="preserve">       </w:t>
      </w:r>
      <w:r w:rsidR="00471397">
        <w:rPr>
          <w:rFonts w:ascii="Times New Roman" w:hAnsi="Times New Roman" w:cs="Times New Roman"/>
        </w:rPr>
        <w:t>použiť na zabezpečenie záväzkov letiskovej spoločnosti, inej ob</w:t>
      </w:r>
      <w:r w:rsidR="00471397">
        <w:rPr>
          <w:rFonts w:ascii="Times New Roman" w:hAnsi="Times New Roman" w:cs="Times New Roman"/>
        </w:rPr>
        <w:t xml:space="preserve">chodnej </w:t>
      </w:r>
    </w:p>
    <w:p w:rsidR="007465A8" w:rsidP="009C2D22">
      <w:pPr>
        <w:ind w:left="720"/>
        <w:rPr>
          <w:rFonts w:ascii="Times New Roman" w:hAnsi="Times New Roman" w:cs="Times New Roman"/>
        </w:rPr>
      </w:pPr>
      <w:r>
        <w:rPr>
          <w:rFonts w:ascii="Times New Roman" w:hAnsi="Times New Roman" w:cs="Times New Roman"/>
        </w:rPr>
        <w:t xml:space="preserve">       </w:t>
      </w:r>
      <w:r w:rsidR="00100017">
        <w:rPr>
          <w:rFonts w:ascii="Times New Roman" w:hAnsi="Times New Roman" w:cs="Times New Roman"/>
        </w:rPr>
        <w:t>s</w:t>
      </w:r>
      <w:r w:rsidR="00471397">
        <w:rPr>
          <w:rFonts w:ascii="Times New Roman" w:hAnsi="Times New Roman" w:cs="Times New Roman"/>
        </w:rPr>
        <w:t xml:space="preserve">poločnosti alebo tretej osoby, nemožno ho deliť, predať, darovať, či inak </w:t>
      </w:r>
    </w:p>
    <w:p w:rsidR="007465A8" w:rsidP="009C2D22">
      <w:pPr>
        <w:ind w:left="720"/>
        <w:rPr>
          <w:rFonts w:ascii="Times New Roman" w:hAnsi="Times New Roman" w:cs="Times New Roman"/>
        </w:rPr>
      </w:pPr>
      <w:r>
        <w:rPr>
          <w:rFonts w:ascii="Times New Roman" w:hAnsi="Times New Roman" w:cs="Times New Roman"/>
        </w:rPr>
        <w:t xml:space="preserve">       </w:t>
      </w:r>
      <w:r w:rsidR="00471397">
        <w:rPr>
          <w:rFonts w:ascii="Times New Roman" w:hAnsi="Times New Roman" w:cs="Times New Roman"/>
        </w:rPr>
        <w:t xml:space="preserve">previesť do vlastníctva iných </w:t>
      </w:r>
      <w:r w:rsidR="00E047BB">
        <w:rPr>
          <w:rFonts w:ascii="Times New Roman" w:hAnsi="Times New Roman" w:cs="Times New Roman"/>
        </w:rPr>
        <w:t>p</w:t>
      </w:r>
      <w:r w:rsidR="00471397">
        <w:rPr>
          <w:rFonts w:ascii="Times New Roman" w:hAnsi="Times New Roman" w:cs="Times New Roman"/>
        </w:rPr>
        <w:t xml:space="preserve">rávnických osôb a fyzických osôb okrem štátu. </w:t>
      </w:r>
    </w:p>
    <w:p w:rsidR="007465A8" w:rsidP="009C2D22">
      <w:pPr>
        <w:ind w:left="720"/>
        <w:rPr>
          <w:rFonts w:ascii="Times New Roman" w:hAnsi="Times New Roman" w:cs="Times New Roman"/>
        </w:rPr>
      </w:pPr>
      <w:r>
        <w:rPr>
          <w:rFonts w:ascii="Times New Roman" w:hAnsi="Times New Roman" w:cs="Times New Roman"/>
        </w:rPr>
        <w:t xml:space="preserve">       </w:t>
      </w:r>
      <w:r w:rsidR="00100017">
        <w:rPr>
          <w:rFonts w:ascii="Times New Roman" w:hAnsi="Times New Roman" w:cs="Times New Roman"/>
        </w:rPr>
        <w:t>P</w:t>
      </w:r>
      <w:r w:rsidR="00471397">
        <w:rPr>
          <w:rFonts w:ascii="Times New Roman" w:hAnsi="Times New Roman" w:cs="Times New Roman"/>
        </w:rPr>
        <w:t>rioritný infraštruktúrny majetok nepodlieha výkonu rozhodnutia, exekúci</w:t>
      </w:r>
      <w:r w:rsidR="00471397">
        <w:rPr>
          <w:rFonts w:ascii="Times New Roman" w:hAnsi="Times New Roman" w:cs="Times New Roman"/>
        </w:rPr>
        <w:t xml:space="preserve">i a nie </w:t>
      </w:r>
    </w:p>
    <w:p w:rsidR="009C2D22" w:rsidP="009C2D22">
      <w:pPr>
        <w:ind w:left="720"/>
        <w:rPr>
          <w:rFonts w:ascii="Times New Roman" w:hAnsi="Times New Roman" w:cs="Times New Roman"/>
        </w:rPr>
      </w:pPr>
      <w:r w:rsidR="007465A8">
        <w:rPr>
          <w:rFonts w:ascii="Times New Roman" w:hAnsi="Times New Roman" w:cs="Times New Roman"/>
        </w:rPr>
        <w:t xml:space="preserve">       </w:t>
      </w:r>
      <w:r w:rsidR="00471397">
        <w:rPr>
          <w:rFonts w:ascii="Times New Roman" w:hAnsi="Times New Roman" w:cs="Times New Roman"/>
        </w:rPr>
        <w:t>je ani súčasťou konkurznej podstaty podľa osobitných predpisov.³)</w:t>
      </w:r>
      <w:r>
        <w:rPr>
          <w:rFonts w:ascii="Times New Roman" w:hAnsi="Times New Roman" w:cs="Times New Roman"/>
        </w:rPr>
        <w:t>“.</w:t>
      </w:r>
    </w:p>
    <w:p w:rsidR="009C2D22" w:rsidP="009C2D22">
      <w:pPr>
        <w:rPr>
          <w:rFonts w:ascii="Times New Roman" w:hAnsi="Times New Roman" w:cs="Times New Roman"/>
        </w:rPr>
      </w:pPr>
    </w:p>
    <w:p w:rsidR="003B7D10" w:rsidP="009C2D22">
      <w:pPr>
        <w:rPr>
          <w:rFonts w:ascii="Times New Roman" w:hAnsi="Times New Roman" w:cs="Times New Roman"/>
        </w:rPr>
      </w:pPr>
    </w:p>
    <w:p w:rsidR="003B7D10" w:rsidP="009C2D22">
      <w:pPr>
        <w:rPr>
          <w:rFonts w:ascii="Times New Roman" w:hAnsi="Times New Roman" w:cs="Times New Roman"/>
        </w:rPr>
      </w:pPr>
    </w:p>
    <w:p w:rsidR="003B7D10" w:rsidP="009C2D22">
      <w:pPr>
        <w:rPr>
          <w:rFonts w:ascii="Times New Roman" w:hAnsi="Times New Roman" w:cs="Times New Roman"/>
        </w:rPr>
      </w:pPr>
    </w:p>
    <w:p w:rsidR="003B7D10" w:rsidP="009C2D22">
      <w:pPr>
        <w:rPr>
          <w:rFonts w:ascii="Times New Roman" w:hAnsi="Times New Roman" w:cs="Times New Roman"/>
        </w:rPr>
      </w:pPr>
    </w:p>
    <w:p w:rsidR="003B7D10" w:rsidP="003B7D10">
      <w:pPr>
        <w:numPr>
          <w:ilvl w:val="0"/>
          <w:numId w:val="3"/>
        </w:numPr>
        <w:tabs>
          <w:tab w:val="left" w:pos="720"/>
        </w:tabs>
        <w:rPr>
          <w:rFonts w:ascii="Times New Roman" w:hAnsi="Times New Roman" w:cs="Times New Roman"/>
        </w:rPr>
      </w:pPr>
      <w:r>
        <w:rPr>
          <w:rFonts w:ascii="Times New Roman" w:hAnsi="Times New Roman" w:cs="Times New Roman"/>
        </w:rPr>
        <w:t xml:space="preserve">V § 3 </w:t>
      </w:r>
      <w:r w:rsidR="007465A8">
        <w:rPr>
          <w:rFonts w:ascii="Times New Roman" w:hAnsi="Times New Roman" w:cs="Times New Roman"/>
        </w:rPr>
        <w:t>sa vypúšťa</w:t>
      </w:r>
      <w:r w:rsidR="009F6593">
        <w:rPr>
          <w:rFonts w:ascii="Times New Roman" w:hAnsi="Times New Roman" w:cs="Times New Roman"/>
        </w:rPr>
        <w:t xml:space="preserve"> </w:t>
      </w:r>
      <w:r>
        <w:rPr>
          <w:rFonts w:ascii="Times New Roman" w:hAnsi="Times New Roman" w:cs="Times New Roman"/>
        </w:rPr>
        <w:t xml:space="preserve">ods. 2 </w:t>
      </w:r>
    </w:p>
    <w:p w:rsidR="00455BBC" w:rsidP="00455BBC">
      <w:pPr>
        <w:rPr>
          <w:rFonts w:ascii="Times New Roman" w:hAnsi="Times New Roman" w:cs="Times New Roman"/>
        </w:rPr>
      </w:pPr>
    </w:p>
    <w:p w:rsidR="007465A8" w:rsidP="007465A8">
      <w:pPr>
        <w:ind w:left="708"/>
        <w:rPr>
          <w:rFonts w:ascii="Times New Roman" w:hAnsi="Times New Roman" w:cs="Times New Roman"/>
        </w:rPr>
      </w:pPr>
      <w:r>
        <w:rPr>
          <w:rFonts w:ascii="Times New Roman" w:hAnsi="Times New Roman" w:cs="Times New Roman"/>
        </w:rPr>
        <w:t>Doterajšie odseky 3 až 7 sa označujú ako odseky 2 až 6.</w:t>
      </w:r>
    </w:p>
    <w:p w:rsidR="007465A8" w:rsidP="007465A8">
      <w:pPr>
        <w:ind w:left="708"/>
        <w:rPr>
          <w:rFonts w:ascii="Times New Roman" w:hAnsi="Times New Roman" w:cs="Times New Roman"/>
        </w:rPr>
      </w:pPr>
    </w:p>
    <w:p w:rsidR="009F6593" w:rsidP="009F6593">
      <w:pPr>
        <w:ind w:left="360"/>
        <w:rPr>
          <w:rFonts w:ascii="Times New Roman" w:hAnsi="Times New Roman" w:cs="Times New Roman"/>
        </w:rPr>
      </w:pPr>
      <w:r>
        <w:rPr>
          <w:rFonts w:ascii="Times New Roman" w:hAnsi="Times New Roman" w:cs="Times New Roman"/>
        </w:rPr>
        <w:tab/>
        <w:t>Vypúšťa sa poznámka pod čiarou číslo 4.</w:t>
      </w:r>
    </w:p>
    <w:p w:rsidR="009F6593" w:rsidP="009F6593">
      <w:pPr>
        <w:ind w:left="360"/>
        <w:rPr>
          <w:rFonts w:ascii="Times New Roman" w:hAnsi="Times New Roman" w:cs="Times New Roman"/>
        </w:rPr>
      </w:pPr>
    </w:p>
    <w:p w:rsidR="00117579" w:rsidP="009F6593">
      <w:pPr>
        <w:ind w:left="360"/>
        <w:rPr>
          <w:rFonts w:ascii="Times New Roman" w:hAnsi="Times New Roman" w:cs="Times New Roman"/>
        </w:rPr>
      </w:pPr>
    </w:p>
    <w:p w:rsidR="003B7D10" w:rsidP="003B7D10">
      <w:pPr>
        <w:numPr>
          <w:ilvl w:val="0"/>
          <w:numId w:val="3"/>
        </w:numPr>
        <w:tabs>
          <w:tab w:val="left" w:pos="720"/>
        </w:tabs>
        <w:rPr>
          <w:rFonts w:ascii="Times New Roman" w:hAnsi="Times New Roman" w:cs="Times New Roman"/>
        </w:rPr>
      </w:pPr>
      <w:r>
        <w:rPr>
          <w:rFonts w:ascii="Times New Roman" w:hAnsi="Times New Roman" w:cs="Times New Roman"/>
        </w:rPr>
        <w:t>V § 3 ods. 3 sa v poslednej vete vypúšťajú slová „po vzniku letiskovej spoločnosti“.</w:t>
      </w:r>
    </w:p>
    <w:p w:rsidR="003B7D10" w:rsidP="003B7D10">
      <w:pPr>
        <w:rPr>
          <w:rFonts w:ascii="Times New Roman" w:hAnsi="Times New Roman" w:cs="Times New Roman"/>
        </w:rPr>
      </w:pPr>
    </w:p>
    <w:p w:rsidR="003B7D10" w:rsidP="003B7D10">
      <w:pPr>
        <w:rPr>
          <w:rFonts w:ascii="Times New Roman" w:hAnsi="Times New Roman" w:cs="Times New Roman"/>
        </w:rPr>
      </w:pPr>
    </w:p>
    <w:p w:rsidR="003B7D10" w:rsidP="003B7D10">
      <w:pPr>
        <w:numPr>
          <w:ilvl w:val="0"/>
          <w:numId w:val="3"/>
        </w:numPr>
        <w:tabs>
          <w:tab w:val="left" w:pos="720"/>
        </w:tabs>
        <w:rPr>
          <w:rFonts w:ascii="Times New Roman" w:hAnsi="Times New Roman" w:cs="Times New Roman"/>
        </w:rPr>
      </w:pPr>
      <w:r>
        <w:rPr>
          <w:rFonts w:ascii="Times New Roman" w:hAnsi="Times New Roman" w:cs="Times New Roman"/>
        </w:rPr>
        <w:t xml:space="preserve">V § 3 ods. 4 sa vypúšťajú slová „a odkaz na účtovný zápis v účtovníctve letiskovej </w:t>
      </w:r>
    </w:p>
    <w:p w:rsidR="003B7D10" w:rsidP="003B7D10">
      <w:pPr>
        <w:ind w:firstLine="708"/>
        <w:rPr>
          <w:rFonts w:ascii="Times New Roman" w:hAnsi="Times New Roman" w:cs="Times New Roman"/>
        </w:rPr>
      </w:pPr>
      <w:r>
        <w:rPr>
          <w:rFonts w:ascii="Times New Roman" w:hAnsi="Times New Roman" w:cs="Times New Roman"/>
        </w:rPr>
        <w:t>spoločnosti ; letisková spoločnosť je povinná tieto údaje ministerstvu poskytnúť“.</w:t>
      </w:r>
    </w:p>
    <w:p w:rsidR="003B7D10" w:rsidP="003B7D10">
      <w:pPr>
        <w:rPr>
          <w:rFonts w:ascii="Times New Roman" w:hAnsi="Times New Roman" w:cs="Times New Roman"/>
        </w:rPr>
      </w:pPr>
    </w:p>
    <w:p w:rsidR="00455BBC" w:rsidP="00455BBC">
      <w:pPr>
        <w:numPr>
          <w:ilvl w:val="0"/>
          <w:numId w:val="3"/>
        </w:numPr>
        <w:tabs>
          <w:tab w:val="left" w:pos="720"/>
        </w:tabs>
        <w:rPr>
          <w:rFonts w:ascii="Times New Roman" w:hAnsi="Times New Roman" w:cs="Times New Roman"/>
        </w:rPr>
      </w:pPr>
      <w:r w:rsidR="003B7D10">
        <w:rPr>
          <w:rFonts w:ascii="Times New Roman" w:hAnsi="Times New Roman" w:cs="Times New Roman"/>
        </w:rPr>
        <w:t xml:space="preserve">V § 3 </w:t>
      </w:r>
      <w:r>
        <w:rPr>
          <w:rFonts w:ascii="Times New Roman" w:hAnsi="Times New Roman" w:cs="Times New Roman"/>
        </w:rPr>
        <w:t>ods. 7 v prvej vete sa slová „rozhodnutím zmeniť špecifikáciu“ nahrádzajú s</w:t>
      </w:r>
      <w:smartTag w:uri="urn:schemas-microsoft-com:office:smarttags" w:element="PersonName">
        <w:r>
          <w:rPr>
            <w:rFonts w:ascii="Times New Roman" w:hAnsi="Times New Roman" w:cs="Times New Roman"/>
          </w:rPr>
          <w:t>lova</w:t>
        </w:r>
      </w:smartTag>
      <w:r>
        <w:rPr>
          <w:rFonts w:ascii="Times New Roman" w:hAnsi="Times New Roman" w:cs="Times New Roman"/>
        </w:rPr>
        <w:t>mi „navrhnúť a vláda schváliť zmenu špecifikácie“.</w:t>
      </w:r>
    </w:p>
    <w:p w:rsidR="007465A8" w:rsidP="007465A8">
      <w:pPr>
        <w:ind w:left="360"/>
        <w:rPr>
          <w:rFonts w:ascii="Times New Roman" w:hAnsi="Times New Roman" w:cs="Times New Roman"/>
        </w:rPr>
      </w:pPr>
    </w:p>
    <w:p w:rsidR="007465A8" w:rsidP="00455BBC">
      <w:pPr>
        <w:numPr>
          <w:ilvl w:val="0"/>
          <w:numId w:val="3"/>
        </w:numPr>
        <w:tabs>
          <w:tab w:val="left" w:pos="720"/>
        </w:tabs>
        <w:rPr>
          <w:rFonts w:ascii="Times New Roman" w:hAnsi="Times New Roman" w:cs="Times New Roman"/>
        </w:rPr>
      </w:pPr>
      <w:r>
        <w:rPr>
          <w:rFonts w:ascii="Times New Roman" w:hAnsi="Times New Roman" w:cs="Times New Roman"/>
        </w:rPr>
        <w:t>V § 3 sa za odsek 7 vkladá nový odsek 8 ktorý znie:</w:t>
      </w:r>
    </w:p>
    <w:p w:rsidR="007465A8" w:rsidP="007465A8">
      <w:pPr>
        <w:rPr>
          <w:rFonts w:ascii="Times New Roman" w:hAnsi="Times New Roman" w:cs="Times New Roman"/>
        </w:rPr>
      </w:pPr>
    </w:p>
    <w:p w:rsidR="007465A8" w:rsidP="007465A8">
      <w:pPr>
        <w:ind w:left="708"/>
        <w:rPr>
          <w:rFonts w:ascii="Times New Roman" w:hAnsi="Times New Roman" w:cs="Times New Roman"/>
        </w:rPr>
      </w:pPr>
      <w:r>
        <w:rPr>
          <w:rFonts w:ascii="Times New Roman" w:hAnsi="Times New Roman" w:cs="Times New Roman"/>
        </w:rPr>
        <w:t xml:space="preserve">„(8) Prioritný infraštruktúrny majetok môže letisková spoločnosť prenechať do </w:t>
      </w:r>
    </w:p>
    <w:p w:rsidR="007465A8" w:rsidP="007465A8">
      <w:pPr>
        <w:ind w:left="708"/>
        <w:rPr>
          <w:rFonts w:ascii="Times New Roman" w:hAnsi="Times New Roman" w:cs="Times New Roman"/>
        </w:rPr>
      </w:pPr>
      <w:r>
        <w:rPr>
          <w:rFonts w:ascii="Times New Roman" w:hAnsi="Times New Roman" w:cs="Times New Roman"/>
        </w:rPr>
        <w:t xml:space="preserve">       podnájmu inej právnickej osobe a fyzickej osobe na vykonávanie činností </w:t>
      </w:r>
    </w:p>
    <w:p w:rsidR="007465A8" w:rsidP="007465A8">
      <w:pPr>
        <w:ind w:left="708"/>
        <w:rPr>
          <w:rFonts w:ascii="Times New Roman" w:hAnsi="Times New Roman" w:cs="Times New Roman"/>
        </w:rPr>
      </w:pPr>
      <w:r>
        <w:rPr>
          <w:rFonts w:ascii="Times New Roman" w:hAnsi="Times New Roman" w:cs="Times New Roman"/>
        </w:rPr>
        <w:t xml:space="preserve">       spojených s prevádzkou letiska. Na platnosť podnájomnej zmluvy sa vyžaduje  </w:t>
      </w:r>
    </w:p>
    <w:p w:rsidR="007465A8" w:rsidP="007465A8">
      <w:pPr>
        <w:ind w:left="708"/>
        <w:rPr>
          <w:rFonts w:ascii="Times New Roman" w:hAnsi="Times New Roman" w:cs="Times New Roman"/>
        </w:rPr>
      </w:pPr>
      <w:r>
        <w:rPr>
          <w:rFonts w:ascii="Times New Roman" w:hAnsi="Times New Roman" w:cs="Times New Roman"/>
        </w:rPr>
        <w:t xml:space="preserve">       súhlas ministerstva, keď sa prenecháva prioritný infraštruktúrny majetok do </w:t>
      </w:r>
    </w:p>
    <w:p w:rsidR="007465A8" w:rsidP="007465A8">
      <w:pPr>
        <w:ind w:left="708"/>
        <w:rPr>
          <w:rFonts w:ascii="Times New Roman" w:hAnsi="Times New Roman" w:cs="Times New Roman"/>
        </w:rPr>
      </w:pPr>
      <w:r>
        <w:rPr>
          <w:rFonts w:ascii="Times New Roman" w:hAnsi="Times New Roman" w:cs="Times New Roman"/>
        </w:rPr>
        <w:t xml:space="preserve">       podnájmu na čas dlhší ako päť </w:t>
      </w:r>
      <w:r>
        <w:rPr>
          <w:rFonts w:ascii="Times New Roman" w:hAnsi="Times New Roman" w:cs="Times New Roman"/>
        </w:rPr>
        <w:t xml:space="preserve">rokov, alebo ak sa v podnájomnej zmluve dohodlo  </w:t>
      </w:r>
    </w:p>
    <w:p w:rsidR="007465A8" w:rsidP="007465A8">
      <w:pPr>
        <w:ind w:left="708"/>
        <w:rPr>
          <w:rFonts w:ascii="Times New Roman" w:hAnsi="Times New Roman" w:cs="Times New Roman"/>
        </w:rPr>
      </w:pPr>
      <w:r>
        <w:rPr>
          <w:rFonts w:ascii="Times New Roman" w:hAnsi="Times New Roman" w:cs="Times New Roman"/>
        </w:rPr>
        <w:t xml:space="preserve">       v prospech podnájomcu právo opakovaného podnájmu v súhrne na dlhší čas ako </w:t>
      </w:r>
    </w:p>
    <w:p w:rsidR="007465A8" w:rsidP="007465A8">
      <w:pPr>
        <w:ind w:left="708"/>
        <w:rPr>
          <w:rFonts w:ascii="Times New Roman" w:hAnsi="Times New Roman" w:cs="Times New Roman"/>
        </w:rPr>
      </w:pPr>
      <w:r>
        <w:rPr>
          <w:rFonts w:ascii="Times New Roman" w:hAnsi="Times New Roman" w:cs="Times New Roman"/>
        </w:rPr>
        <w:t xml:space="preserve">       päť rokov.“.    </w:t>
      </w:r>
    </w:p>
    <w:p w:rsidR="007465A8" w:rsidP="007465A8">
      <w:pPr>
        <w:ind w:left="708"/>
        <w:rPr>
          <w:rFonts w:ascii="Times New Roman" w:hAnsi="Times New Roman" w:cs="Times New Roman"/>
        </w:rPr>
      </w:pPr>
    </w:p>
    <w:p w:rsidR="00455BBC" w:rsidP="00455BBC">
      <w:pPr>
        <w:rPr>
          <w:rFonts w:ascii="Times New Roman" w:hAnsi="Times New Roman" w:cs="Times New Roman"/>
        </w:rPr>
      </w:pPr>
    </w:p>
    <w:p w:rsidR="00455BBC" w:rsidP="003B7D10">
      <w:pPr>
        <w:numPr>
          <w:ilvl w:val="0"/>
          <w:numId w:val="3"/>
        </w:numPr>
        <w:tabs>
          <w:tab w:val="left" w:pos="720"/>
        </w:tabs>
        <w:rPr>
          <w:rFonts w:ascii="Times New Roman" w:hAnsi="Times New Roman" w:cs="Times New Roman"/>
        </w:rPr>
      </w:pPr>
      <w:r>
        <w:rPr>
          <w:rFonts w:ascii="Times New Roman" w:hAnsi="Times New Roman" w:cs="Times New Roman"/>
        </w:rPr>
        <w:t>V § 6 ods. 1 sa vypúšťa posledná veta.</w:t>
      </w:r>
    </w:p>
    <w:p w:rsidR="00100017" w:rsidP="00100017">
      <w:pPr>
        <w:rPr>
          <w:rFonts w:ascii="Times New Roman" w:hAnsi="Times New Roman" w:cs="Times New Roman"/>
        </w:rPr>
      </w:pPr>
    </w:p>
    <w:p w:rsidR="00100017" w:rsidP="00100017">
      <w:pPr>
        <w:rPr>
          <w:rFonts w:ascii="Times New Roman" w:hAnsi="Times New Roman" w:cs="Times New Roman"/>
        </w:rPr>
      </w:pPr>
    </w:p>
    <w:p w:rsidR="00100017" w:rsidP="003B7D10">
      <w:pPr>
        <w:numPr>
          <w:ilvl w:val="0"/>
          <w:numId w:val="3"/>
        </w:numPr>
        <w:tabs>
          <w:tab w:val="left" w:pos="720"/>
        </w:tabs>
        <w:rPr>
          <w:rFonts w:ascii="Times New Roman" w:hAnsi="Times New Roman" w:cs="Times New Roman"/>
        </w:rPr>
      </w:pPr>
      <w:r w:rsidR="00DF3D14">
        <w:rPr>
          <w:rFonts w:ascii="Times New Roman" w:hAnsi="Times New Roman" w:cs="Times New Roman"/>
        </w:rPr>
        <w:t>V</w:t>
      </w:r>
      <w:r>
        <w:rPr>
          <w:rFonts w:ascii="Times New Roman" w:hAnsi="Times New Roman" w:cs="Times New Roman"/>
        </w:rPr>
        <w:t xml:space="preserve"> § 10 ods. 2 </w:t>
      </w:r>
      <w:r w:rsidR="00DF3D14">
        <w:rPr>
          <w:rFonts w:ascii="Times New Roman" w:hAnsi="Times New Roman" w:cs="Times New Roman"/>
        </w:rPr>
        <w:t>sa slová „s prioritným infraštruktúrnym ma</w:t>
      </w:r>
      <w:r w:rsidR="00DF3D14">
        <w:rPr>
          <w:rFonts w:ascii="Times New Roman" w:hAnsi="Times New Roman" w:cs="Times New Roman"/>
        </w:rPr>
        <w:t>jetkom“ nahrádzajú s</w:t>
      </w:r>
      <w:smartTag w:uri="urn:schemas-microsoft-com:office:smarttags" w:element="PersonName">
        <w:r w:rsidR="00DF3D14">
          <w:rPr>
            <w:rFonts w:ascii="Times New Roman" w:hAnsi="Times New Roman" w:cs="Times New Roman"/>
          </w:rPr>
          <w:t>lova</w:t>
        </w:r>
      </w:smartTag>
      <w:r w:rsidR="00DF3D14">
        <w:rPr>
          <w:rFonts w:ascii="Times New Roman" w:hAnsi="Times New Roman" w:cs="Times New Roman"/>
        </w:rPr>
        <w:t>mi „ktorá má prenajatý</w:t>
      </w:r>
      <w:r w:rsidR="007465A8">
        <w:rPr>
          <w:rFonts w:ascii="Times New Roman" w:hAnsi="Times New Roman" w:cs="Times New Roman"/>
        </w:rPr>
        <w:t xml:space="preserve"> prioritný </w:t>
      </w:r>
      <w:r w:rsidR="00DF3D14">
        <w:rPr>
          <w:rFonts w:ascii="Times New Roman" w:hAnsi="Times New Roman" w:cs="Times New Roman"/>
        </w:rPr>
        <w:t>infraštruktúrny majetok“.</w:t>
      </w:r>
    </w:p>
    <w:p w:rsidR="00100017" w:rsidP="00100017">
      <w:pPr>
        <w:rPr>
          <w:rFonts w:ascii="Times New Roman" w:hAnsi="Times New Roman" w:cs="Times New Roman"/>
        </w:rPr>
      </w:pPr>
    </w:p>
    <w:p w:rsidR="00DF3D14" w:rsidP="00DF3D14">
      <w:pPr>
        <w:numPr>
          <w:ilvl w:val="0"/>
          <w:numId w:val="3"/>
        </w:numPr>
        <w:tabs>
          <w:tab w:val="left" w:pos="720"/>
        </w:tabs>
        <w:rPr>
          <w:rFonts w:ascii="Times New Roman" w:hAnsi="Times New Roman" w:cs="Times New Roman"/>
        </w:rPr>
      </w:pPr>
      <w:r>
        <w:rPr>
          <w:rFonts w:ascii="Times New Roman" w:hAnsi="Times New Roman" w:cs="Times New Roman"/>
        </w:rPr>
        <w:t>V § 11 ods. 2  sa vypúšťajú písmená a),b),c) a d) a na konci úvodnej vety sa dopĺňajú slová „zrušenia povolenia na prevádzkovanie letiska²º).“.</w:t>
      </w:r>
    </w:p>
    <w:p w:rsidR="00DF3D14" w:rsidP="00DF3D14">
      <w:pPr>
        <w:rPr>
          <w:rFonts w:ascii="Times New Roman" w:hAnsi="Times New Roman" w:cs="Times New Roman"/>
        </w:rPr>
      </w:pPr>
    </w:p>
    <w:p w:rsidR="00DF3D14" w:rsidP="00DF3D14">
      <w:pPr>
        <w:numPr>
          <w:ilvl w:val="0"/>
          <w:numId w:val="3"/>
        </w:numPr>
        <w:tabs>
          <w:tab w:val="left" w:pos="720"/>
        </w:tabs>
        <w:rPr>
          <w:rFonts w:ascii="Times New Roman" w:hAnsi="Times New Roman" w:cs="Times New Roman"/>
        </w:rPr>
      </w:pPr>
      <w:r>
        <w:rPr>
          <w:rFonts w:ascii="Times New Roman" w:hAnsi="Times New Roman" w:cs="Times New Roman"/>
        </w:rPr>
        <w:t>V § 11 ods. 3 znie:</w:t>
      </w:r>
    </w:p>
    <w:p w:rsidR="00DF3D14" w:rsidP="00DF3D14">
      <w:pPr>
        <w:rPr>
          <w:rFonts w:ascii="Times New Roman" w:hAnsi="Times New Roman" w:cs="Times New Roman"/>
        </w:rPr>
      </w:pPr>
    </w:p>
    <w:p w:rsidR="00DF3D14" w:rsidP="00DF3D14">
      <w:pPr>
        <w:ind w:left="708"/>
        <w:rPr>
          <w:rFonts w:ascii="Times New Roman" w:hAnsi="Times New Roman" w:cs="Times New Roman"/>
        </w:rPr>
      </w:pPr>
      <w:r>
        <w:rPr>
          <w:rFonts w:ascii="Times New Roman" w:hAnsi="Times New Roman" w:cs="Times New Roman"/>
        </w:rPr>
        <w:t xml:space="preserve">„(3) Dňom zrušenia letiskovej spoločnosti likvidáciou stráca v prípade nájmu nájomná </w:t>
      </w:r>
    </w:p>
    <w:p w:rsidR="00DF3D14" w:rsidP="00DF3D14">
      <w:pPr>
        <w:ind w:left="708"/>
        <w:rPr>
          <w:rFonts w:ascii="Times New Roman" w:hAnsi="Times New Roman" w:cs="Times New Roman"/>
        </w:rPr>
      </w:pPr>
      <w:r>
        <w:rPr>
          <w:rFonts w:ascii="Times New Roman" w:hAnsi="Times New Roman" w:cs="Times New Roman"/>
        </w:rPr>
        <w:t xml:space="preserve">       zmluva na prioritný infraštruktúrny majetok platnosť a účinnosť. Ministerstvo </w:t>
      </w:r>
    </w:p>
    <w:p w:rsidR="00DF3D14" w:rsidP="00DF3D14">
      <w:pPr>
        <w:ind w:left="708"/>
        <w:rPr>
          <w:rFonts w:ascii="Times New Roman" w:hAnsi="Times New Roman" w:cs="Times New Roman"/>
        </w:rPr>
      </w:pPr>
      <w:r>
        <w:rPr>
          <w:rFonts w:ascii="Times New Roman" w:hAnsi="Times New Roman" w:cs="Times New Roman"/>
        </w:rPr>
        <w:t xml:space="preserve">       spravuje tento majetok podľa osobitných predpisov²¹).“.</w:t>
      </w:r>
    </w:p>
    <w:p w:rsidR="00DF3D14" w:rsidP="00DF3D14">
      <w:pPr>
        <w:rPr>
          <w:rFonts w:ascii="Times New Roman" w:hAnsi="Times New Roman" w:cs="Times New Roman"/>
        </w:rPr>
      </w:pPr>
    </w:p>
    <w:p w:rsidR="00100017" w:rsidP="00100017">
      <w:pPr>
        <w:rPr>
          <w:rFonts w:ascii="Times New Roman" w:hAnsi="Times New Roman" w:cs="Times New Roman"/>
        </w:rPr>
      </w:pPr>
    </w:p>
    <w:p w:rsidR="00100017" w:rsidP="00100017">
      <w:pPr>
        <w:rPr>
          <w:rFonts w:ascii="Times New Roman" w:hAnsi="Times New Roman" w:cs="Times New Roman"/>
        </w:rPr>
      </w:pPr>
    </w:p>
    <w:p w:rsidR="003B7D10" w:rsidP="003B7D10">
      <w:pPr>
        <w:rPr>
          <w:rFonts w:ascii="Times New Roman" w:hAnsi="Times New Roman" w:cs="Times New Roman"/>
        </w:rPr>
      </w:pPr>
    </w:p>
    <w:p w:rsidR="00471397" w:rsidP="009C2D22">
      <w:pPr>
        <w:ind w:left="708"/>
        <w:rPr>
          <w:rFonts w:ascii="Times New Roman" w:hAnsi="Times New Roman" w:cs="Times New Roman"/>
        </w:rPr>
      </w:pPr>
      <w:r w:rsidR="009C2D22">
        <w:rPr>
          <w:rFonts w:ascii="Times New Roman" w:hAnsi="Times New Roman" w:cs="Times New Roman"/>
        </w:rPr>
        <w:t xml:space="preserve"> </w:t>
      </w:r>
      <w:r>
        <w:rPr>
          <w:rFonts w:ascii="Times New Roman" w:hAnsi="Times New Roman" w:cs="Times New Roman"/>
        </w:rPr>
        <w:t xml:space="preserve"> </w:t>
      </w:r>
    </w:p>
    <w:p w:rsidR="00EB4DBA" w:rsidRPr="001D23D1" w:rsidP="00EB4DBA">
      <w:pPr>
        <w:jc w:val="center"/>
        <w:rPr>
          <w:rFonts w:ascii="Times New Roman" w:hAnsi="Times New Roman" w:cs="Times New Roman"/>
          <w:b/>
        </w:rPr>
      </w:pPr>
      <w:r w:rsidRPr="001D23D1">
        <w:rPr>
          <w:rFonts w:ascii="Times New Roman" w:hAnsi="Times New Roman" w:cs="Times New Roman"/>
          <w:b/>
        </w:rPr>
        <w:t>Čl. II</w:t>
      </w:r>
    </w:p>
    <w:p w:rsidR="00EB4DBA" w:rsidP="00EB4DBA">
      <w:pPr>
        <w:jc w:val="center"/>
        <w:rPr>
          <w:rFonts w:ascii="Times New Roman" w:hAnsi="Times New Roman" w:cs="Times New Roman"/>
          <w:b/>
          <w:sz w:val="28"/>
          <w:szCs w:val="28"/>
        </w:rPr>
      </w:pPr>
    </w:p>
    <w:p w:rsidR="00EB4DBA" w:rsidP="00EB4DBA">
      <w:pPr>
        <w:rPr>
          <w:rFonts w:ascii="Times New Roman" w:hAnsi="Times New Roman" w:cs="Times New Roman"/>
        </w:rPr>
      </w:pPr>
      <w:r w:rsidR="001D23D1">
        <w:rPr>
          <w:rFonts w:ascii="Times New Roman" w:hAnsi="Times New Roman" w:cs="Times New Roman"/>
        </w:rPr>
        <w:t xml:space="preserve">Tento zákon nadobúda účinnosť </w:t>
      </w:r>
      <w:r w:rsidR="000E4F23">
        <w:rPr>
          <w:rFonts w:ascii="Times New Roman" w:hAnsi="Times New Roman" w:cs="Times New Roman"/>
        </w:rPr>
        <w:t>dňom vyhlásenia v Zbierke zákonov.</w:t>
      </w:r>
    </w:p>
    <w:p w:rsidR="001D23D1" w:rsidP="00EB4DBA">
      <w:pPr>
        <w:rPr>
          <w:rFonts w:ascii="Times New Roman" w:hAnsi="Times New Roman" w:cs="Times New Roman"/>
        </w:rPr>
      </w:pPr>
    </w:p>
    <w:p w:rsidR="001D23D1" w:rsidP="001D23D1">
      <w:pPr>
        <w:jc w:val="center"/>
        <w:rPr>
          <w:rFonts w:ascii="Times New Roman" w:hAnsi="Times New Roman" w:cs="Times New Roman"/>
          <w:b/>
          <w:sz w:val="28"/>
          <w:szCs w:val="28"/>
        </w:rPr>
      </w:pPr>
      <w:r>
        <w:rPr>
          <w:rFonts w:ascii="Times New Roman" w:hAnsi="Times New Roman" w:cs="Times New Roman"/>
          <w:b/>
          <w:sz w:val="28"/>
          <w:szCs w:val="28"/>
        </w:rPr>
        <w:t>Dôvodová správa</w:t>
      </w:r>
    </w:p>
    <w:p w:rsidR="001D23D1" w:rsidP="001D23D1">
      <w:pPr>
        <w:jc w:val="center"/>
        <w:rPr>
          <w:rFonts w:ascii="Times New Roman" w:hAnsi="Times New Roman" w:cs="Times New Roman"/>
          <w:b/>
          <w:sz w:val="28"/>
          <w:szCs w:val="28"/>
        </w:rPr>
      </w:pPr>
    </w:p>
    <w:p w:rsidR="001D23D1" w:rsidP="001D23D1">
      <w:pPr>
        <w:jc w:val="center"/>
        <w:rPr>
          <w:rFonts w:ascii="Times New Roman" w:hAnsi="Times New Roman" w:cs="Times New Roman"/>
          <w:b/>
          <w:sz w:val="28"/>
          <w:szCs w:val="28"/>
        </w:rPr>
      </w:pPr>
    </w:p>
    <w:p w:rsidR="001D23D1" w:rsidP="001D23D1">
      <w:pPr>
        <w:rPr>
          <w:rFonts w:ascii="Times New Roman" w:hAnsi="Times New Roman" w:cs="Times New Roman"/>
          <w:b/>
        </w:rPr>
      </w:pPr>
      <w:r>
        <w:rPr>
          <w:rFonts w:ascii="Times New Roman" w:hAnsi="Times New Roman" w:cs="Times New Roman"/>
          <w:b/>
        </w:rPr>
        <w:t>A/ Všeobecná časť</w:t>
      </w:r>
    </w:p>
    <w:p w:rsidR="001D23D1" w:rsidP="001D23D1">
      <w:pPr>
        <w:rPr>
          <w:rFonts w:ascii="Times New Roman" w:hAnsi="Times New Roman" w:cs="Times New Roman"/>
          <w:b/>
        </w:rPr>
      </w:pPr>
    </w:p>
    <w:p w:rsidR="001D23D1" w:rsidP="0042737A">
      <w:pPr>
        <w:ind w:firstLine="708"/>
        <w:jc w:val="both"/>
        <w:rPr>
          <w:rFonts w:ascii="Times New Roman" w:hAnsi="Times New Roman" w:cs="Times New Roman"/>
        </w:rPr>
      </w:pPr>
      <w:r w:rsidR="000E4F23">
        <w:rPr>
          <w:rFonts w:ascii="Times New Roman" w:hAnsi="Times New Roman" w:cs="Times New Roman"/>
        </w:rPr>
        <w:t xml:space="preserve">Zákon o letiskových spoločnostiach a o zmene a doplnení zákona č. 143/1998 Z.z. o civilnom letectve (letecký zákon) a o zmene a doplnení niektorých zákonov v znení zákona č. 37/2002 Z.z. </w:t>
      </w:r>
      <w:r w:rsidR="00FF0C11">
        <w:rPr>
          <w:rFonts w:ascii="Times New Roman" w:hAnsi="Times New Roman" w:cs="Times New Roman"/>
        </w:rPr>
        <w:t>s</w:t>
      </w:r>
      <w:r w:rsidR="000E4F23">
        <w:rPr>
          <w:rFonts w:ascii="Times New Roman" w:hAnsi="Times New Roman" w:cs="Times New Roman"/>
        </w:rPr>
        <w:t xml:space="preserve">chválený Národnou radou Slovenskej republiky dňa </w:t>
      </w:r>
      <w:r w:rsidR="0042737A">
        <w:rPr>
          <w:rFonts w:ascii="Times New Roman" w:hAnsi="Times New Roman" w:cs="Times New Roman"/>
        </w:rPr>
        <w:t>4. februára 2003 ( ďalej len „zákon o letiskových spoločnostiach“)obsahuje zložitý systém manipulácie, vkladania a spätného odkupovania prioritného infraštruktúrneho majetku (ďalej len „PIM“), ktorý má byť súčasťou majetku novonavrhovaných akciových spoločností tzv. letiskových spoločností. Ustanovuje síce rozsah majetku (PIM), ktorý môže byť iba vo vlastníctve štátu, alebo určených právnických osôb, avšak s cieľom naplnenia ustanovení čl. 20 ods. 2 Ústavy SR zavádza špecifický postup pri vkladaní PIM-u, ale najmä pri jeho ochrane v prípade spätného odkúpenia štátom, ak bude letisková spoločnosť zrušená. Takýto mechanizmus je príliš komplikovaný, zbytočne zaťažuje štátny rozpočet v prípade jeho aplikácie, je zdĺhavý a pri viacnásobnom cykle likvidácií spoločností stráca na účinnosti aj jeho bezpečnostný mechanizmus, pretože ochrana PIM-u je až ex-offo.</w:t>
      </w:r>
    </w:p>
    <w:p w:rsidR="0042737A" w:rsidP="000E4F23">
      <w:pPr>
        <w:jc w:val="both"/>
        <w:rPr>
          <w:rFonts w:ascii="Times New Roman" w:hAnsi="Times New Roman" w:cs="Times New Roman"/>
        </w:rPr>
      </w:pPr>
      <w:r>
        <w:rPr>
          <w:rFonts w:ascii="Times New Roman" w:hAnsi="Times New Roman" w:cs="Times New Roman"/>
        </w:rPr>
        <w:tab/>
        <w:t>Taktiež od</w:t>
      </w:r>
      <w:r w:rsidR="00D94E58">
        <w:rPr>
          <w:rFonts w:ascii="Times New Roman" w:hAnsi="Times New Roman" w:cs="Times New Roman"/>
        </w:rPr>
        <w:t>kaz</w:t>
      </w:r>
      <w:r>
        <w:rPr>
          <w:rFonts w:ascii="Times New Roman" w:hAnsi="Times New Roman" w:cs="Times New Roman"/>
        </w:rPr>
        <w:t xml:space="preserve"> v § 3 ods. 7 zákona na §5 ods. 3 </w:t>
      </w:r>
      <w:r w:rsidR="00D94E58">
        <w:rPr>
          <w:rFonts w:ascii="Times New Roman" w:hAnsi="Times New Roman" w:cs="Times New Roman"/>
        </w:rPr>
        <w:t>k</w:t>
      </w:r>
      <w:r w:rsidR="00FF0C11">
        <w:rPr>
          <w:rFonts w:ascii="Times New Roman" w:hAnsi="Times New Roman" w:cs="Times New Roman"/>
        </w:rPr>
        <w:t>atastrálneho zákona, ktorého</w:t>
      </w:r>
      <w:r>
        <w:rPr>
          <w:rFonts w:ascii="Times New Roman" w:hAnsi="Times New Roman" w:cs="Times New Roman"/>
        </w:rPr>
        <w:t xml:space="preserve"> cieľom je ochrániť PIM tak, že ukladá povinnosť zaistiť v zápise v katastri nehnuteľnosti PIM proti inej manipulácii môže byť v praxi neúčinná, pretože takto vykonaný úkon, t.j. poznámka, je úkon správy katastra, ktorý nemá vplyv na vznik, zmenu alebo zánik práv k </w:t>
      </w:r>
      <w:r>
        <w:rPr>
          <w:rFonts w:ascii="Times New Roman" w:hAnsi="Times New Roman" w:cs="Times New Roman"/>
        </w:rPr>
        <w:t>n</w:t>
      </w:r>
      <w:r w:rsidR="00B10E1D">
        <w:rPr>
          <w:rFonts w:ascii="Times New Roman" w:hAnsi="Times New Roman" w:cs="Times New Roman"/>
        </w:rPr>
        <w:t>ehnuteľ</w:t>
      </w:r>
      <w:r>
        <w:rPr>
          <w:rFonts w:ascii="Times New Roman" w:hAnsi="Times New Roman" w:cs="Times New Roman"/>
        </w:rPr>
        <w:t>nostiam.</w:t>
      </w:r>
      <w:r w:rsidR="00D94E58">
        <w:rPr>
          <w:rFonts w:ascii="Times New Roman" w:hAnsi="Times New Roman" w:cs="Times New Roman"/>
        </w:rPr>
        <w:t xml:space="preserve"> Zákonom definovaná ochrana PIM-u je spochybniteľná aj vo veciach exekúcií. V § 3 ods. 1 zákona </w:t>
      </w:r>
      <w:r w:rsidR="00FF0C11">
        <w:rPr>
          <w:rFonts w:ascii="Times New Roman" w:hAnsi="Times New Roman" w:cs="Times New Roman"/>
        </w:rPr>
        <w:t xml:space="preserve">nie je dostatočne vyčerpávajúco uvedený zákaz speňaženia PIM v exekučných konaniach, pretože možnosti v ňom uvedené neobsahujú napr. daňovú exekúciu alebo správnu exekúciu. Z poznámky pod čiarou síce vyplýva, že sa jedná o demonštratívny výpočet, ale vzhľadom na </w:t>
      </w:r>
      <w:r w:rsidR="00E047BB">
        <w:rPr>
          <w:rFonts w:ascii="Times New Roman" w:hAnsi="Times New Roman" w:cs="Times New Roman"/>
        </w:rPr>
        <w:t xml:space="preserve">existujúce </w:t>
      </w:r>
      <w:r w:rsidR="00FF0C11">
        <w:rPr>
          <w:rFonts w:ascii="Times New Roman" w:hAnsi="Times New Roman" w:cs="Times New Roman"/>
        </w:rPr>
        <w:t>rôzne pochybnosti o záväznosti p</w:t>
      </w:r>
      <w:r w:rsidR="00E047BB">
        <w:rPr>
          <w:rFonts w:ascii="Times New Roman" w:hAnsi="Times New Roman" w:cs="Times New Roman"/>
        </w:rPr>
        <w:t>oznámky pod čiarou môže byť PIM, ktorý chce zákon ochrániť predmetom vleklých sporov s neurčit</w:t>
      </w:r>
      <w:r w:rsidR="00E047BB">
        <w:rPr>
          <w:rFonts w:ascii="Times New Roman" w:hAnsi="Times New Roman" w:cs="Times New Roman"/>
        </w:rPr>
        <w:t xml:space="preserve">ým výsledkom. </w:t>
      </w:r>
    </w:p>
    <w:p w:rsidR="00D94E58" w:rsidP="000E4F23">
      <w:pPr>
        <w:jc w:val="both"/>
        <w:rPr>
          <w:rFonts w:ascii="Times New Roman" w:hAnsi="Times New Roman" w:cs="Times New Roman"/>
        </w:rPr>
      </w:pPr>
      <w:r>
        <w:rPr>
          <w:rFonts w:ascii="Times New Roman" w:hAnsi="Times New Roman" w:cs="Times New Roman"/>
        </w:rPr>
        <w:tab/>
        <w:t xml:space="preserve">Predkladaná novela zákona vylučuje </w:t>
      </w:r>
      <w:r>
        <w:rPr>
          <w:rFonts w:ascii="Times New Roman" w:hAnsi="Times New Roman" w:cs="Times New Roman"/>
        </w:rPr>
        <w:t xml:space="preserve">možnosť manipulácie, konkrétne vkladania PIMu do majetku letiskových spoločností s cieľom jeho jednoznačnej ochrany a transparentnejšieho prístupu voči potenciálnemu investorovi tak, že do PIM-u sú navrhnuté </w:t>
      </w:r>
      <w:r w:rsidR="003052C3">
        <w:rPr>
          <w:rFonts w:ascii="Times New Roman" w:hAnsi="Times New Roman" w:cs="Times New Roman"/>
        </w:rPr>
        <w:t>konkrétne časti pozemkov a zastavaných plôch vere</w:t>
      </w:r>
      <w:r>
        <w:rPr>
          <w:rFonts w:ascii="Times New Roman" w:hAnsi="Times New Roman" w:cs="Times New Roman"/>
        </w:rPr>
        <w:t xml:space="preserve">jných letísk, ktoré budú, alebo môžu byť dané letiskovej spoločnosti do prenájmu a na nich táto môže vykonávať svoju podnikateľskú činnosť. Takýto režim je úspešne zavedený na </w:t>
      </w:r>
      <w:r w:rsidR="003052C3">
        <w:rPr>
          <w:rFonts w:ascii="Times New Roman" w:hAnsi="Times New Roman" w:cs="Times New Roman"/>
        </w:rPr>
        <w:t xml:space="preserve">väčšine </w:t>
      </w:r>
      <w:r>
        <w:rPr>
          <w:rFonts w:ascii="Times New Roman" w:hAnsi="Times New Roman" w:cs="Times New Roman"/>
        </w:rPr>
        <w:t>let</w:t>
      </w:r>
      <w:r w:rsidR="003052C3">
        <w:rPr>
          <w:rFonts w:ascii="Times New Roman" w:hAnsi="Times New Roman" w:cs="Times New Roman"/>
        </w:rPr>
        <w:t>ísk</w:t>
      </w:r>
      <w:r>
        <w:rPr>
          <w:rFonts w:ascii="Times New Roman" w:hAnsi="Times New Roman" w:cs="Times New Roman"/>
        </w:rPr>
        <w:t xml:space="preserve"> napr. v</w:t>
      </w:r>
      <w:r w:rsidR="003052C3">
        <w:rPr>
          <w:rFonts w:ascii="Times New Roman" w:hAnsi="Times New Roman" w:cs="Times New Roman"/>
        </w:rPr>
        <w:t> Rakúsku a Nemecku</w:t>
      </w:r>
      <w:r>
        <w:rPr>
          <w:rFonts w:ascii="Times New Roman" w:hAnsi="Times New Roman" w:cs="Times New Roman"/>
        </w:rPr>
        <w:t>.</w:t>
      </w:r>
      <w:r w:rsidR="008F7BD4">
        <w:rPr>
          <w:rFonts w:ascii="Times New Roman" w:hAnsi="Times New Roman" w:cs="Times New Roman"/>
        </w:rPr>
        <w:t xml:space="preserve"> Aj pri transformácii a privatizácii letísk vo svete je obvyklé, že najmä pozemky</w:t>
      </w:r>
      <w:r w:rsidR="003052C3">
        <w:rPr>
          <w:rFonts w:ascii="Times New Roman" w:hAnsi="Times New Roman" w:cs="Times New Roman"/>
        </w:rPr>
        <w:t xml:space="preserve"> resp. ich časti</w:t>
      </w:r>
      <w:r w:rsidR="008F7BD4">
        <w:rPr>
          <w:rFonts w:ascii="Times New Roman" w:hAnsi="Times New Roman" w:cs="Times New Roman"/>
        </w:rPr>
        <w:t xml:space="preserve"> zostávajú majetkom štátu, teda majú ch</w:t>
      </w:r>
      <w:r w:rsidR="00B10E1D">
        <w:rPr>
          <w:rFonts w:ascii="Times New Roman" w:hAnsi="Times New Roman" w:cs="Times New Roman"/>
        </w:rPr>
        <w:t>a</w:t>
      </w:r>
      <w:r w:rsidR="008F7BD4">
        <w:rPr>
          <w:rFonts w:ascii="Times New Roman" w:hAnsi="Times New Roman" w:cs="Times New Roman"/>
        </w:rPr>
        <w:t>rakter verejného majetku a slúžia ako nástroj dopravnej politiky štátu pri využívaní infraštruktúry letísk.</w:t>
      </w:r>
      <w:r>
        <w:rPr>
          <w:rFonts w:ascii="Times New Roman" w:hAnsi="Times New Roman" w:cs="Times New Roman"/>
        </w:rPr>
        <w:t xml:space="preserve"> Potenciálnemu investorovi nepomôže režim pôvodne schváleného zákona, podľa ktorého bude síce spoluvlastníkom majetku, ktorý tvorí sčasti</w:t>
      </w:r>
      <w:r w:rsidR="008F7BD4">
        <w:rPr>
          <w:rFonts w:ascii="Times New Roman" w:hAnsi="Times New Roman" w:cs="Times New Roman"/>
        </w:rPr>
        <w:t xml:space="preserve"> aj PIM, ale s týmto majetkom nemôže plnohodnotne obchodne narábať.</w:t>
      </w:r>
    </w:p>
    <w:p w:rsidR="008F7BD4" w:rsidP="000E4F23">
      <w:pPr>
        <w:jc w:val="both"/>
        <w:rPr>
          <w:rFonts w:ascii="Times New Roman" w:hAnsi="Times New Roman" w:cs="Times New Roman"/>
        </w:rPr>
      </w:pPr>
      <w:r>
        <w:rPr>
          <w:rFonts w:ascii="Times New Roman" w:hAnsi="Times New Roman" w:cs="Times New Roman"/>
        </w:rPr>
        <w:tab/>
        <w:t>Pomer PIM-u k ostatnému majetku v prípade, že PIM  budú tvoriť iba</w:t>
      </w:r>
      <w:r w:rsidR="003052C3">
        <w:rPr>
          <w:rFonts w:ascii="Times New Roman" w:hAnsi="Times New Roman" w:cs="Times New Roman"/>
        </w:rPr>
        <w:t xml:space="preserve"> dráhy, spevnené plochy a nimi zastavané</w:t>
      </w:r>
      <w:r>
        <w:rPr>
          <w:rFonts w:ascii="Times New Roman" w:hAnsi="Times New Roman" w:cs="Times New Roman"/>
        </w:rPr>
        <w:t xml:space="preserve"> pozemky nie je pre budúce podnikanie letiskovej spoločnosti rozhodujúci, t.j. napr. na letisku M.R.Štefánika v Bratislave je PIM definovaný</w:t>
      </w:r>
      <w:r w:rsidR="009A1A41">
        <w:rPr>
          <w:rFonts w:ascii="Times New Roman" w:hAnsi="Times New Roman" w:cs="Times New Roman"/>
        </w:rPr>
        <w:t xml:space="preserve"> podľa tejto predloženej novely zákona</w:t>
      </w:r>
      <w:r>
        <w:rPr>
          <w:rFonts w:ascii="Times New Roman" w:hAnsi="Times New Roman" w:cs="Times New Roman"/>
        </w:rPr>
        <w:t xml:space="preserve"> </w:t>
      </w:r>
      <w:r w:rsidR="003052C3">
        <w:rPr>
          <w:rFonts w:ascii="Times New Roman" w:hAnsi="Times New Roman" w:cs="Times New Roman"/>
        </w:rPr>
        <w:t xml:space="preserve">v </w:t>
      </w:r>
      <w:r>
        <w:rPr>
          <w:rFonts w:ascii="Times New Roman" w:hAnsi="Times New Roman" w:cs="Times New Roman"/>
        </w:rPr>
        <w:t>účtovnej hodnote cca 2 mld. Sk, (ktoré navrhnutá novela zákona rieši trvale v majetku štátu bez jeho vloženia do majetku spoločnosti)</w:t>
      </w:r>
      <w:r w:rsidR="009A1A41">
        <w:rPr>
          <w:rFonts w:ascii="Times New Roman" w:hAnsi="Times New Roman" w:cs="Times New Roman"/>
        </w:rPr>
        <w:t xml:space="preserve">. </w:t>
      </w:r>
      <w:r>
        <w:rPr>
          <w:rFonts w:ascii="Times New Roman" w:hAnsi="Times New Roman" w:cs="Times New Roman"/>
        </w:rPr>
        <w:t> </w:t>
      </w:r>
      <w:r w:rsidR="009A1A41">
        <w:rPr>
          <w:rFonts w:ascii="Times New Roman" w:hAnsi="Times New Roman" w:cs="Times New Roman"/>
        </w:rPr>
        <w:t>O</w:t>
      </w:r>
      <w:r>
        <w:rPr>
          <w:rFonts w:ascii="Times New Roman" w:hAnsi="Times New Roman" w:cs="Times New Roman"/>
        </w:rPr>
        <w:t>statný majetok</w:t>
      </w:r>
      <w:r w:rsidR="009A1A41">
        <w:rPr>
          <w:rFonts w:ascii="Times New Roman" w:hAnsi="Times New Roman" w:cs="Times New Roman"/>
        </w:rPr>
        <w:t xml:space="preserve"> je</w:t>
      </w:r>
      <w:r>
        <w:rPr>
          <w:rFonts w:ascii="Times New Roman" w:hAnsi="Times New Roman" w:cs="Times New Roman"/>
        </w:rPr>
        <w:t xml:space="preserve"> v hodnote cca </w:t>
      </w:r>
      <w:r w:rsidR="003052C3">
        <w:rPr>
          <w:rFonts w:ascii="Times New Roman" w:hAnsi="Times New Roman" w:cs="Times New Roman"/>
        </w:rPr>
        <w:t>4,4</w:t>
      </w:r>
      <w:r>
        <w:rPr>
          <w:rFonts w:ascii="Times New Roman" w:hAnsi="Times New Roman" w:cs="Times New Roman"/>
        </w:rPr>
        <w:t xml:space="preserve"> mld. Sk</w:t>
      </w:r>
      <w:r w:rsidR="009A1A41">
        <w:rPr>
          <w:rFonts w:ascii="Times New Roman" w:hAnsi="Times New Roman" w:cs="Times New Roman"/>
        </w:rPr>
        <w:t>, čo</w:t>
      </w:r>
      <w:r>
        <w:rPr>
          <w:rFonts w:ascii="Times New Roman" w:hAnsi="Times New Roman" w:cs="Times New Roman"/>
        </w:rPr>
        <w:t xml:space="preserve"> </w:t>
      </w:r>
      <w:r w:rsidR="009A1A41">
        <w:rPr>
          <w:rFonts w:ascii="Times New Roman" w:hAnsi="Times New Roman" w:cs="Times New Roman"/>
        </w:rPr>
        <w:t>j</w:t>
      </w:r>
      <w:r>
        <w:rPr>
          <w:rFonts w:ascii="Times New Roman" w:hAnsi="Times New Roman" w:cs="Times New Roman"/>
        </w:rPr>
        <w:t>e  dostatočne veľký objem na to, aby si nová letisková spoločnosť mohla nájsť vhodného a solventného spoluinvestora a budúceho podielnika.</w:t>
      </w:r>
    </w:p>
    <w:p w:rsidR="008F7BD4" w:rsidP="000E4F23">
      <w:pPr>
        <w:jc w:val="both"/>
        <w:rPr>
          <w:rFonts w:ascii="Times New Roman" w:hAnsi="Times New Roman" w:cs="Times New Roman"/>
        </w:rPr>
      </w:pPr>
      <w:r>
        <w:rPr>
          <w:rFonts w:ascii="Times New Roman" w:hAnsi="Times New Roman" w:cs="Times New Roman"/>
        </w:rPr>
        <w:tab/>
        <w:t>Z hľadiska ochrany majetku nevyhnutného na zabezpečenie verejného záujmu je nesporný súlad predkladanej novely zákona s Ústavou SR a naopak takýto súlad je možné v pôvodne schválenom zákone v súvislosti s vyššie uvedeným spochybniť.</w:t>
      </w:r>
    </w:p>
    <w:p w:rsidR="008F7BD4" w:rsidP="000E4F23">
      <w:pPr>
        <w:jc w:val="both"/>
        <w:rPr>
          <w:rFonts w:ascii="Times New Roman" w:hAnsi="Times New Roman" w:cs="Times New Roman"/>
        </w:rPr>
      </w:pPr>
    </w:p>
    <w:p w:rsidR="00960510" w:rsidP="000E4F23">
      <w:pPr>
        <w:jc w:val="both"/>
        <w:rPr>
          <w:rFonts w:ascii="Times New Roman" w:hAnsi="Times New Roman" w:cs="Times New Roman"/>
        </w:rPr>
      </w:pPr>
      <w:r w:rsidR="008F7BD4">
        <w:rPr>
          <w:rFonts w:ascii="Times New Roman" w:hAnsi="Times New Roman" w:cs="Times New Roman"/>
        </w:rPr>
        <w:tab/>
      </w:r>
      <w:r w:rsidR="003052C3">
        <w:rPr>
          <w:rFonts w:ascii="Times New Roman" w:hAnsi="Times New Roman" w:cs="Times New Roman"/>
        </w:rPr>
        <w:t xml:space="preserve">Zákon o letiskových spoločnostiach </w:t>
      </w:r>
      <w:r w:rsidR="008F7BD4">
        <w:rPr>
          <w:rFonts w:ascii="Times New Roman" w:hAnsi="Times New Roman" w:cs="Times New Roman"/>
        </w:rPr>
        <w:t xml:space="preserve"> schválený </w:t>
      </w:r>
      <w:r w:rsidR="003052C3">
        <w:rPr>
          <w:rFonts w:ascii="Times New Roman" w:hAnsi="Times New Roman" w:cs="Times New Roman"/>
        </w:rPr>
        <w:t>4. f</w:t>
      </w:r>
      <w:r w:rsidR="009A1A41">
        <w:rPr>
          <w:rFonts w:ascii="Times New Roman" w:hAnsi="Times New Roman" w:cs="Times New Roman"/>
        </w:rPr>
        <w:t>e</w:t>
      </w:r>
      <w:r w:rsidR="003052C3">
        <w:rPr>
          <w:rFonts w:ascii="Times New Roman" w:hAnsi="Times New Roman" w:cs="Times New Roman"/>
        </w:rPr>
        <w:t>bruára 2003</w:t>
      </w:r>
      <w:r w:rsidR="008F7BD4">
        <w:rPr>
          <w:rFonts w:ascii="Times New Roman" w:hAnsi="Times New Roman" w:cs="Times New Roman"/>
        </w:rPr>
        <w:t xml:space="preserve"> zaraďuje do PIM v § 2 písm. c) dve dráhy s príslušenstvom na letisku M.R.Štefánika v Bratislave a jednu </w:t>
      </w:r>
      <w:r>
        <w:rPr>
          <w:rFonts w:ascii="Times New Roman" w:hAnsi="Times New Roman" w:cs="Times New Roman"/>
        </w:rPr>
        <w:t>na letisku  Košice. Ich súčasťou sú aj</w:t>
      </w:r>
      <w:r w:rsidR="003052C3">
        <w:rPr>
          <w:rFonts w:ascii="Times New Roman" w:hAnsi="Times New Roman" w:cs="Times New Roman"/>
        </w:rPr>
        <w:t xml:space="preserve"> odbavovacie plochy a </w:t>
      </w:r>
      <w:r>
        <w:rPr>
          <w:rFonts w:ascii="Times New Roman" w:hAnsi="Times New Roman" w:cs="Times New Roman"/>
        </w:rPr>
        <w:t xml:space="preserve"> nimi zastavané pozemky.</w:t>
      </w:r>
    </w:p>
    <w:p w:rsidR="00960510" w:rsidP="000E4F23">
      <w:pPr>
        <w:jc w:val="both"/>
        <w:rPr>
          <w:rFonts w:ascii="Times New Roman" w:hAnsi="Times New Roman" w:cs="Times New Roman"/>
        </w:rPr>
      </w:pPr>
      <w:r>
        <w:rPr>
          <w:rFonts w:ascii="Times New Roman" w:hAnsi="Times New Roman" w:cs="Times New Roman"/>
        </w:rPr>
        <w:tab/>
      </w:r>
      <w:r w:rsidR="009A1A41">
        <w:rPr>
          <w:rFonts w:ascii="Times New Roman" w:hAnsi="Times New Roman" w:cs="Times New Roman"/>
        </w:rPr>
        <w:t>Predkladaná novela zákona</w:t>
      </w:r>
      <w:r>
        <w:rPr>
          <w:rFonts w:ascii="Times New Roman" w:hAnsi="Times New Roman" w:cs="Times New Roman"/>
        </w:rPr>
        <w:t xml:space="preserve"> rozširuje definíci</w:t>
      </w:r>
      <w:r w:rsidR="009A1A41">
        <w:rPr>
          <w:rFonts w:ascii="Times New Roman" w:hAnsi="Times New Roman" w:cs="Times New Roman"/>
        </w:rPr>
        <w:t>u</w:t>
      </w:r>
      <w:r>
        <w:rPr>
          <w:rFonts w:ascii="Times New Roman" w:hAnsi="Times New Roman" w:cs="Times New Roman"/>
        </w:rPr>
        <w:t xml:space="preserve"> PIM o verejné letisko Vajnory. Perspektíva rozmachu leteckej dopravy je nesporná a z hľadiska koncepcie dopravnej politiky štátu a jeho strednodobej vízie v tejto oblasti by bolo minimálne neprezieravé a nevhodné ponechať letisko Vajnory „svojmu osudu“</w:t>
      </w:r>
      <w:r w:rsidR="009A1A41">
        <w:rPr>
          <w:rFonts w:ascii="Times New Roman" w:hAnsi="Times New Roman" w:cs="Times New Roman"/>
        </w:rPr>
        <w:t>.</w:t>
      </w:r>
      <w:r>
        <w:rPr>
          <w:rFonts w:ascii="Times New Roman" w:hAnsi="Times New Roman" w:cs="Times New Roman"/>
        </w:rPr>
        <w:t xml:space="preserve"> Podľa pôvodne schváleného zákona môže byť letisko Vajnory novou a.s. označené za nepotrebný majetok a predané na komerčné účely, čo je z pohľadu zachovania tejto perspektívnej plochy v hlavnom meste neprípustné</w:t>
      </w:r>
      <w:r w:rsidR="00863141">
        <w:rPr>
          <w:rFonts w:ascii="Times New Roman" w:hAnsi="Times New Roman" w:cs="Times New Roman"/>
        </w:rPr>
        <w:t xml:space="preserve"> a naopak malo by byť povinnosťou súčasných zákonodarcov voči budúcim generáciám zachovať ho či už pre v súčasnosti vnútroštátnu alebo v budúcnosti po úpravách na medzinárodnú leteckú dopravu.</w:t>
      </w:r>
    </w:p>
    <w:p w:rsidR="009A1A41" w:rsidP="000E4F23">
      <w:pPr>
        <w:jc w:val="both"/>
        <w:rPr>
          <w:rFonts w:ascii="Times New Roman" w:hAnsi="Times New Roman" w:cs="Times New Roman"/>
        </w:rPr>
      </w:pPr>
    </w:p>
    <w:p w:rsidR="009A1A41" w:rsidP="009A1A41">
      <w:pPr>
        <w:ind w:firstLine="708"/>
        <w:jc w:val="both"/>
        <w:rPr>
          <w:rFonts w:ascii="Times New Roman" w:hAnsi="Times New Roman" w:cs="Times New Roman"/>
        </w:rPr>
      </w:pPr>
      <w:r>
        <w:rPr>
          <w:rFonts w:ascii="Times New Roman" w:hAnsi="Times New Roman" w:cs="Times New Roman"/>
        </w:rPr>
        <w:t xml:space="preserve">V jednej časti predkladaná novela zákona mení charakter PIM tak, že tento nebude vkladaný ako majetok do nových letiskových spoločností, ale ostane tak ako je zadefinovaný trvale v majetku štátu a bude letiskovej spoločnosti prenajímaný. V ďalšej časti sa definícia prioritného infraštruktúrneho majetku rozširuje aj o verejné letisko Vajnory a to z dôvodu perspektívy tohto územia pre  budúci  rozvoj leteckej dopravy na Slovensku.   </w:t>
      </w:r>
    </w:p>
    <w:p w:rsidR="00863141" w:rsidP="000E4F23">
      <w:pPr>
        <w:jc w:val="both"/>
        <w:rPr>
          <w:rFonts w:ascii="Times New Roman" w:hAnsi="Times New Roman" w:cs="Times New Roman"/>
        </w:rPr>
      </w:pPr>
    </w:p>
    <w:p w:rsidR="00863141" w:rsidP="000E4F23">
      <w:pPr>
        <w:jc w:val="both"/>
        <w:rPr>
          <w:rFonts w:ascii="Times New Roman" w:hAnsi="Times New Roman" w:cs="Times New Roman"/>
        </w:rPr>
      </w:pPr>
      <w:r>
        <w:rPr>
          <w:rFonts w:ascii="Times New Roman" w:hAnsi="Times New Roman" w:cs="Times New Roman"/>
        </w:rPr>
        <w:tab/>
        <w:t>Navrhovaná právna úprava je v súlade s Ústavou Slovenskej republiky, ako aj s medzinárodnými zmluvami a inými medzinárodnými dokumentmi, ktorými je Slovenská republika viazaná.</w:t>
      </w:r>
    </w:p>
    <w:p w:rsidR="00863141" w:rsidP="000E4F23">
      <w:pPr>
        <w:jc w:val="both"/>
        <w:rPr>
          <w:rFonts w:ascii="Times New Roman" w:hAnsi="Times New Roman" w:cs="Times New Roman"/>
        </w:rPr>
      </w:pPr>
    </w:p>
    <w:p w:rsidR="00863141" w:rsidP="000E4F23">
      <w:pPr>
        <w:jc w:val="both"/>
        <w:rPr>
          <w:rFonts w:ascii="Times New Roman" w:hAnsi="Times New Roman" w:cs="Times New Roman"/>
        </w:rPr>
      </w:pPr>
      <w:r>
        <w:rPr>
          <w:rFonts w:ascii="Times New Roman" w:hAnsi="Times New Roman" w:cs="Times New Roman"/>
        </w:rPr>
        <w:tab/>
        <w:t xml:space="preserve">Predkladaný návrh novelizácie zákona nepredpokladá zvýšenie nárokov na finančné prostriedky zo štátneho rozpočtu a nezakladá nové nároky na pracovné sily a organizačné zabezpečenie.  </w:t>
      </w:r>
    </w:p>
    <w:p w:rsidR="008F7BD4" w:rsidRPr="000E4F23" w:rsidP="000E4F23">
      <w:pPr>
        <w:jc w:val="both"/>
        <w:rPr>
          <w:rFonts w:ascii="Times New Roman" w:hAnsi="Times New Roman" w:cs="Times New Roman"/>
        </w:rPr>
      </w:pPr>
      <w:r w:rsidR="00960510">
        <w:rPr>
          <w:rFonts w:ascii="Times New Roman" w:hAnsi="Times New Roman" w:cs="Times New Roman"/>
        </w:rPr>
        <w:tab/>
      </w:r>
      <w:r>
        <w:rPr>
          <w:rFonts w:ascii="Times New Roman" w:hAnsi="Times New Roman" w:cs="Times New Roman"/>
        </w:rPr>
        <w:t xml:space="preserve"> </w:t>
      </w:r>
    </w:p>
    <w:p w:rsidR="00863141" w:rsidRPr="001D23D1" w:rsidP="00863141">
      <w:pPr>
        <w:jc w:val="center"/>
        <w:rPr>
          <w:rFonts w:ascii="Times New Roman" w:hAnsi="Times New Roman" w:cs="Times New Roman"/>
          <w:b/>
          <w:sz w:val="28"/>
          <w:szCs w:val="28"/>
        </w:rPr>
      </w:pPr>
      <w:r>
        <w:rPr>
          <w:rFonts w:ascii="Times New Roman" w:hAnsi="Times New Roman" w:cs="Times New Roman"/>
          <w:b/>
          <w:sz w:val="28"/>
          <w:szCs w:val="28"/>
        </w:rPr>
        <w:t>DOLOŽKA ZLUČITEĽNOSTI</w:t>
      </w:r>
    </w:p>
    <w:p w:rsidR="001D23D1" w:rsidP="00863141">
      <w:pPr>
        <w:jc w:val="center"/>
        <w:rPr>
          <w:rFonts w:ascii="Times New Roman" w:hAnsi="Times New Roman" w:cs="Times New Roman"/>
          <w:b/>
        </w:rPr>
      </w:pPr>
    </w:p>
    <w:p w:rsidR="00863141" w:rsidP="00863141">
      <w:pPr>
        <w:jc w:val="center"/>
        <w:rPr>
          <w:rFonts w:ascii="Times New Roman" w:hAnsi="Times New Roman" w:cs="Times New Roman"/>
          <w:b/>
        </w:rPr>
      </w:pPr>
      <w:r>
        <w:rPr>
          <w:rFonts w:ascii="Times New Roman" w:hAnsi="Times New Roman" w:cs="Times New Roman"/>
          <w:b/>
        </w:rPr>
        <w:t>návrhu zákona s právom Európskych spoločenstiev a právom Európskej únie</w:t>
      </w:r>
    </w:p>
    <w:p w:rsidR="00661297" w:rsidP="001D23D1">
      <w:pPr>
        <w:rPr>
          <w:rFonts w:ascii="Times New Roman" w:hAnsi="Times New Roman" w:cs="Times New Roman"/>
          <w:b/>
        </w:rPr>
      </w:pPr>
    </w:p>
    <w:p w:rsidR="00661297" w:rsidP="00661297">
      <w:pPr>
        <w:numPr>
          <w:ilvl w:val="0"/>
          <w:numId w:val="2"/>
        </w:numPr>
        <w:tabs>
          <w:tab w:val="left" w:pos="720"/>
        </w:tabs>
        <w:rPr>
          <w:rFonts w:ascii="Times New Roman" w:hAnsi="Times New Roman" w:cs="Times New Roman"/>
          <w:b/>
        </w:rPr>
      </w:pPr>
      <w:r>
        <w:rPr>
          <w:rFonts w:ascii="Times New Roman" w:hAnsi="Times New Roman" w:cs="Times New Roman"/>
          <w:b/>
        </w:rPr>
        <w:t>Navrhovateľ právneho pred</w:t>
      </w:r>
      <w:r w:rsidR="00B10E1D">
        <w:rPr>
          <w:rFonts w:ascii="Times New Roman" w:hAnsi="Times New Roman" w:cs="Times New Roman"/>
          <w:b/>
        </w:rPr>
        <w:t>p</w:t>
      </w:r>
      <w:r>
        <w:rPr>
          <w:rFonts w:ascii="Times New Roman" w:hAnsi="Times New Roman" w:cs="Times New Roman"/>
          <w:b/>
        </w:rPr>
        <w:t>isu:</w:t>
      </w:r>
    </w:p>
    <w:p w:rsidR="00661297" w:rsidP="00661297">
      <w:pPr>
        <w:ind w:left="708"/>
        <w:rPr>
          <w:rFonts w:ascii="Times New Roman" w:hAnsi="Times New Roman" w:cs="Times New Roman"/>
        </w:rPr>
      </w:pPr>
      <w:r>
        <w:rPr>
          <w:rFonts w:ascii="Times New Roman" w:hAnsi="Times New Roman" w:cs="Times New Roman"/>
        </w:rPr>
        <w:t>Ľubomír Vážny, poslanec Národnej rady Slovenskej republiky</w:t>
      </w:r>
    </w:p>
    <w:p w:rsidR="00661297" w:rsidP="00661297">
      <w:pPr>
        <w:rPr>
          <w:rFonts w:ascii="Times New Roman" w:hAnsi="Times New Roman" w:cs="Times New Roman"/>
        </w:rPr>
      </w:pPr>
    </w:p>
    <w:p w:rsidR="00661297" w:rsidP="00661297">
      <w:pPr>
        <w:numPr>
          <w:ilvl w:val="0"/>
          <w:numId w:val="2"/>
        </w:numPr>
        <w:tabs>
          <w:tab w:val="left" w:pos="720"/>
        </w:tabs>
        <w:rPr>
          <w:rFonts w:ascii="Times New Roman" w:hAnsi="Times New Roman" w:cs="Times New Roman"/>
          <w:b/>
        </w:rPr>
      </w:pPr>
      <w:r>
        <w:rPr>
          <w:rFonts w:ascii="Times New Roman" w:hAnsi="Times New Roman" w:cs="Times New Roman"/>
          <w:b/>
        </w:rPr>
        <w:t>Názov návrhu právneho predpisu:</w:t>
      </w:r>
    </w:p>
    <w:p w:rsidR="00661297" w:rsidP="00661297">
      <w:pPr>
        <w:ind w:left="708"/>
        <w:rPr>
          <w:rFonts w:ascii="Times New Roman" w:hAnsi="Times New Roman" w:cs="Times New Roman"/>
        </w:rPr>
      </w:pPr>
      <w:r>
        <w:rPr>
          <w:rFonts w:ascii="Times New Roman" w:hAnsi="Times New Roman" w:cs="Times New Roman"/>
        </w:rPr>
        <w:t>Zákon, ktorým sa mení a dopĺňa Zákon č. ...../2004 Z.z. o letiskových spoločnostiach a o zmene a doplnení zákona č. 143/1998 Z.Z. o civilnom letectve (letecký zákon) a o zmene a doplnení niektorých zákonov v znení zákona č. 37/2002 Z.z.</w:t>
      </w:r>
    </w:p>
    <w:p w:rsidR="00661297" w:rsidP="00661297">
      <w:pPr>
        <w:rPr>
          <w:rFonts w:ascii="Times New Roman" w:hAnsi="Times New Roman" w:cs="Times New Roman"/>
        </w:rPr>
      </w:pPr>
    </w:p>
    <w:p w:rsidR="00661297" w:rsidP="00661297">
      <w:pPr>
        <w:numPr>
          <w:ilvl w:val="0"/>
          <w:numId w:val="2"/>
        </w:numPr>
        <w:tabs>
          <w:tab w:val="left" w:pos="720"/>
        </w:tabs>
        <w:rPr>
          <w:rFonts w:ascii="Times New Roman" w:hAnsi="Times New Roman" w:cs="Times New Roman"/>
          <w:b/>
        </w:rPr>
      </w:pPr>
      <w:r>
        <w:rPr>
          <w:rFonts w:ascii="Times New Roman" w:hAnsi="Times New Roman" w:cs="Times New Roman"/>
          <w:b/>
        </w:rPr>
        <w:t>Záväzky Slovenskej republiky vo vzťahu k Európskym spoločenstvám a Európskej únii</w:t>
      </w:r>
    </w:p>
    <w:p w:rsidR="00661297" w:rsidP="00661297">
      <w:pPr>
        <w:ind w:left="708"/>
        <w:rPr>
          <w:rFonts w:ascii="Times New Roman" w:hAnsi="Times New Roman" w:cs="Times New Roman"/>
        </w:rPr>
      </w:pPr>
      <w:r>
        <w:rPr>
          <w:rFonts w:ascii="Times New Roman" w:hAnsi="Times New Roman" w:cs="Times New Roman"/>
        </w:rPr>
        <w:t>Návrh zákona nepatrí medzi prioritné oblasti aproximácie práva uvedené v čl. 70 Európskej dohody o pridružení a svojou problematikou nepatrí ani medzi priority odporúčané v Bielej knihe</w:t>
      </w:r>
    </w:p>
    <w:p w:rsidR="00661297" w:rsidP="00661297">
      <w:pPr>
        <w:rPr>
          <w:rFonts w:ascii="Times New Roman" w:hAnsi="Times New Roman" w:cs="Times New Roman"/>
        </w:rPr>
      </w:pPr>
    </w:p>
    <w:p w:rsidR="00661297" w:rsidP="00661297">
      <w:pPr>
        <w:numPr>
          <w:ilvl w:val="0"/>
          <w:numId w:val="2"/>
        </w:numPr>
        <w:tabs>
          <w:tab w:val="left" w:pos="720"/>
        </w:tabs>
        <w:rPr>
          <w:rFonts w:ascii="Times New Roman" w:hAnsi="Times New Roman" w:cs="Times New Roman"/>
          <w:b/>
        </w:rPr>
      </w:pPr>
      <w:r>
        <w:rPr>
          <w:rFonts w:ascii="Times New Roman" w:hAnsi="Times New Roman" w:cs="Times New Roman"/>
          <w:b/>
        </w:rPr>
        <w:t>Problematika návrhu právneho pre</w:t>
      </w:r>
      <w:r w:rsidR="00B10E1D">
        <w:rPr>
          <w:rFonts w:ascii="Times New Roman" w:hAnsi="Times New Roman" w:cs="Times New Roman"/>
          <w:b/>
        </w:rPr>
        <w:t>d</w:t>
      </w:r>
      <w:r>
        <w:rPr>
          <w:rFonts w:ascii="Times New Roman" w:hAnsi="Times New Roman" w:cs="Times New Roman"/>
          <w:b/>
        </w:rPr>
        <w:t>pisu</w:t>
      </w:r>
    </w:p>
    <w:p w:rsidR="00661297" w:rsidP="00661297">
      <w:pPr>
        <w:ind w:left="708"/>
        <w:rPr>
          <w:rFonts w:ascii="Times New Roman" w:hAnsi="Times New Roman" w:cs="Times New Roman"/>
        </w:rPr>
      </w:pPr>
      <w:r>
        <w:rPr>
          <w:rFonts w:ascii="Times New Roman" w:hAnsi="Times New Roman" w:cs="Times New Roman"/>
        </w:rPr>
        <w:t>b) nie je upravená v práve Európskych spoločenstiev</w:t>
      </w:r>
    </w:p>
    <w:p w:rsidR="00661297" w:rsidP="00661297">
      <w:pPr>
        <w:rPr>
          <w:rFonts w:ascii="Times New Roman" w:hAnsi="Times New Roman" w:cs="Times New Roman"/>
        </w:rPr>
      </w:pPr>
      <w:r>
        <w:rPr>
          <w:rFonts w:ascii="Times New Roman" w:hAnsi="Times New Roman" w:cs="Times New Roman"/>
        </w:rPr>
        <w:t xml:space="preserve"> </w:t>
      </w:r>
    </w:p>
    <w:p w:rsidR="003052C3" w:rsidP="00661297">
      <w:pPr>
        <w:rPr>
          <w:rFonts w:ascii="Times New Roman" w:hAnsi="Times New Roman" w:cs="Times New Roman"/>
        </w:rPr>
      </w:pPr>
    </w:p>
    <w:p w:rsidR="003052C3" w:rsidP="00661297">
      <w:pPr>
        <w:rPr>
          <w:rFonts w:ascii="Times New Roman" w:hAnsi="Times New Roman" w:cs="Times New Roman"/>
        </w:rPr>
      </w:pPr>
    </w:p>
    <w:p w:rsidR="001D23D1" w:rsidP="001D23D1">
      <w:pPr>
        <w:rPr>
          <w:rFonts w:ascii="Times New Roman" w:hAnsi="Times New Roman" w:cs="Times New Roman"/>
          <w:b/>
        </w:rPr>
      </w:pPr>
      <w:r>
        <w:rPr>
          <w:rFonts w:ascii="Times New Roman" w:hAnsi="Times New Roman" w:cs="Times New Roman"/>
          <w:b/>
        </w:rPr>
        <w:t>B/ Osobitná časť</w:t>
      </w:r>
    </w:p>
    <w:p w:rsidR="001D23D1" w:rsidP="001D23D1">
      <w:pPr>
        <w:rPr>
          <w:rFonts w:ascii="Times New Roman" w:hAnsi="Times New Roman" w:cs="Times New Roman"/>
          <w:b/>
        </w:rPr>
      </w:pPr>
    </w:p>
    <w:p w:rsidR="001D23D1" w:rsidP="001D23D1">
      <w:pPr>
        <w:rPr>
          <w:rFonts w:ascii="Times New Roman" w:hAnsi="Times New Roman" w:cs="Times New Roman"/>
          <w:b/>
        </w:rPr>
      </w:pPr>
      <w:r>
        <w:rPr>
          <w:rFonts w:ascii="Times New Roman" w:hAnsi="Times New Roman" w:cs="Times New Roman"/>
          <w:b/>
        </w:rPr>
        <w:t>Článok  I</w:t>
      </w:r>
    </w:p>
    <w:p w:rsidR="001D23D1" w:rsidP="001D23D1">
      <w:pPr>
        <w:rPr>
          <w:rFonts w:ascii="Times New Roman" w:hAnsi="Times New Roman" w:cs="Times New Roman"/>
          <w:b/>
        </w:rPr>
      </w:pPr>
    </w:p>
    <w:p w:rsidR="001D23D1" w:rsidP="001D23D1">
      <w:pPr>
        <w:rPr>
          <w:rFonts w:ascii="Times New Roman" w:hAnsi="Times New Roman" w:cs="Times New Roman"/>
        </w:rPr>
      </w:pPr>
      <w:r w:rsidRPr="004B12F8" w:rsidR="00862F21">
        <w:rPr>
          <w:rFonts w:ascii="Times New Roman" w:hAnsi="Times New Roman" w:cs="Times New Roman"/>
          <w:b/>
          <w:u w:val="single"/>
        </w:rPr>
        <w:t xml:space="preserve">K bodu </w:t>
      </w:r>
      <w:r w:rsidR="004B12F8">
        <w:rPr>
          <w:rFonts w:ascii="Times New Roman" w:hAnsi="Times New Roman" w:cs="Times New Roman"/>
          <w:b/>
          <w:u w:val="single"/>
        </w:rPr>
        <w:t>1</w:t>
      </w:r>
      <w:r w:rsidR="004B12F8">
        <w:rPr>
          <w:rFonts w:ascii="Times New Roman" w:hAnsi="Times New Roman" w:cs="Times New Roman"/>
        </w:rPr>
        <w:t xml:space="preserve"> </w:t>
      </w:r>
    </w:p>
    <w:p w:rsidR="004A6C7F" w:rsidP="001D23D1">
      <w:pPr>
        <w:rPr>
          <w:rFonts w:ascii="Times New Roman" w:hAnsi="Times New Roman" w:cs="Times New Roman"/>
        </w:rPr>
      </w:pPr>
      <w:r>
        <w:rPr>
          <w:rFonts w:ascii="Times New Roman" w:hAnsi="Times New Roman" w:cs="Times New Roman"/>
        </w:rPr>
        <w:t xml:space="preserve">V súlade so všeobecnou časťou dôvodovej správy sa navrhuje, aby bol prioritný infraštruktúrny majetok </w:t>
      </w:r>
      <w:r w:rsidR="00925CA4">
        <w:rPr>
          <w:rFonts w:ascii="Times New Roman" w:hAnsi="Times New Roman" w:cs="Times New Roman"/>
        </w:rPr>
        <w:t>rozšírený o pozemky verejného letiska Vajnory.</w:t>
      </w:r>
    </w:p>
    <w:p w:rsidR="00862F21" w:rsidP="001D23D1">
      <w:pPr>
        <w:rPr>
          <w:rFonts w:ascii="Times New Roman" w:hAnsi="Times New Roman" w:cs="Times New Roman"/>
          <w:b/>
        </w:rPr>
      </w:pPr>
    </w:p>
    <w:p w:rsidR="00862F21" w:rsidP="001D23D1">
      <w:pPr>
        <w:rPr>
          <w:rFonts w:ascii="Times New Roman" w:hAnsi="Times New Roman" w:cs="Times New Roman"/>
        </w:rPr>
      </w:pPr>
      <w:r w:rsidRPr="004B12F8">
        <w:rPr>
          <w:rFonts w:ascii="Times New Roman" w:hAnsi="Times New Roman" w:cs="Times New Roman"/>
          <w:b/>
          <w:u w:val="single"/>
        </w:rPr>
        <w:t>K bodu 2</w:t>
      </w:r>
      <w:r w:rsidR="004B12F8">
        <w:rPr>
          <w:rFonts w:ascii="Times New Roman" w:hAnsi="Times New Roman" w:cs="Times New Roman"/>
        </w:rPr>
        <w:t xml:space="preserve"> </w:t>
      </w:r>
    </w:p>
    <w:p w:rsidR="004A6C7F" w:rsidRPr="004A6C7F" w:rsidP="001D23D1">
      <w:pPr>
        <w:rPr>
          <w:rFonts w:ascii="Times New Roman" w:hAnsi="Times New Roman" w:cs="Times New Roman"/>
        </w:rPr>
      </w:pPr>
      <w:r>
        <w:rPr>
          <w:rFonts w:ascii="Times New Roman" w:hAnsi="Times New Roman" w:cs="Times New Roman"/>
        </w:rPr>
        <w:t>Navrhuje sa, aby PIM ostal vždy vo vlastníctve štátu t.j. nemohol sa prevádzať do majetku iných (aj štátnych) spoločností.</w:t>
      </w:r>
    </w:p>
    <w:p w:rsidR="00862F21" w:rsidP="001D23D1">
      <w:pPr>
        <w:rPr>
          <w:rFonts w:ascii="Times New Roman" w:hAnsi="Times New Roman" w:cs="Times New Roman"/>
          <w:b/>
        </w:rPr>
      </w:pPr>
    </w:p>
    <w:p w:rsidR="00925CA4" w:rsidP="001D23D1">
      <w:pPr>
        <w:rPr>
          <w:rFonts w:ascii="Times New Roman" w:hAnsi="Times New Roman" w:cs="Times New Roman"/>
          <w:b/>
          <w:u w:val="single"/>
        </w:rPr>
      </w:pPr>
      <w:r>
        <w:rPr>
          <w:rFonts w:ascii="Times New Roman" w:hAnsi="Times New Roman" w:cs="Times New Roman"/>
          <w:b/>
          <w:u w:val="single"/>
        </w:rPr>
        <w:t>K bodu 3</w:t>
      </w:r>
    </w:p>
    <w:p w:rsidR="00925CA4" w:rsidP="001D23D1">
      <w:pPr>
        <w:rPr>
          <w:rFonts w:ascii="Times New Roman" w:hAnsi="Times New Roman" w:cs="Times New Roman"/>
        </w:rPr>
      </w:pPr>
      <w:r>
        <w:rPr>
          <w:rFonts w:ascii="Times New Roman" w:hAnsi="Times New Roman" w:cs="Times New Roman"/>
        </w:rPr>
        <w:t>Odsek sa vypúšťa vzhľadom na skutočnosť, že prioritný infraštruktúrny majetok sa navrhuje ponechať trvale vo vlastníctve štátu.</w:t>
      </w:r>
    </w:p>
    <w:p w:rsidR="00925CA4" w:rsidP="001D23D1">
      <w:pPr>
        <w:rPr>
          <w:rFonts w:ascii="Times New Roman" w:hAnsi="Times New Roman" w:cs="Times New Roman"/>
        </w:rPr>
      </w:pPr>
    </w:p>
    <w:p w:rsidR="00925CA4" w:rsidP="001D23D1">
      <w:pPr>
        <w:rPr>
          <w:rFonts w:ascii="Times New Roman" w:hAnsi="Times New Roman" w:cs="Times New Roman"/>
          <w:b/>
          <w:u w:val="single"/>
        </w:rPr>
      </w:pPr>
      <w:r>
        <w:rPr>
          <w:rFonts w:ascii="Times New Roman" w:hAnsi="Times New Roman" w:cs="Times New Roman"/>
          <w:b/>
          <w:u w:val="single"/>
        </w:rPr>
        <w:t>K bodu 4</w:t>
      </w:r>
    </w:p>
    <w:p w:rsidR="00925CA4" w:rsidP="001D23D1">
      <w:pPr>
        <w:rPr>
          <w:rFonts w:ascii="Times New Roman" w:hAnsi="Times New Roman" w:cs="Times New Roman"/>
        </w:rPr>
      </w:pPr>
      <w:r>
        <w:rPr>
          <w:rFonts w:ascii="Times New Roman" w:hAnsi="Times New Roman" w:cs="Times New Roman"/>
        </w:rPr>
        <w:t>Nie je opodstatnená podmienka, že zápis ministerstvo vykoná až po vzniku letiskovej spoločnosti, nakoľko prioritný infraštruktúrny majetok ostáva trvale v majetku štátu a tento zápis je možné vykonať aj pred založením letiskovej spoločnosti.</w:t>
      </w:r>
    </w:p>
    <w:p w:rsidR="00925CA4" w:rsidP="001D23D1">
      <w:pPr>
        <w:rPr>
          <w:rFonts w:ascii="Times New Roman" w:hAnsi="Times New Roman" w:cs="Times New Roman"/>
        </w:rPr>
      </w:pPr>
    </w:p>
    <w:p w:rsidR="00925CA4" w:rsidP="001D23D1">
      <w:pPr>
        <w:rPr>
          <w:rFonts w:ascii="Times New Roman" w:hAnsi="Times New Roman" w:cs="Times New Roman"/>
          <w:b/>
          <w:u w:val="single"/>
        </w:rPr>
      </w:pPr>
      <w:r>
        <w:rPr>
          <w:rFonts w:ascii="Times New Roman" w:hAnsi="Times New Roman" w:cs="Times New Roman"/>
          <w:b/>
          <w:u w:val="single"/>
        </w:rPr>
        <w:t>K bodu 5</w:t>
      </w:r>
    </w:p>
    <w:p w:rsidR="00925CA4" w:rsidP="001D23D1">
      <w:pPr>
        <w:rPr>
          <w:rFonts w:ascii="Times New Roman" w:hAnsi="Times New Roman" w:cs="Times New Roman"/>
        </w:rPr>
      </w:pPr>
      <w:r>
        <w:rPr>
          <w:rFonts w:ascii="Times New Roman" w:hAnsi="Times New Roman" w:cs="Times New Roman"/>
        </w:rPr>
        <w:t>Nakoľko prioritný infraštruktúrny majetok môže mať letisková spoločnosť len v prenájme neeviduje tento v účtovníctve.</w:t>
      </w:r>
    </w:p>
    <w:p w:rsidR="00925CA4" w:rsidRPr="00925CA4" w:rsidP="001D23D1">
      <w:pPr>
        <w:rPr>
          <w:rFonts w:ascii="Times New Roman" w:hAnsi="Times New Roman" w:cs="Times New Roman"/>
        </w:rPr>
      </w:pPr>
      <w:r>
        <w:rPr>
          <w:rFonts w:ascii="Times New Roman" w:hAnsi="Times New Roman" w:cs="Times New Roman"/>
        </w:rPr>
        <w:t xml:space="preserve"> </w:t>
      </w:r>
    </w:p>
    <w:p w:rsidR="00925CA4" w:rsidP="001D23D1">
      <w:pPr>
        <w:rPr>
          <w:rFonts w:ascii="Times New Roman" w:hAnsi="Times New Roman" w:cs="Times New Roman"/>
          <w:b/>
          <w:u w:val="single"/>
        </w:rPr>
      </w:pPr>
      <w:r w:rsidR="004A6C7F">
        <w:rPr>
          <w:rFonts w:ascii="Times New Roman" w:hAnsi="Times New Roman" w:cs="Times New Roman"/>
          <w:b/>
          <w:u w:val="single"/>
        </w:rPr>
        <w:t>K</w:t>
      </w:r>
      <w:r>
        <w:rPr>
          <w:rFonts w:ascii="Times New Roman" w:hAnsi="Times New Roman" w:cs="Times New Roman"/>
          <w:b/>
          <w:u w:val="single"/>
        </w:rPr>
        <w:t> </w:t>
      </w:r>
      <w:r w:rsidR="004A6C7F">
        <w:rPr>
          <w:rFonts w:ascii="Times New Roman" w:hAnsi="Times New Roman" w:cs="Times New Roman"/>
          <w:b/>
          <w:u w:val="single"/>
        </w:rPr>
        <w:t>bodu</w:t>
      </w:r>
      <w:r>
        <w:rPr>
          <w:rFonts w:ascii="Times New Roman" w:hAnsi="Times New Roman" w:cs="Times New Roman"/>
          <w:b/>
          <w:u w:val="single"/>
        </w:rPr>
        <w:t xml:space="preserve"> 6</w:t>
      </w:r>
    </w:p>
    <w:p w:rsidR="00925CA4" w:rsidP="00925CA4">
      <w:pPr>
        <w:rPr>
          <w:rFonts w:ascii="Times New Roman" w:hAnsi="Times New Roman" w:cs="Times New Roman"/>
        </w:rPr>
      </w:pPr>
      <w:r>
        <w:rPr>
          <w:rFonts w:ascii="Times New Roman" w:hAnsi="Times New Roman" w:cs="Times New Roman"/>
        </w:rPr>
        <w:t>Navrhuje sa prísnejší proces prípadnej zmeny špecifikácie prioritného infraštruktúrneho majetku</w:t>
      </w:r>
      <w:r w:rsidR="00FF0C11">
        <w:rPr>
          <w:rFonts w:ascii="Times New Roman" w:hAnsi="Times New Roman" w:cs="Times New Roman"/>
        </w:rPr>
        <w:t>,</w:t>
      </w:r>
      <w:r>
        <w:rPr>
          <w:rFonts w:ascii="Times New Roman" w:hAnsi="Times New Roman" w:cs="Times New Roman"/>
        </w:rPr>
        <w:t xml:space="preserve"> prenesen</w:t>
      </w:r>
      <w:r w:rsidR="00FF0C11">
        <w:rPr>
          <w:rFonts w:ascii="Times New Roman" w:hAnsi="Times New Roman" w:cs="Times New Roman"/>
        </w:rPr>
        <w:t>ie</w:t>
      </w:r>
      <w:r w:rsidR="00B10E1D">
        <w:rPr>
          <w:rFonts w:ascii="Times New Roman" w:hAnsi="Times New Roman" w:cs="Times New Roman"/>
        </w:rPr>
        <w:t xml:space="preserve"> rozhodovacej kompetencie</w:t>
      </w:r>
      <w:r>
        <w:rPr>
          <w:rFonts w:ascii="Times New Roman" w:hAnsi="Times New Roman" w:cs="Times New Roman"/>
        </w:rPr>
        <w:t xml:space="preserve"> z ministerstva na vládu.</w:t>
      </w:r>
    </w:p>
    <w:p w:rsidR="00862F21" w:rsidP="001D23D1">
      <w:pPr>
        <w:rPr>
          <w:rFonts w:ascii="Times New Roman" w:hAnsi="Times New Roman" w:cs="Times New Roman"/>
        </w:rPr>
      </w:pPr>
    </w:p>
    <w:p w:rsidR="00925CA4" w:rsidRPr="00925CA4" w:rsidP="001D23D1">
      <w:pPr>
        <w:rPr>
          <w:rFonts w:ascii="Times New Roman" w:hAnsi="Times New Roman" w:cs="Times New Roman"/>
          <w:b/>
          <w:u w:val="single"/>
        </w:rPr>
      </w:pPr>
      <w:r>
        <w:rPr>
          <w:rFonts w:ascii="Times New Roman" w:hAnsi="Times New Roman" w:cs="Times New Roman"/>
          <w:b/>
          <w:u w:val="single"/>
        </w:rPr>
        <w:t>K bodu 7</w:t>
      </w:r>
    </w:p>
    <w:p w:rsidR="004A6C7F" w:rsidRPr="00FF0C11" w:rsidP="001D23D1">
      <w:pPr>
        <w:rPr>
          <w:rFonts w:ascii="Times New Roman" w:hAnsi="Times New Roman" w:cs="Times New Roman"/>
        </w:rPr>
      </w:pPr>
      <w:r>
        <w:rPr>
          <w:rFonts w:ascii="Times New Roman" w:hAnsi="Times New Roman" w:cs="Times New Roman"/>
        </w:rPr>
        <w:t xml:space="preserve">Navrhuje sa možnosť novovzniknutej letiskovej spoločnosti, ktorá bude mať na základe súhlasu vlády s ministerstvom uzatvorenú nájomnú zmluvu na </w:t>
      </w:r>
      <w:r w:rsidR="00FF0C11">
        <w:rPr>
          <w:rFonts w:ascii="Times New Roman" w:hAnsi="Times New Roman" w:cs="Times New Roman"/>
        </w:rPr>
        <w:t>prioritný infraštruktúrny majetok</w:t>
      </w:r>
      <w:r>
        <w:rPr>
          <w:rFonts w:ascii="Times New Roman" w:hAnsi="Times New Roman" w:cs="Times New Roman"/>
        </w:rPr>
        <w:t xml:space="preserve">, prenechať </w:t>
      </w:r>
      <w:r w:rsidR="00FF0C11">
        <w:rPr>
          <w:rFonts w:ascii="Times New Roman" w:hAnsi="Times New Roman" w:cs="Times New Roman"/>
        </w:rPr>
        <w:t xml:space="preserve">jeho </w:t>
      </w:r>
      <w:r>
        <w:rPr>
          <w:rFonts w:ascii="Times New Roman" w:hAnsi="Times New Roman" w:cs="Times New Roman"/>
        </w:rPr>
        <w:t>časť do podnájmu inej právnickej osobe a fyzickej osobe, ktorá môže vykonávať širokú škálu činností spojených s prevádzkou letiska.</w:t>
      </w:r>
    </w:p>
    <w:p w:rsidR="004A6C7F" w:rsidP="001D23D1">
      <w:pPr>
        <w:rPr>
          <w:rFonts w:ascii="Times New Roman" w:hAnsi="Times New Roman" w:cs="Times New Roman"/>
        </w:rPr>
      </w:pPr>
    </w:p>
    <w:p w:rsidR="004A6C7F" w:rsidP="001D23D1">
      <w:pPr>
        <w:rPr>
          <w:rFonts w:ascii="Times New Roman" w:hAnsi="Times New Roman" w:cs="Times New Roman"/>
          <w:b/>
          <w:u w:val="single"/>
        </w:rPr>
      </w:pPr>
      <w:r w:rsidR="00FF0C11">
        <w:rPr>
          <w:rFonts w:ascii="Times New Roman" w:hAnsi="Times New Roman" w:cs="Times New Roman"/>
          <w:b/>
          <w:u w:val="single"/>
        </w:rPr>
        <w:t>K bodu 8</w:t>
      </w:r>
    </w:p>
    <w:p w:rsidR="004A6C7F" w:rsidP="001D23D1">
      <w:pPr>
        <w:rPr>
          <w:rFonts w:ascii="Times New Roman" w:hAnsi="Times New Roman" w:cs="Times New Roman"/>
        </w:rPr>
      </w:pPr>
      <w:r>
        <w:rPr>
          <w:rFonts w:ascii="Times New Roman" w:hAnsi="Times New Roman" w:cs="Times New Roman"/>
        </w:rPr>
        <w:t>Nakoľko  prioritný infraštruktúrny majetok ostáva trvale v majetku štátu, je jeho znalecké oceňovanie bezpredmetné.</w:t>
      </w:r>
    </w:p>
    <w:p w:rsidR="004A6C7F" w:rsidP="001D23D1">
      <w:pPr>
        <w:rPr>
          <w:rFonts w:ascii="Times New Roman" w:hAnsi="Times New Roman" w:cs="Times New Roman"/>
        </w:rPr>
      </w:pPr>
    </w:p>
    <w:p w:rsidR="00FF0C11" w:rsidP="001D23D1">
      <w:pPr>
        <w:rPr>
          <w:rFonts w:ascii="Times New Roman" w:hAnsi="Times New Roman" w:cs="Times New Roman"/>
          <w:b/>
          <w:u w:val="single"/>
        </w:rPr>
      </w:pPr>
      <w:r>
        <w:rPr>
          <w:rFonts w:ascii="Times New Roman" w:hAnsi="Times New Roman" w:cs="Times New Roman"/>
          <w:b/>
          <w:u w:val="single"/>
        </w:rPr>
        <w:t>K bodu 9</w:t>
      </w:r>
    </w:p>
    <w:p w:rsidR="00FF0C11" w:rsidRPr="00FF0C11" w:rsidP="001D23D1">
      <w:pPr>
        <w:rPr>
          <w:rFonts w:ascii="Times New Roman" w:hAnsi="Times New Roman" w:cs="Times New Roman"/>
        </w:rPr>
      </w:pPr>
      <w:r>
        <w:rPr>
          <w:rFonts w:ascii="Times New Roman" w:hAnsi="Times New Roman" w:cs="Times New Roman"/>
        </w:rPr>
        <w:t>Úprava vzhľadom na navrhovanú  zmenu spôsobu  nakladania s prioritným infraštruktúrnym majetkom.</w:t>
      </w:r>
    </w:p>
    <w:p w:rsidR="00FF0C11" w:rsidP="001D23D1">
      <w:pPr>
        <w:rPr>
          <w:rFonts w:ascii="Times New Roman" w:hAnsi="Times New Roman" w:cs="Times New Roman"/>
        </w:rPr>
      </w:pPr>
    </w:p>
    <w:p w:rsidR="004A6C7F" w:rsidP="001D23D1">
      <w:pPr>
        <w:rPr>
          <w:rFonts w:ascii="Times New Roman" w:hAnsi="Times New Roman" w:cs="Times New Roman"/>
          <w:b/>
          <w:u w:val="single"/>
        </w:rPr>
      </w:pPr>
      <w:r w:rsidR="00FF0C11">
        <w:rPr>
          <w:rFonts w:ascii="Times New Roman" w:hAnsi="Times New Roman" w:cs="Times New Roman"/>
          <w:b/>
          <w:u w:val="single"/>
        </w:rPr>
        <w:t>K bodu 10</w:t>
      </w:r>
    </w:p>
    <w:p w:rsidR="004A6C7F" w:rsidP="001D23D1">
      <w:pPr>
        <w:rPr>
          <w:rFonts w:ascii="Times New Roman" w:hAnsi="Times New Roman" w:cs="Times New Roman"/>
        </w:rPr>
      </w:pPr>
      <w:r>
        <w:rPr>
          <w:rFonts w:ascii="Times New Roman" w:hAnsi="Times New Roman" w:cs="Times New Roman"/>
        </w:rPr>
        <w:t>V prípade, že PIM ostáva trvale v majetku štátu sú ďalšie možnosti likvidácie letiskovej spoločnosti bezpredmetné.</w:t>
      </w:r>
    </w:p>
    <w:p w:rsidR="00FF0C11" w:rsidP="001D23D1">
      <w:pPr>
        <w:rPr>
          <w:rFonts w:ascii="Times New Roman" w:hAnsi="Times New Roman" w:cs="Times New Roman"/>
        </w:rPr>
      </w:pPr>
    </w:p>
    <w:p w:rsidR="004A6C7F" w:rsidP="001D23D1">
      <w:pPr>
        <w:rPr>
          <w:rFonts w:ascii="Times New Roman" w:hAnsi="Times New Roman" w:cs="Times New Roman"/>
          <w:b/>
          <w:u w:val="single"/>
        </w:rPr>
      </w:pPr>
      <w:r w:rsidR="00FF0C11">
        <w:rPr>
          <w:rFonts w:ascii="Times New Roman" w:hAnsi="Times New Roman" w:cs="Times New Roman"/>
          <w:b/>
          <w:u w:val="single"/>
        </w:rPr>
        <w:t>K bodu 11</w:t>
      </w:r>
    </w:p>
    <w:p w:rsidR="004A6C7F" w:rsidRPr="004A6C7F" w:rsidP="001D23D1">
      <w:pPr>
        <w:rPr>
          <w:rFonts w:ascii="Times New Roman" w:hAnsi="Times New Roman" w:cs="Times New Roman"/>
        </w:rPr>
      </w:pPr>
      <w:r>
        <w:rPr>
          <w:rFonts w:ascii="Times New Roman" w:hAnsi="Times New Roman" w:cs="Times New Roman"/>
        </w:rPr>
        <w:t xml:space="preserve">Ruší sa komplikovaný spätný prevod štátneho majetku za úhradu a zavádza sa zo zákona jednoznačné zrušenie nájomnej zmluvy na využívanie </w:t>
      </w:r>
      <w:r w:rsidR="00FF0C11">
        <w:rPr>
          <w:rFonts w:ascii="Times New Roman" w:hAnsi="Times New Roman" w:cs="Times New Roman"/>
        </w:rPr>
        <w:t>prioritného infraštruktúrneho majetku</w:t>
      </w:r>
      <w:r>
        <w:rPr>
          <w:rFonts w:ascii="Times New Roman" w:hAnsi="Times New Roman" w:cs="Times New Roman"/>
        </w:rPr>
        <w:t xml:space="preserve">.  </w:t>
      </w:r>
    </w:p>
    <w:p w:rsidR="001D23D1" w:rsidP="00EB4DBA">
      <w:pPr>
        <w:rPr>
          <w:rFonts w:ascii="Times New Roman" w:hAnsi="Times New Roman" w:cs="Times New Roman"/>
          <w:b/>
        </w:rPr>
      </w:pPr>
      <w:r w:rsidR="004A6C7F">
        <w:rPr>
          <w:rFonts w:ascii="Times New Roman" w:hAnsi="Times New Roman" w:cs="Times New Roman"/>
        </w:rPr>
        <w:t xml:space="preserve"> </w:t>
      </w:r>
      <w:r w:rsidR="009A1A41">
        <w:rPr>
          <w:rFonts w:ascii="Times New Roman" w:hAnsi="Times New Roman" w:cs="Times New Roman"/>
          <w:b/>
        </w:rPr>
        <w:t>K č</w:t>
      </w:r>
      <w:r>
        <w:rPr>
          <w:rFonts w:ascii="Times New Roman" w:hAnsi="Times New Roman" w:cs="Times New Roman"/>
          <w:b/>
        </w:rPr>
        <w:t>lánk</w:t>
      </w:r>
      <w:r w:rsidR="009A1A41">
        <w:rPr>
          <w:rFonts w:ascii="Times New Roman" w:hAnsi="Times New Roman" w:cs="Times New Roman"/>
          <w:b/>
        </w:rPr>
        <w:t>u</w:t>
      </w:r>
      <w:r>
        <w:rPr>
          <w:rFonts w:ascii="Times New Roman" w:hAnsi="Times New Roman" w:cs="Times New Roman"/>
          <w:b/>
        </w:rPr>
        <w:t xml:space="preserve">  II</w:t>
      </w:r>
    </w:p>
    <w:p w:rsidR="001D23D1" w:rsidRPr="004A6C7F" w:rsidP="00EB4DBA">
      <w:pPr>
        <w:rPr>
          <w:rFonts w:ascii="Times New Roman" w:hAnsi="Times New Roman" w:cs="Times New Roman"/>
        </w:rPr>
      </w:pPr>
      <w:r w:rsidR="004A6C7F">
        <w:rPr>
          <w:rFonts w:ascii="Times New Roman" w:hAnsi="Times New Roman" w:cs="Times New Roman"/>
        </w:rPr>
        <w:t>Navrhuje sa účinnosť dňom vyhlásenia v Zbierke záko</w:t>
      </w:r>
      <w:r w:rsidR="003052C3">
        <w:rPr>
          <w:rFonts w:ascii="Times New Roman" w:hAnsi="Times New Roman" w:cs="Times New Roman"/>
        </w:rPr>
        <w:t>n</w:t>
      </w:r>
      <w:r w:rsidR="004A6C7F">
        <w:rPr>
          <w:rFonts w:ascii="Times New Roman" w:hAnsi="Times New Roman" w:cs="Times New Roman"/>
        </w:rPr>
        <w:t>ov.</w:t>
      </w:r>
    </w:p>
    <w:p w:rsidR="001D23D1" w:rsidP="00EB4DBA">
      <w:pPr>
        <w:rPr>
          <w:rFonts w:ascii="Times New Roman" w:hAnsi="Times New Roman" w:cs="Times New Roman"/>
          <w:b/>
        </w:rPr>
      </w:pPr>
    </w:p>
    <w:p w:rsidR="001D23D1" w:rsidP="00EB4DBA">
      <w:pPr>
        <w:rPr>
          <w:rFonts w:ascii="Times New Roman" w:hAnsi="Times New Roman" w:cs="Times New Roman"/>
          <w:b/>
        </w:rPr>
      </w:pPr>
    </w:p>
    <w:p w:rsidR="001D23D1" w:rsidP="00EB4DBA">
      <w:pPr>
        <w:rPr>
          <w:rFonts w:ascii="Times New Roman" w:hAnsi="Times New Roman" w:cs="Times New Roman"/>
          <w:b/>
        </w:rPr>
      </w:pPr>
    </w:p>
    <w:p w:rsidR="001D23D1" w:rsidP="00EB4DBA">
      <w:pPr>
        <w:rPr>
          <w:rFonts w:ascii="Times New Roman" w:hAnsi="Times New Roman" w:cs="Times New Roman"/>
          <w:b/>
        </w:rPr>
      </w:pPr>
    </w:p>
    <w:p w:rsidR="001D23D1" w:rsidP="00EB4DBA">
      <w:pPr>
        <w:rPr>
          <w:rFonts w:ascii="Times New Roman" w:hAnsi="Times New Roman" w:cs="Times New Roman"/>
          <w:b/>
        </w:rPr>
      </w:pPr>
    </w:p>
    <w:p w:rsidR="001D23D1" w:rsidP="00EB4DBA">
      <w:pPr>
        <w:rPr>
          <w:rFonts w:ascii="Times New Roman" w:hAnsi="Times New Roman" w:cs="Times New Roman"/>
          <w:b/>
        </w:rPr>
      </w:pPr>
    </w:p>
    <w:p w:rsidR="001D23D1" w:rsidRPr="001D23D1" w:rsidP="00EB4DBA">
      <w:pPr>
        <w:rPr>
          <w:rFonts w:ascii="Times New Roman" w:hAnsi="Times New Roman" w:cs="Times New Roman"/>
          <w:b/>
        </w:rPr>
      </w:pPr>
    </w:p>
    <w:p w:rsidR="001D23D1" w:rsidRPr="00EB4DBA" w:rsidP="00EB4DBA">
      <w:pPr>
        <w:rPr>
          <w:rFonts w:ascii="Times New Roman" w:hAnsi="Times New Roman" w:cs="Times New Roman"/>
        </w:rPr>
      </w:pPr>
    </w:p>
    <w:p w:rsidR="001F1B4A" w:rsidRPr="001F1B4A" w:rsidP="00CC12AD">
      <w:pPr>
        <w:jc w:val="center"/>
        <w:rPr>
          <w:rFonts w:ascii="Times New Roman" w:hAnsi="Times New Roman" w:cs="Times New Roman"/>
          <w:sz w:val="36"/>
          <w:szCs w:val="36"/>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3228"/>
    <w:multiLevelType w:val="hybridMultilevel"/>
    <w:tmpl w:val="D3063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5CB3844"/>
    <w:multiLevelType w:val="hybridMultilevel"/>
    <w:tmpl w:val="7B862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E3472E0"/>
    <w:multiLevelType w:val="hybridMultilevel"/>
    <w:tmpl w:val="9C4EF7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E4F23"/>
    <w:rsid w:val="00100017"/>
    <w:rsid w:val="00117579"/>
    <w:rsid w:val="001D23D1"/>
    <w:rsid w:val="001F1B4A"/>
    <w:rsid w:val="00292204"/>
    <w:rsid w:val="002D0456"/>
    <w:rsid w:val="003052C3"/>
    <w:rsid w:val="003B7D10"/>
    <w:rsid w:val="0042737A"/>
    <w:rsid w:val="00455BBC"/>
    <w:rsid w:val="00471397"/>
    <w:rsid w:val="004A6C7F"/>
    <w:rsid w:val="004B12F8"/>
    <w:rsid w:val="00651CA2"/>
    <w:rsid w:val="00661297"/>
    <w:rsid w:val="007465A8"/>
    <w:rsid w:val="00862F21"/>
    <w:rsid w:val="00863141"/>
    <w:rsid w:val="008F7BD4"/>
    <w:rsid w:val="00925CA4"/>
    <w:rsid w:val="00960510"/>
    <w:rsid w:val="009A1A41"/>
    <w:rsid w:val="009C2D22"/>
    <w:rsid w:val="009F6593"/>
    <w:rsid w:val="00A93276"/>
    <w:rsid w:val="00B10E1D"/>
    <w:rsid w:val="00CC12AD"/>
    <w:rsid w:val="00CF2054"/>
    <w:rsid w:val="00D94E58"/>
    <w:rsid w:val="00DF3D14"/>
    <w:rsid w:val="00E047BB"/>
    <w:rsid w:val="00EB4DBA"/>
    <w:rsid w:val="00FF0C1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rsid w:val="00CC12AD"/>
    <w:pPr>
      <w:jc w:val="left"/>
    </w:pPr>
    <w:rPr>
      <w:rFonts w:ascii="Tahoma" w:hAnsi="Tahoma" w:cs="Tahoma"/>
      <w:sz w:val="16"/>
      <w:szCs w:val="16"/>
    </w:rPr>
  </w:style>
  <w:style w:type="paragraph" w:styleId="FootnoteText">
    <w:name w:val="footnote text"/>
    <w:basedOn w:val="Normal"/>
    <w:semiHidden/>
    <w:rsid w:val="003B7D10"/>
    <w:pPr>
      <w:spacing w:before="120"/>
      <w:jc w:val="both"/>
    </w:pPr>
    <w:rPr>
      <w:sz w:val="20"/>
      <w:szCs w:val="20"/>
    </w:rPr>
  </w:style>
  <w:style w:type="character" w:styleId="FootnoteReference">
    <w:name w:val="footnote reference"/>
    <w:basedOn w:val="DefaultParagraphFont"/>
    <w:semiHidden/>
    <w:rsid w:val="003B7D1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7</Pages>
  <Words>1868</Words>
  <Characters>10651</Characters>
  <Application>Microsoft Office Word</Application>
  <DocSecurity>0</DocSecurity>
  <Lines>0</Lines>
  <Paragraphs>0</Paragraphs>
  <ScaleCrop>false</ScaleCrop>
  <Company>home</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Pelegrini</dc:creator>
  <cp:lastModifiedBy>Ľubomír VÁŽNY</cp:lastModifiedBy>
  <cp:revision>4</cp:revision>
  <cp:lastPrinted>2004-02-12T09:15:00Z</cp:lastPrinted>
  <dcterms:created xsi:type="dcterms:W3CDTF">2004-02-11T15:39:00Z</dcterms:created>
  <dcterms:modified xsi:type="dcterms:W3CDTF">2004-02-12T09:17:00Z</dcterms:modified>
</cp:coreProperties>
</file>