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"/>
        <w:jc w:val="center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>Návrh vlády</w:t>
      </w:r>
    </w:p>
    <w:p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 xml:space="preserve">na skrátené legislatívne konanie o vládnom návrhu zákona, ktorým sa mení a dopĺňa zákon č. 313/2001 Z. z. o verejnej službe v znení neskorších predpisov </w:t>
      </w:r>
    </w:p>
    <w:p>
      <w:pPr>
        <w:pStyle w:val="BodyText"/>
        <w:jc w:val="both"/>
        <w:rPr>
          <w:rFonts w:ascii="Times New Roman" w:hAnsi="Times New Roman" w:cs="Times New Roman"/>
          <w:b/>
          <w:sz w:val="24"/>
          <w:lang w:val="sk-SK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Riešenie problémov súvisiacich s prípravou návrhu štátneho rozpočtu na rok 2003 v období, keď sa prijali viaceré opatrenia zamerané na stabilizáciu ekonomiky, si vyžaduje    o. i. upraviť aj podmienky odmeňovania zamestnancov, pri vykonávaní verejnej služby. Predkladaným návrhom  sa navrhuje, aby sa v roku 2003 zamestnancom verejnej služby neposkytol ďalší plat vo výške 0,5 funkčného platu. Ďalej sa navrhuje posunúť účinnosť ustanovenie § 19 zákona o verejnej službe, ktoré bolo novelizované zákonom č. 131/2002 Z. z. a zákonom č. 408/2002 Z. z. Ustanovenie, ktorým sa v predmetných novelách upravil spôsob určenia tarifných platov podľa osobitných stupníc platových taríf vymenovaným skupinám zamestnancov, by malo nadobudnúť účinnosť od 1. septembra 2003.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V súlade s úlohami rezortu zdravotníctva v programovom vyhlásení vlády Slovenskej republiky, s</w:t>
      </w:r>
      <w:r>
        <w:rPr>
          <w:rFonts w:ascii="Times New Roman" w:hAnsi="Times New Roman" w:cs="Times New Roman"/>
          <w:sz w:val="24"/>
          <w:lang w:val="sk-SK"/>
        </w:rPr>
        <w:t> cieľom umožniť individuálnu diferenciáciu miezd a mobilitu zdravotníckych zamestnancov v zdravotníckych zariadeniach, ktoré majú uzatvorené zmluvy so zdravotnými poisťovňami, navrhuje sa osobitný spôsob určovania tarifných platov a s tým súvisiace úpravy.</w:t>
      </w:r>
      <w:r>
        <w:rPr>
          <w:rFonts w:ascii="Times New Roman" w:hAnsi="Times New Roman" w:cs="Times New Roman"/>
          <w:sz w:val="24"/>
          <w:lang w:val="sk-SK"/>
        </w:rPr>
        <w:t xml:space="preserve"> Schválením navrhovaných zmien sa upustí od systému pevných stupníc platových taríf a umožní sa prechod na vhodnejší spôsob stanovenia ceny práce zdravotníckeho zamestnanca.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Navrhované úpravy podmieňujú vyvážené zostavenie štátneho rozpočtu a verejných rozpočtov tak, aby sa tento systém nedostal do nerovnováhy, nakoľko v opačnom prípade by schodok verejných rozpočtov negatívne ovplyvnil ekonomické podmienky Slovenskej republiky v roku 2003 s možným dopadom na menovú pozíciu Slovenskej republiky.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V súlade s § 89 ods. 1 zákona Národnej rady Slovenskej republiky č. 350/1996 Z. z. o rokovacom poriadku Národnej rady Slovenskej republiky sa navrhuje, aby Národná rada Slovenskej republiky prijala uznesenie o skrátenom legislatívnom konaní o vládnom návrhu zákona,</w:t>
      </w:r>
      <w:r>
        <w:rPr>
          <w:rFonts w:ascii="Times New Roman" w:hAnsi="Times New Roman" w:cs="Times New Roman"/>
          <w:sz w:val="24"/>
        </w:rPr>
        <w:t xml:space="preserve"> ktorým sa mení a dopĺňa</w:t>
        <w:tab/>
        <w:t>zákon č. 313/2001 Z. z. o verejnej službe v znení neskorších predpisov.</w:t>
      </w:r>
    </w:p>
    <w:sectPr>
      <w:pgSz w:w="11906" w:h="16838"/>
      <w:pgMar w:top="1985" w:right="1418" w:bottom="1418" w:left="1418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spacing w:after="120"/>
      <w:jc w:val="left"/>
    </w:pPr>
    <w:rPr>
      <w:rFonts w:ascii="Arial" w:hAnsi="Arial"/>
      <w:lang w:val="cs-CZ" w:eastAsia="sk-SK"/>
    </w:rPr>
  </w:style>
  <w:style w:type="paragraph" w:styleId="BodyTextIndent">
    <w:name w:val="Body Text Indent"/>
    <w:basedOn w:val="Normal"/>
    <w:pPr>
      <w:jc w:val="both"/>
    </w:pPr>
    <w:rPr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310</Words>
  <Characters>1768</Characters>
  <Application>Microsoft Office Word</Application>
  <DocSecurity>0</DocSecurity>
  <Lines>0</Lines>
  <Paragraphs>0</Paragraphs>
  <ScaleCrop>false</ScaleCrop>
  <Company>MPSVR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RUZICKOVA</cp:lastModifiedBy>
  <cp:revision>8</cp:revision>
  <cp:lastPrinted>2002-10-30T13:39:00Z</cp:lastPrinted>
  <dcterms:created xsi:type="dcterms:W3CDTF">2002-10-24T09:12:00Z</dcterms:created>
  <dcterms:modified xsi:type="dcterms:W3CDTF">2002-10-30T13:40:00Z</dcterms:modified>
</cp:coreProperties>
</file>