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Navedomie"/>
        <w:spacing w:before="0"/>
        <w:rPr>
          <w:rFonts w:ascii="Times New Roman" w:hAnsi="Times New Roman" w:cs="Times New Roman"/>
          <w:sz w:val="24"/>
          <w:szCs w:val="24"/>
        </w:rPr>
      </w:pPr>
    </w:p>
    <w:p>
      <w:pPr>
        <w:pStyle w:val="BodyText2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Návrh vlády na skrátené legislatívne konanie </w:t>
      </w:r>
    </w:p>
    <w:p>
      <w:pPr>
        <w:pStyle w:val="BodyText2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vládnom návrhu zákona, ktorým sa menia zákony súvisiace s presunom niektorých pôsobností z Policajného zboru na okresné úrady a na krajské úrady</w:t>
      </w:r>
    </w:p>
    <w:p>
      <w:pPr>
        <w:pStyle w:val="BodyText2"/>
        <w:ind w:left="0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Národná rada Slovenskej republiky prijala 4. októbra 2001 zákon č. 441/2001 Z. z. o presune niektorých pôsobností z Policajného zboru na okresné úrady a na krajské úrady. Cieľom zákona, ktorý má nadobudnúť účinnosť 1. júla 2003 v častiach, ktoré presúvaj</w:t>
      </w: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 z Policajného zboru vydávanie cestovných dokladov, občianskych preukazov a vodičských preukazov, ako aj ďalšie pôsobnosti na úseku dopravy a evidenciu obyvateľov Slovenskej republiky, bolo odbremeniť Policajný zbor od výkonu štátnej správy a umožniť mu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fektívnejšie plniť úlohy týkajúce sa policajných činností.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Realizácia tohto projektu predpokladá v roku 2003 čerpanie finančných prostriedkov zo štátneho rozpočtu v sume cca 1,1 mld. Sk pre ministerstvo vnútra a pre kapitoly krajských úradov.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 pre</w:t>
      </w:r>
      <w:r>
        <w:rPr>
          <w:rFonts w:ascii="Times New Roman" w:hAnsi="Times New Roman" w:cs="Times New Roman"/>
          <w:sz w:val="24"/>
          <w:szCs w:val="24"/>
        </w:rPr>
        <w:t>rokúvaní východísk štátneho rozpočtu na rok 2003 bola konštatovaná potreba znížiť v záujme nezvyšovania štátneho deficitu tie výdavky v oblasti verejnej správy, ktoré sa netýkajú zásadných sociálnych a ekonomických záujmov. Vláda navrhla systémové nástroj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so zámerom znížiť tieto výdavky aj v oblasti legislatívy tak, aby sa zvážilo odsunutie účinnosti už prijatých právnych predpisov zakladajúcich čerpanie finančných prostriedkov zo štátneho rozpočtu. Medzi takéto právne úpravy patrí aj citovaný zákon č. 44</w:t>
      </w:r>
      <w:r>
        <w:rPr>
          <w:rFonts w:ascii="Times New Roman" w:hAnsi="Times New Roman" w:cs="Times New Roman"/>
          <w:sz w:val="24"/>
          <w:szCs w:val="24"/>
        </w:rPr>
        <w:t xml:space="preserve">1/2001 Z. z.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Oddialenie presunu vydávania osobných dokladov z orgánov Policajného zboru na okresné úrady a na krajské úrady, vrátane vzniku novej evidencie obyvateľov o jeden rok, na 1. júl 2004, výrazne zníži potrebu čerpania prostriedkov na tieto agendy, a tým prispeje k zníženiu výdavkov zo štátneho rozpočtu na rok 2003. Tieto agendy zostanú do uvedeného času v pôsobnosti orgánov Policajného zboru. Z uvedenej sumy sa bude nárokovať v štátnom rozpočte pre Policajný zbor iba nevyhnutná časť prostriedkov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zabezpečenie vykonávania týchto agend.</w:t>
      </w:r>
    </w:p>
    <w:p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spacing w:before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 </w:t>
      </w:r>
      <w:r>
        <w:rPr>
          <w:rFonts w:ascii="Times New Roman" w:hAnsi="Times New Roman" w:cs="Times New Roman"/>
          <w:sz w:val="24"/>
          <w:szCs w:val="24"/>
        </w:rPr>
        <w:t xml:space="preserve"> § 89 ods. 1 zákona Národnej rady Slovenskej republiky č. 350/1996 Z. z. o rokovacom poriadku Národnej rady Slovenskej republiky </w:t>
      </w:r>
      <w:r>
        <w:rPr>
          <w:rFonts w:ascii="Times New Roman" w:hAnsi="Times New Roman" w:cs="Times New Roman"/>
          <w:sz w:val="24"/>
          <w:szCs w:val="24"/>
        </w:rPr>
        <w:t xml:space="preserve">sa navrhuje, aby Národná rada Slovenskej republiky prijala uznesenie o skrátenom legislatívnom konaní o vládnom návrhu zákona, ktorým sa menia zákony súvisiace s presunom niektorých pôsobností z Policajného zboru na okresné úrady a na krajské úrady z dôvodu </w:t>
      </w:r>
      <w:r>
        <w:rPr>
          <w:rFonts w:ascii="Times New Roman" w:hAnsi="Times New Roman" w:cs="Times New Roman"/>
          <w:sz w:val="24"/>
          <w:szCs w:val="24"/>
        </w:rPr>
        <w:t>nedostatku finančných prostriedkov na krytie výdavkov štátu. A</w:t>
      </w:r>
      <w:r>
        <w:rPr>
          <w:rFonts w:ascii="Times New Roman" w:hAnsi="Times New Roman" w:cs="Times New Roman"/>
          <w:sz w:val="24"/>
          <w:szCs w:val="24"/>
        </w:rPr>
        <w:t>plikácia prijatého zákona v praxi je podmie</w:t>
      </w:r>
      <w:r>
        <w:rPr>
          <w:rFonts w:ascii="Times New Roman" w:hAnsi="Times New Roman" w:cs="Times New Roman"/>
          <w:sz w:val="24"/>
          <w:szCs w:val="24"/>
        </w:rPr>
        <w:t>nená zabezpečením príslušného objemu finančných prostriedkov v</w:t>
      </w:r>
      <w:r>
        <w:rPr>
          <w:rFonts w:ascii="Times New Roman" w:hAnsi="Times New Roman" w:cs="Times New Roman"/>
          <w:sz w:val="24"/>
          <w:szCs w:val="24"/>
        </w:rPr>
        <w:t xml:space="preserve"> štátnom </w:t>
      </w:r>
      <w:r>
        <w:rPr>
          <w:rFonts w:ascii="Times New Roman" w:hAnsi="Times New Roman" w:cs="Times New Roman"/>
          <w:sz w:val="24"/>
          <w:szCs w:val="24"/>
        </w:rPr>
        <w:t xml:space="preserve">rozpočte na rok 2003, pričom takéto krytie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je možné bez výrazného zvýšenia defi</w:t>
      </w:r>
      <w:r>
        <w:rPr>
          <w:rFonts w:ascii="Times New Roman" w:hAnsi="Times New Roman" w:cs="Times New Roman"/>
          <w:sz w:val="24"/>
          <w:szCs w:val="24"/>
        </w:rPr>
        <w:t>cit</w:t>
      </w:r>
      <w:r>
        <w:rPr>
          <w:rFonts w:ascii="Times New Roman" w:hAnsi="Times New Roman" w:cs="Times New Roman"/>
          <w:sz w:val="24"/>
          <w:szCs w:val="24"/>
        </w:rPr>
        <w:t>u štátneho rozpočtu, čím by vznikli štátu znač</w:t>
      </w:r>
      <w:r>
        <w:rPr>
          <w:rFonts w:ascii="Times New Roman" w:hAnsi="Times New Roman" w:cs="Times New Roman"/>
          <w:sz w:val="24"/>
          <w:szCs w:val="24"/>
        </w:rPr>
        <w:t xml:space="preserve">né hospodárske škody. </w:t>
      </w:r>
    </w:p>
    <w:p>
      <w:pPr>
        <w:pStyle w:val="BodyText"/>
        <w:spacing w:before="120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</w:pPr>
    <w:rPr>
      <w:sz w:val="20"/>
      <w:lang w:val="sk-SK"/>
    </w:rPr>
  </w:style>
  <w:style w:type="character" w:default="1" w:styleId="DefaultParagraphFont">
    <w:name w:val="Default Paragraph Font"/>
    <w:uiPriority w:val="99"/>
  </w:style>
  <w:style w:type="paragraph" w:styleId="BodyText">
    <w:name w:val="Body Text"/>
    <w:basedOn w:val="Normal"/>
    <w:uiPriority w:val="99"/>
    <w:pPr>
      <w:jc w:val="both"/>
    </w:pPr>
    <w:rPr>
      <w:sz w:val="20"/>
    </w:rPr>
  </w:style>
  <w:style w:type="paragraph" w:styleId="BodyText2">
    <w:name w:val="Body Text 2"/>
    <w:basedOn w:val="Normal"/>
    <w:uiPriority w:val="99"/>
    <w:pPr>
      <w:ind w:left="5103"/>
      <w:jc w:val="both"/>
    </w:pPr>
    <w:rPr>
      <w:sz w:val="20"/>
    </w:rPr>
  </w:style>
  <w:style w:type="paragraph" w:customStyle="1" w:styleId="Navedomie">
    <w:name w:val="Na vedomie"/>
    <w:basedOn w:val="Normal"/>
    <w:next w:val="Normal"/>
    <w:uiPriority w:val="99"/>
    <w:pPr>
      <w:spacing w:before="360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>mvsr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 na skrátené legislatívne konanie</dc:title>
  <dc:creator>23</dc:creator>
  <cp:lastModifiedBy>23</cp:lastModifiedBy>
  <cp:revision>1</cp:revision>
  <dcterms:created xsi:type="dcterms:W3CDTF">2002-10-30T11:21:00Z</dcterms:created>
  <dcterms:modified xsi:type="dcterms:W3CDTF">2002-10-30T11:21:00Z</dcterms:modified>
</cp:coreProperties>
</file>