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5EA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55EA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55EA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D5EEB">
        <w:rPr>
          <w:rFonts w:cs="Times New Roman"/>
          <w:sz w:val="22"/>
        </w:rPr>
        <w:t>54</w:t>
      </w:r>
      <w:r>
        <w:rPr>
          <w:rFonts w:cs="Times New Roman"/>
          <w:sz w:val="22"/>
        </w:rPr>
        <w:t>/200</w:t>
      </w:r>
      <w:r w:rsidR="002D5EEB">
        <w:rPr>
          <w:rFonts w:cs="Times New Roman"/>
          <w:sz w:val="22"/>
        </w:rPr>
        <w:t>6</w:t>
      </w:r>
    </w:p>
    <w:p w:rsidR="00E55EA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55EA3">
      <w:pPr>
        <w:pStyle w:val="uznesenia"/>
        <w:rPr>
          <w:rFonts w:cs="Times New Roman"/>
        </w:rPr>
      </w:pPr>
      <w:r w:rsidR="002D5EEB">
        <w:rPr>
          <w:rFonts w:cs="Times New Roman"/>
        </w:rPr>
        <w:t>2078</w:t>
      </w:r>
    </w:p>
    <w:p w:rsidR="00E55EA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55EA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55EA3">
      <w:pPr>
        <w:outlineLvl w:val="0"/>
        <w:rPr>
          <w:rFonts w:cs="Times New Roman"/>
        </w:rPr>
      </w:pPr>
    </w:p>
    <w:p w:rsidR="002D5EEB" w:rsidP="002D5EEB">
      <w:pPr>
        <w:rPr>
          <w:rFonts w:cs="Times New Roman"/>
        </w:rPr>
      </w:pPr>
      <w:r>
        <w:rPr>
          <w:rFonts w:cs="Times New Roman"/>
        </w:rPr>
        <w:t>z  1. februára 2006</w:t>
      </w:r>
    </w:p>
    <w:p w:rsidR="002D5EEB" w:rsidP="002D5EEB">
      <w:pPr>
        <w:rPr>
          <w:rFonts w:cs="Times New Roman"/>
        </w:rPr>
      </w:pPr>
    </w:p>
    <w:p w:rsidR="002D5EEB" w:rsidRPr="002D5EEB" w:rsidP="002D5EEB">
      <w:pPr>
        <w:keepNext w:val="0"/>
        <w:keepLines w:val="0"/>
        <w:jc w:val="both"/>
        <w:rPr>
          <w:rFonts w:cs="Arial"/>
          <w:bCs/>
          <w:szCs w:val="24"/>
        </w:rPr>
      </w:pPr>
      <w:r w:rsidRPr="002D5EEB">
        <w:rPr>
          <w:rFonts w:cs="Arial"/>
          <w:bCs/>
          <w:szCs w:val="24"/>
        </w:rPr>
        <w:t>k návrhu poslancov Národnej rady Slovenskej republiky Branislava Opaterného, Zuzany Martinákovej a Ľubice Navrátilovej na vydanie zákona, ktorým sa mení a dopĺňa zákon</w:t>
      </w:r>
      <w:r>
        <w:rPr>
          <w:rFonts w:cs="Arial"/>
          <w:bCs/>
          <w:szCs w:val="24"/>
        </w:rPr>
        <w:t xml:space="preserve"> </w:t>
      </w:r>
      <w:r w:rsidRPr="002D5EEB">
        <w:rPr>
          <w:rFonts w:cs="Arial"/>
          <w:bCs/>
          <w:szCs w:val="24"/>
        </w:rPr>
        <w:t>č. 395/2002 Z. z. o archívoch a registratúrach v znení neskorších predpisov (tlač 1435) – prvé čítanie</w:t>
      </w:r>
    </w:p>
    <w:p w:rsidR="002D5EEB" w:rsidRPr="00946D34" w:rsidP="002D5EEB">
      <w:pPr>
        <w:jc w:val="both"/>
        <w:rPr>
          <w:rFonts w:cs="Times New Roman"/>
          <w:szCs w:val="24"/>
        </w:rPr>
      </w:pPr>
    </w:p>
    <w:p w:rsidR="002D5EEB" w:rsidP="002D5EEB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2D5EEB" w:rsidP="002D5EEB">
      <w:pPr>
        <w:jc w:val="both"/>
        <w:rPr>
          <w:rFonts w:cs="Times New Roman"/>
        </w:rPr>
      </w:pPr>
    </w:p>
    <w:p w:rsidR="002D5EEB" w:rsidP="002D5EEB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2D5EEB" w:rsidP="002D5EEB">
      <w:pPr>
        <w:jc w:val="both"/>
        <w:rPr>
          <w:rFonts w:cs="Times New Roman"/>
        </w:rPr>
      </w:pPr>
    </w:p>
    <w:p w:rsidR="002D5EEB" w:rsidP="002D5EE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2D5EEB" w:rsidP="002D5EEB">
      <w:pPr>
        <w:jc w:val="both"/>
        <w:rPr>
          <w:rFonts w:cs="Times New Roman"/>
        </w:rPr>
      </w:pPr>
    </w:p>
    <w:p w:rsidR="002D5EEB" w:rsidP="002D5EEB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 w:rsidR="002D5EEB" w:rsidP="002D5EEB">
      <w:pPr>
        <w:jc w:val="both"/>
        <w:rPr>
          <w:rFonts w:cs="Times New Roman"/>
        </w:rPr>
      </w:pPr>
    </w:p>
    <w:p w:rsidR="002D5EEB" w:rsidP="002D5EEB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2D5EEB" w:rsidP="002D5EEB">
      <w:pPr>
        <w:jc w:val="both"/>
        <w:rPr>
          <w:rFonts w:cs="Times New Roman"/>
          <w:szCs w:val="24"/>
        </w:rPr>
      </w:pPr>
    </w:p>
    <w:p w:rsidR="002D5EEB" w:rsidP="002D5EEB">
      <w:pPr>
        <w:spacing w:before="120"/>
        <w:ind w:left="1080"/>
        <w:jc w:val="both"/>
        <w:rPr>
          <w:rFonts w:cs="Times New Roman"/>
          <w:szCs w:val="24"/>
        </w:rPr>
      </w:pPr>
    </w:p>
    <w:p w:rsidR="002D5EEB" w:rsidP="002D5EEB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   v z.  Béla  B u g á r   v. r.</w:t>
      </w:r>
    </w:p>
    <w:p w:rsidR="002D5EEB" w:rsidP="002D5EEB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2D5EEB" w:rsidP="002D5EEB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2D5EEB" w:rsidP="002D5EEB">
      <w:pPr>
        <w:keepNext w:val="0"/>
        <w:keepLines w:val="0"/>
        <w:jc w:val="both"/>
        <w:rPr>
          <w:rFonts w:cs="Arial"/>
          <w:szCs w:val="24"/>
        </w:rPr>
      </w:pPr>
    </w:p>
    <w:p w:rsidR="002D5EEB" w:rsidP="002D5EEB">
      <w:pPr>
        <w:keepNext w:val="0"/>
        <w:keepLines w:val="0"/>
        <w:jc w:val="both"/>
        <w:rPr>
          <w:rFonts w:cs="Arial"/>
          <w:szCs w:val="24"/>
        </w:rPr>
      </w:pPr>
    </w:p>
    <w:p w:rsidR="002D5EEB" w:rsidP="002D5EE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2D5EEB" w:rsidP="002D5EEB">
      <w:pPr>
        <w:jc w:val="both"/>
        <w:rPr>
          <w:rFonts w:cs="Arial"/>
          <w:sz w:val="22"/>
          <w:szCs w:val="22"/>
        </w:rPr>
      </w:pPr>
    </w:p>
    <w:p w:rsidR="002D5EEB" w:rsidRPr="00CF1A08" w:rsidP="002D5EEB">
      <w:pPr>
        <w:jc w:val="both"/>
        <w:rPr>
          <w:rFonts w:cs="Arial"/>
          <w:szCs w:val="24"/>
        </w:rPr>
      </w:pPr>
      <w:r w:rsidRPr="00CF1A08">
        <w:rPr>
          <w:rFonts w:cs="Arial"/>
          <w:szCs w:val="24"/>
        </w:rPr>
        <w:t>Zoltán  H o r v á t h   v. r.</w:t>
      </w:r>
    </w:p>
    <w:p w:rsidR="002D5EEB" w:rsidRPr="00CF1A08" w:rsidP="002D5EEB">
      <w:pPr>
        <w:jc w:val="left"/>
        <w:rPr>
          <w:rFonts w:cs="Arial"/>
          <w:szCs w:val="24"/>
        </w:rPr>
      </w:pPr>
      <w:r w:rsidRPr="00CF1A08">
        <w:rPr>
          <w:rFonts w:cs="Arial"/>
          <w:szCs w:val="24"/>
        </w:rPr>
        <w:t>Igor  F e d e r i č   v. r.</w:t>
      </w:r>
    </w:p>
    <w:p w:rsidR="00E55EA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D5EEB"/>
    <w:rsid w:val="00946D34"/>
    <w:rsid w:val="00CF1A08"/>
    <w:rsid w:val="00E55E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2D5EEB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135</Words>
  <Characters>773</Characters>
  <Application>Microsoft Office Word</Application>
  <DocSecurity>0</DocSecurity>
  <Lines>0</Lines>
  <Paragraphs>0</Paragraphs>
  <ScaleCrop>false</ScaleCrop>
  <Company>Kancelária NR SR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dcterms:created xsi:type="dcterms:W3CDTF">2006-02-06T12:16:00Z</dcterms:created>
  <dcterms:modified xsi:type="dcterms:W3CDTF">2006-02-06T12:16:00Z</dcterms:modified>
</cp:coreProperties>
</file>