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977E4">
        <w:rPr>
          <w:rFonts w:cs="Times New Roman"/>
        </w:rPr>
        <w:t>1374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3977E4">
        <w:rPr>
          <w:rFonts w:cs="Times New Roman"/>
        </w:rPr>
        <w:t>1332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C1A7A">
        <w:rPr>
          <w:rFonts w:ascii="Arial" w:hAnsi="Arial" w:cs="Arial"/>
          <w:sz w:val="22"/>
          <w:szCs w:val="22"/>
        </w:rPr>
        <w:t xml:space="preserve"> 29</w:t>
      </w:r>
      <w:r w:rsidR="00DA0846">
        <w:rPr>
          <w:rFonts w:ascii="Arial" w:hAnsi="Arial" w:cs="Arial"/>
          <w:sz w:val="22"/>
          <w:szCs w:val="22"/>
        </w:rPr>
        <w:t>.</w:t>
      </w:r>
      <w:r w:rsidR="00EC1A7A">
        <w:rPr>
          <w:rFonts w:ascii="Arial" w:hAnsi="Arial" w:cs="Arial"/>
          <w:sz w:val="22"/>
          <w:szCs w:val="22"/>
        </w:rPr>
        <w:t xml:space="preserve"> septembra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</w:t>
      </w:r>
      <w:r w:rsidR="00EC1A7A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</w:t>
      </w:r>
      <w:r w:rsidRPr="00E66789">
        <w:rPr>
          <w:rFonts w:cs="Arial"/>
          <w:sz w:val="22"/>
          <w:szCs w:val="22"/>
          <w:lang w:val="sk-SK"/>
        </w:rPr>
        <w:t>a prerokovanie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 xml:space="preserve">na vydanie </w:t>
      </w:r>
      <w:r w:rsidR="00EC1A7A">
        <w:rPr>
          <w:rFonts w:cs="Arial"/>
          <w:noProof/>
          <w:sz w:val="22"/>
          <w:szCs w:val="22"/>
        </w:rPr>
        <w:t xml:space="preserve">ústavného </w:t>
      </w:r>
      <w:r w:rsidRPr="00E66789">
        <w:rPr>
          <w:rFonts w:cs="Arial"/>
          <w:noProof/>
          <w:sz w:val="22"/>
          <w:szCs w:val="22"/>
        </w:rPr>
        <w:t>zákona</w:t>
      </w:r>
      <w:r w:rsidR="00EC1A7A">
        <w:rPr>
          <w:rFonts w:cs="Arial"/>
          <w:noProof/>
          <w:sz w:val="22"/>
          <w:szCs w:val="22"/>
        </w:rPr>
        <w:t>, ktorým sa mení a dopĺňa Ústava Slovenskej republiky č. 460/1992 Zb. v</w:t>
      </w:r>
      <w:r w:rsidR="00EC1A7A">
        <w:rPr>
          <w:rFonts w:cs="Arial"/>
          <w:noProof/>
          <w:sz w:val="22"/>
          <w:szCs w:val="22"/>
        </w:rPr>
        <w:t xml:space="preserve"> znení neskorších predpisov 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EC1A7A">
        <w:rPr>
          <w:rFonts w:cs="Arial"/>
          <w:noProof/>
          <w:sz w:val="22"/>
          <w:szCs w:val="22"/>
        </w:rPr>
        <w:t>1313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EC1A7A">
        <w:rPr>
          <w:rFonts w:cs="Arial"/>
          <w:noProof/>
          <w:sz w:val="22"/>
          <w:szCs w:val="22"/>
        </w:rPr>
        <w:t>27</w:t>
      </w:r>
      <w:r w:rsidR="00DA0846">
        <w:rPr>
          <w:rFonts w:cs="Arial"/>
          <w:noProof/>
          <w:sz w:val="22"/>
          <w:szCs w:val="22"/>
        </w:rPr>
        <w:t>.</w:t>
      </w:r>
      <w:r w:rsidR="00EC1A7A">
        <w:rPr>
          <w:rFonts w:cs="Arial"/>
          <w:noProof/>
          <w:sz w:val="22"/>
          <w:szCs w:val="22"/>
        </w:rPr>
        <w:t xml:space="preserve"> septembra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</w:t>
      </w:r>
      <w:r w:rsidR="00EC1A7A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 xml:space="preserve">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</w:t>
      </w:r>
      <w:r w:rsidRPr="00E66789">
        <w:rPr>
          <w:rFonts w:cs="Arial"/>
          <w:noProof/>
          <w:sz w:val="22"/>
          <w:szCs w:val="22"/>
        </w:rPr>
        <w:t>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</w:t>
      </w:r>
      <w:r w:rsidR="00EC1A7A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C1A7A">
        <w:rPr>
          <w:rFonts w:cs="Arial"/>
          <w:szCs w:val="22"/>
        </w:rPr>
        <w:t xml:space="preserve">, ktorým sa mení a dopĺňa Ústava Slovenskej republiky č. 460/1992 Zb. v znení neskorších predpisov  </w:t>
      </w:r>
      <w:r w:rsidRPr="00E66789" w:rsidR="00EC1A7A">
        <w:rPr>
          <w:rFonts w:cs="Arial"/>
          <w:szCs w:val="22"/>
        </w:rPr>
        <w:t xml:space="preserve">(tlač </w:t>
      </w:r>
      <w:r w:rsidR="00EC1A7A">
        <w:rPr>
          <w:rFonts w:cs="Arial"/>
          <w:szCs w:val="22"/>
        </w:rPr>
        <w:t>1313</w:t>
      </w:r>
      <w:r w:rsidRPr="00E66789" w:rsidR="00EC1A7A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721469" w:rsidRPr="00A07846" w:rsidP="00721469">
      <w:pPr>
        <w:tabs>
          <w:tab w:val="left" w:pos="1080"/>
          <w:tab w:val="left" w:pos="1440"/>
        </w:tabs>
        <w:jc w:val="both"/>
        <w:rPr>
          <w:rFonts w:ascii="Arial" w:hAnsi="Arial" w:cs="Arial"/>
        </w:rPr>
      </w:pPr>
      <w:r w:rsidRPr="00A07846">
        <w:rPr>
          <w:rFonts w:ascii="Arial" w:hAnsi="Arial" w:cs="Arial"/>
          <w:b/>
        </w:rPr>
        <w:tab/>
        <w:tab/>
        <w:t>všetkým výborom Národnej rady Slovenskej republiky</w:t>
      </w:r>
    </w:p>
    <w:p w:rsidR="00EC1A7A" w:rsidRPr="00E66789" w:rsidP="00721469">
      <w:pPr>
        <w:ind w:left="1413"/>
        <w:jc w:val="both"/>
        <w:rPr>
          <w:rFonts w:ascii="Arial" w:hAnsi="Arial" w:cs="Arial"/>
          <w:sz w:val="22"/>
          <w:szCs w:val="22"/>
        </w:rPr>
      </w:pPr>
      <w:r w:rsidRPr="005E2C7E" w:rsidR="00721469">
        <w:rPr>
          <w:rFonts w:ascii="Arial" w:hAnsi="Arial" w:cs="Arial"/>
          <w:sz w:val="22"/>
          <w:szCs w:val="22"/>
        </w:rPr>
        <w:t xml:space="preserve">(okrem Mandátového a imunitného výboru Národnej rady Slovenskej </w:t>
      </w:r>
      <w:r w:rsidRPr="005E2C7E" w:rsidR="00721469">
        <w:rPr>
          <w:rFonts w:ascii="Arial" w:hAnsi="Arial" w:cs="Arial"/>
          <w:sz w:val="22"/>
          <w:szCs w:val="22"/>
        </w:rPr>
        <w:t xml:space="preserve">republiky, Výboru Národnej rady Slovenskej republiky pre nezlučiteľnosť funkcií, Výboru Národnej rady Slovenskej republiky pre európske záležitosti, Osobitného kontrolného výboru Národnej rady Slovenskej republiky </w:t>
      </w:r>
      <w:r w:rsidR="00721469">
        <w:rPr>
          <w:rFonts w:ascii="Arial" w:hAnsi="Arial" w:cs="Arial"/>
          <w:sz w:val="22"/>
          <w:szCs w:val="22"/>
        </w:rPr>
        <w:br/>
      </w:r>
      <w:r w:rsidRPr="005E2C7E" w:rsidR="00721469">
        <w:rPr>
          <w:rFonts w:ascii="Arial" w:hAnsi="Arial" w:cs="Arial"/>
          <w:sz w:val="22"/>
          <w:szCs w:val="22"/>
        </w:rPr>
        <w:t>na kontrolu činnosti Slovenskej informačnej služby, Osobitného kontrolného výboru Národnej rady Slovenskej republiky na kontrolu činnosti Vojenského spravodajstva, Osobitného kontrolného výboru Národnej rady Slovenskej republiky na kontrolu činnosti Národného bezpečnostného úradu a Výboru Náro</w:t>
      </w:r>
      <w:r w:rsidR="00721469">
        <w:rPr>
          <w:rFonts w:ascii="Arial" w:hAnsi="Arial" w:cs="Arial"/>
          <w:sz w:val="22"/>
          <w:szCs w:val="22"/>
        </w:rPr>
        <w:t xml:space="preserve">dnej rady Slovenskej republiky </w:t>
      </w:r>
      <w:r w:rsidRPr="005E2C7E" w:rsidR="00721469">
        <w:rPr>
          <w:rFonts w:ascii="Arial" w:hAnsi="Arial" w:cs="Arial"/>
          <w:sz w:val="22"/>
          <w:szCs w:val="22"/>
        </w:rPr>
        <w:t>na kontrolu použitia informačno-technických prostriedkov);</w:t>
      </w: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</w:t>
      </w:r>
      <w:r w:rsidR="00721469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721469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</w:t>
      </w:r>
      <w:r w:rsidR="00721469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v druhom čítaní 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21469">
        <w:rPr>
          <w:rFonts w:ascii="Arial" w:hAnsi="Arial" w:cs="Arial"/>
          <w:b/>
          <w:sz w:val="22"/>
          <w:szCs w:val="22"/>
          <w:u w:val="single"/>
        </w:rPr>
        <w:t>30 dní</w:t>
      </w:r>
      <w:r w:rsidR="00721469">
        <w:rPr>
          <w:rFonts w:ascii="Arial" w:hAnsi="Arial" w:cs="Arial"/>
          <w:sz w:val="22"/>
          <w:szCs w:val="22"/>
        </w:rPr>
        <w:t xml:space="preserve"> </w:t>
      </w:r>
      <w:r w:rsidRPr="00721469">
        <w:rPr>
          <w:rFonts w:ascii="Arial" w:hAnsi="Arial" w:cs="Arial"/>
          <w:sz w:val="22"/>
          <w:szCs w:val="22"/>
        </w:rPr>
        <w:t>a</w:t>
      </w:r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21469">
        <w:rPr>
          <w:rFonts w:ascii="Arial" w:hAnsi="Arial" w:cs="Arial"/>
          <w:b/>
          <w:sz w:val="22"/>
          <w:szCs w:val="22"/>
          <w:u w:val="single"/>
        </w:rPr>
        <w:t>31 dní</w:t>
      </w:r>
      <w:r w:rsidR="00721469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7F9B"/>
    <w:rsid w:val="002C7297"/>
    <w:rsid w:val="003977E4"/>
    <w:rsid w:val="0054739D"/>
    <w:rsid w:val="005E2C7E"/>
    <w:rsid w:val="00721469"/>
    <w:rsid w:val="007351A5"/>
    <w:rsid w:val="008B1A45"/>
    <w:rsid w:val="00A07846"/>
    <w:rsid w:val="00AA3DED"/>
    <w:rsid w:val="00C87421"/>
    <w:rsid w:val="00DA0846"/>
    <w:rsid w:val="00E66789"/>
    <w:rsid w:val="00EC1A7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343</Words>
  <Characters>1961</Characters>
  <Application>Microsoft Office Word</Application>
  <DocSecurity>0</DocSecurity>
  <Lines>0</Lines>
  <Paragraphs>0</Paragraphs>
  <ScaleCrop>false</ScaleCrop>
  <Company>Kancelária NR SR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2005-09-30T07:14:00Z</dcterms:created>
  <dcterms:modified xsi:type="dcterms:W3CDTF">2005-09-30T07:20:00Z</dcterms:modified>
</cp:coreProperties>
</file>