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2D40">
      <w:pPr>
        <w:rPr>
          <w:rFonts w:ascii="Times New Roman" w:hAnsi="Times New Roman" w:cs="Times New Roman"/>
        </w:rPr>
      </w:pPr>
    </w:p>
    <w:p w:rsidR="006B373B">
      <w:pPr>
        <w:rPr>
          <w:rFonts w:ascii="Times New Roman" w:hAnsi="Times New Roman" w:cs="Times New Roman"/>
        </w:rPr>
      </w:pPr>
    </w:p>
    <w:p w:rsidR="006B373B">
      <w:pPr>
        <w:rPr>
          <w:rFonts w:ascii="Times New Roman" w:hAnsi="Times New Roman" w:cs="Times New Roman"/>
        </w:rPr>
      </w:pPr>
    </w:p>
    <w:p w:rsidR="006B373B">
      <w:pPr>
        <w:rPr>
          <w:rFonts w:ascii="Times New Roman" w:hAnsi="Times New Roman" w:cs="Times New Roman"/>
        </w:rPr>
      </w:pPr>
    </w:p>
    <w:p w:rsidR="006B373B">
      <w:pPr>
        <w:rPr>
          <w:rFonts w:ascii="Times New Roman" w:hAnsi="Times New Roman" w:cs="Times New Roman"/>
        </w:rPr>
      </w:pPr>
    </w:p>
    <w:p w:rsidR="006B373B">
      <w:pPr>
        <w:rPr>
          <w:rFonts w:ascii="Times New Roman" w:hAnsi="Times New Roman" w:cs="Times New Roman"/>
        </w:rPr>
      </w:pPr>
    </w:p>
    <w:p w:rsidR="006B373B">
      <w:pPr>
        <w:rPr>
          <w:rFonts w:ascii="Times New Roman" w:hAnsi="Times New Roman" w:cs="Times New Roman"/>
        </w:rPr>
      </w:pPr>
    </w:p>
    <w:p w:rsidR="006B373B">
      <w:pPr>
        <w:rPr>
          <w:rFonts w:ascii="Times New Roman" w:hAnsi="Times New Roman" w:cs="Times New Roman"/>
        </w:rPr>
      </w:pPr>
    </w:p>
    <w:p w:rsidR="006B373B">
      <w:pPr>
        <w:rPr>
          <w:rFonts w:ascii="Times New Roman" w:hAnsi="Times New Roman" w:cs="Times New Roman"/>
        </w:rPr>
      </w:pPr>
    </w:p>
    <w:p w:rsidR="006B373B">
      <w:pPr>
        <w:rPr>
          <w:rFonts w:ascii="Times New Roman" w:hAnsi="Times New Roman" w:cs="Times New Roman"/>
        </w:rPr>
      </w:pPr>
    </w:p>
    <w:p w:rsidR="006B373B">
      <w:pPr>
        <w:rPr>
          <w:rFonts w:ascii="Times New Roman" w:hAnsi="Times New Roman" w:cs="Times New Roman"/>
        </w:rPr>
      </w:pPr>
    </w:p>
    <w:p w:rsidR="006B373B">
      <w:pPr>
        <w:rPr>
          <w:rFonts w:ascii="Times New Roman" w:hAnsi="Times New Roman" w:cs="Times New Roman"/>
        </w:rPr>
      </w:pPr>
    </w:p>
    <w:p w:rsidR="006B373B">
      <w:pPr>
        <w:rPr>
          <w:rFonts w:ascii="Times New Roman" w:hAnsi="Times New Roman" w:cs="Times New Roman"/>
        </w:rPr>
      </w:pPr>
    </w:p>
    <w:p w:rsidR="006B373B">
      <w:pPr>
        <w:rPr>
          <w:rFonts w:ascii="Times New Roman" w:hAnsi="Times New Roman" w:cs="Times New Roman"/>
        </w:rPr>
      </w:pPr>
    </w:p>
    <w:p w:rsidR="006B373B">
      <w:pPr>
        <w:rPr>
          <w:rFonts w:ascii="Times New Roman" w:hAnsi="Times New Roman" w:cs="Times New Roman"/>
        </w:rPr>
      </w:pPr>
    </w:p>
    <w:p w:rsidR="006B373B">
      <w:pPr>
        <w:rPr>
          <w:rFonts w:ascii="Times New Roman" w:hAnsi="Times New Roman" w:cs="Times New Roman"/>
        </w:rPr>
      </w:pPr>
    </w:p>
    <w:p w:rsidR="006B373B">
      <w:pPr>
        <w:rPr>
          <w:rFonts w:ascii="Times New Roman" w:hAnsi="Times New Roman" w:cs="Times New Roman"/>
        </w:rPr>
      </w:pPr>
    </w:p>
    <w:p w:rsidR="006B373B">
      <w:pPr>
        <w:rPr>
          <w:rFonts w:ascii="Times New Roman" w:hAnsi="Times New Roman" w:cs="Times New Roman"/>
        </w:rPr>
      </w:pPr>
    </w:p>
    <w:p w:rsidR="006B373B">
      <w:pPr>
        <w:rPr>
          <w:rFonts w:ascii="Times New Roman" w:hAnsi="Times New Roman" w:cs="Times New Roman"/>
        </w:rPr>
      </w:pPr>
    </w:p>
    <w:p w:rsidR="006B373B" w:rsidRPr="006B373B" w:rsidP="006B373B">
      <w:pPr>
        <w:jc w:val="center"/>
        <w:rPr>
          <w:rFonts w:ascii="Times New Roman" w:hAnsi="Times New Roman" w:cs="Times New Roman"/>
          <w:sz w:val="28"/>
          <w:szCs w:val="28"/>
        </w:rPr>
      </w:pPr>
      <w:r w:rsidRPr="006B373B">
        <w:rPr>
          <w:rFonts w:ascii="Times New Roman" w:hAnsi="Times New Roman" w:cs="Times New Roman"/>
          <w:sz w:val="28"/>
          <w:szCs w:val="28"/>
        </w:rPr>
        <w:t>zo 16. marca 2005</w:t>
      </w:r>
    </w:p>
    <w:p w:rsidR="006B373B" w:rsidP="006B373B">
      <w:pPr>
        <w:jc w:val="center"/>
        <w:rPr>
          <w:rFonts w:ascii="Times New Roman" w:hAnsi="Times New Roman" w:cs="Times New Roman"/>
        </w:rPr>
      </w:pPr>
    </w:p>
    <w:p w:rsidR="006B373B" w:rsidP="006B373B">
      <w:pPr>
        <w:jc w:val="center"/>
        <w:rPr>
          <w:rFonts w:ascii="Times New Roman" w:hAnsi="Times New Roman" w:cs="Times New Roman"/>
        </w:rPr>
      </w:pPr>
    </w:p>
    <w:p w:rsidR="006B373B" w:rsidP="006B373B">
      <w:pPr>
        <w:jc w:val="center"/>
        <w:rPr>
          <w:rFonts w:ascii="Times New Roman" w:hAnsi="Times New Roman" w:cs="Times New Roman"/>
        </w:rPr>
      </w:pPr>
    </w:p>
    <w:p w:rsidR="006B373B" w:rsidP="006B37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73B">
        <w:rPr>
          <w:rFonts w:ascii="Times New Roman" w:hAnsi="Times New Roman" w:cs="Times New Roman"/>
          <w:b/>
          <w:sz w:val="28"/>
          <w:szCs w:val="28"/>
        </w:rPr>
        <w:t>o prechode niektorého nehnuteľného majetku štátu</w:t>
      </w:r>
    </w:p>
    <w:p w:rsidR="006B373B" w:rsidP="006B37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73B">
        <w:rPr>
          <w:rFonts w:ascii="Times New Roman" w:hAnsi="Times New Roman" w:cs="Times New Roman"/>
          <w:b/>
          <w:sz w:val="28"/>
          <w:szCs w:val="28"/>
        </w:rPr>
        <w:t xml:space="preserve"> do vlastníctva Matice slovenskej</w:t>
      </w:r>
    </w:p>
    <w:p w:rsidR="006B373B" w:rsidP="006B37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73B" w:rsidP="006B37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73B" w:rsidP="006B37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73B" w:rsidP="006B37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73B" w:rsidP="006B373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373B">
        <w:rPr>
          <w:rFonts w:ascii="Times New Roman" w:hAnsi="Times New Roman" w:cs="Times New Roman"/>
          <w:sz w:val="28"/>
          <w:szCs w:val="28"/>
        </w:rPr>
        <w:t>Náro</w:t>
      </w:r>
      <w:r>
        <w:rPr>
          <w:rFonts w:ascii="Times New Roman" w:hAnsi="Times New Roman" w:cs="Times New Roman"/>
          <w:sz w:val="28"/>
          <w:szCs w:val="28"/>
        </w:rPr>
        <w:t>dná rada Slovenskej republiky sa uzniesla na tomto zákone:</w:t>
      </w:r>
    </w:p>
    <w:p w:rsidR="006B373B" w:rsidP="006B373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B373B" w:rsidP="006B373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B373B" w:rsidP="006B373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B373B" w:rsidP="006B373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B373B" w:rsidP="006B373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1</w:t>
      </w:r>
    </w:p>
    <w:p w:rsidR="006B373B" w:rsidP="006B373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373B" w:rsidP="006B373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vlastníctva Matice slovenskej k 1. júnu 2005 prechádzajú z majetku štátu nehnuteľné veci </w:t>
      </w:r>
      <w:r w:rsidR="00B2120A">
        <w:rPr>
          <w:rFonts w:ascii="Times New Roman" w:hAnsi="Times New Roman" w:cs="Times New Roman"/>
          <w:sz w:val="28"/>
          <w:szCs w:val="28"/>
        </w:rPr>
        <w:t xml:space="preserve"> u</w:t>
      </w:r>
      <w:r>
        <w:rPr>
          <w:rFonts w:ascii="Times New Roman" w:hAnsi="Times New Roman" w:cs="Times New Roman"/>
          <w:sz w:val="28"/>
          <w:szCs w:val="28"/>
        </w:rPr>
        <w:t>vedeného v prílohe tohto zákona.</w:t>
      </w:r>
    </w:p>
    <w:p w:rsidR="006B373B" w:rsidP="006B373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B373B" w:rsidP="006B373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B373B" w:rsidP="006B373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B373B" w:rsidP="006B373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B373B" w:rsidP="006B373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B373B" w:rsidP="006B373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B373B" w:rsidP="006B373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B373B" w:rsidP="006B373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B373B" w:rsidP="006B373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2</w:t>
      </w:r>
    </w:p>
    <w:p w:rsidR="006B373B" w:rsidP="006B373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373B" w:rsidP="006B373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Tento zákon nadobúda účinnosť 1. júna 2005.</w:t>
      </w:r>
    </w:p>
    <w:p w:rsidR="006B373B" w:rsidP="006B373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B373B" w:rsidP="006B373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B373B" w:rsidP="006B373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B373B" w:rsidP="006B373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B373B" w:rsidP="006B373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B373B" w:rsidP="006B373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B373B" w:rsidP="006B373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B373B" w:rsidP="006B373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prezident Slovenskej republiky</w:t>
      </w:r>
    </w:p>
    <w:p w:rsidR="006B373B" w:rsidP="006B373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373B" w:rsidP="006B373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373B" w:rsidP="006B373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373B" w:rsidP="006B373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373B" w:rsidP="006B373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373B" w:rsidP="006B373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predseda Národnej rady Slovenskej republiky</w:t>
      </w:r>
    </w:p>
    <w:p w:rsidR="006B373B" w:rsidP="006B373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373B" w:rsidP="006B373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373B" w:rsidP="006B373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373B" w:rsidP="006B373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373B" w:rsidP="006B373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373B" w:rsidP="006B373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predseda vlády Slovenskej republiky</w:t>
      </w:r>
    </w:p>
    <w:p w:rsidR="006B373B" w:rsidP="006B373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373B" w:rsidRPr="006B373B" w:rsidP="006B373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373B" w:rsidP="006B373B">
      <w:pPr>
        <w:jc w:val="center"/>
        <w:rPr>
          <w:rFonts w:ascii="Times New Roman" w:hAnsi="Times New Roman" w:cs="Times New Roman"/>
        </w:rPr>
      </w:pPr>
    </w:p>
    <w:p w:rsidR="006B373B" w:rsidP="006B373B">
      <w:pPr>
        <w:jc w:val="center"/>
        <w:rPr>
          <w:rFonts w:ascii="Times New Roman" w:hAnsi="Times New Roman" w:cs="Times New Roman"/>
        </w:rPr>
      </w:pPr>
    </w:p>
    <w:p w:rsidR="00DB2552" w:rsidP="006B373B">
      <w:pPr>
        <w:jc w:val="center"/>
        <w:rPr>
          <w:rFonts w:ascii="Times New Roman" w:hAnsi="Times New Roman" w:cs="Times New Roman"/>
        </w:rPr>
      </w:pPr>
    </w:p>
    <w:p w:rsidR="00DB2552" w:rsidP="006B373B">
      <w:pPr>
        <w:jc w:val="center"/>
        <w:rPr>
          <w:rFonts w:ascii="Times New Roman" w:hAnsi="Times New Roman" w:cs="Times New Roman"/>
        </w:rPr>
      </w:pPr>
    </w:p>
    <w:p w:rsidR="00DB2552" w:rsidP="006B373B">
      <w:pPr>
        <w:jc w:val="center"/>
        <w:rPr>
          <w:rFonts w:ascii="Times New Roman" w:hAnsi="Times New Roman" w:cs="Times New Roman"/>
        </w:rPr>
      </w:pPr>
    </w:p>
    <w:p w:rsidR="00DB2552" w:rsidP="006B373B">
      <w:pPr>
        <w:jc w:val="center"/>
        <w:rPr>
          <w:rFonts w:ascii="Times New Roman" w:hAnsi="Times New Roman" w:cs="Times New Roman"/>
        </w:rPr>
      </w:pPr>
    </w:p>
    <w:p w:rsidR="00DB2552" w:rsidP="006B373B">
      <w:pPr>
        <w:jc w:val="center"/>
        <w:rPr>
          <w:rFonts w:ascii="Times New Roman" w:hAnsi="Times New Roman" w:cs="Times New Roman"/>
        </w:rPr>
      </w:pPr>
    </w:p>
    <w:p w:rsidR="00DB2552" w:rsidP="006B373B">
      <w:pPr>
        <w:jc w:val="center"/>
        <w:rPr>
          <w:rFonts w:ascii="Times New Roman" w:hAnsi="Times New Roman" w:cs="Times New Roman"/>
        </w:rPr>
      </w:pPr>
    </w:p>
    <w:p w:rsidR="00DB2552" w:rsidP="006B373B">
      <w:pPr>
        <w:jc w:val="center"/>
        <w:rPr>
          <w:rFonts w:ascii="Times New Roman" w:hAnsi="Times New Roman" w:cs="Times New Roman"/>
        </w:rPr>
      </w:pPr>
    </w:p>
    <w:p w:rsidR="00B43C08" w:rsidP="00DB2552">
      <w:pPr>
        <w:jc w:val="both"/>
        <w:rPr>
          <w:rFonts w:ascii="Times New Roman" w:hAnsi="Times New Roman" w:cs="Times New Roman"/>
        </w:rPr>
      </w:pPr>
    </w:p>
    <w:p w:rsidR="00B43C08" w:rsidP="00DB2552">
      <w:pPr>
        <w:jc w:val="both"/>
        <w:rPr>
          <w:rFonts w:ascii="Times New Roman" w:hAnsi="Times New Roman" w:cs="Times New Roman"/>
        </w:rPr>
      </w:pPr>
    </w:p>
    <w:p w:rsidR="00B43C08" w:rsidP="00DB2552">
      <w:pPr>
        <w:jc w:val="both"/>
        <w:rPr>
          <w:rFonts w:ascii="Times New Roman" w:hAnsi="Times New Roman" w:cs="Times New Roman"/>
        </w:rPr>
      </w:pPr>
    </w:p>
    <w:p w:rsidR="00B43C08" w:rsidP="00DB2552">
      <w:pPr>
        <w:jc w:val="both"/>
        <w:rPr>
          <w:rFonts w:ascii="Times New Roman" w:hAnsi="Times New Roman" w:cs="Times New Roman"/>
        </w:rPr>
      </w:pPr>
    </w:p>
    <w:p w:rsidR="00B43C08" w:rsidP="00DB2552">
      <w:pPr>
        <w:jc w:val="both"/>
        <w:rPr>
          <w:rFonts w:ascii="Times New Roman" w:hAnsi="Times New Roman" w:cs="Times New Roman"/>
        </w:rPr>
      </w:pPr>
    </w:p>
    <w:p w:rsidR="00B43C08" w:rsidP="00DB2552">
      <w:pPr>
        <w:jc w:val="both"/>
        <w:rPr>
          <w:rFonts w:ascii="Times New Roman" w:hAnsi="Times New Roman" w:cs="Times New Roman"/>
        </w:rPr>
      </w:pPr>
    </w:p>
    <w:p w:rsidR="00B43C08" w:rsidP="00DB2552">
      <w:pPr>
        <w:jc w:val="both"/>
        <w:rPr>
          <w:rFonts w:ascii="Times New Roman" w:hAnsi="Times New Roman" w:cs="Times New Roman"/>
        </w:rPr>
      </w:pPr>
    </w:p>
    <w:p w:rsidR="00B43C08" w:rsidP="00DB2552">
      <w:pPr>
        <w:jc w:val="both"/>
        <w:rPr>
          <w:rFonts w:ascii="Times New Roman" w:hAnsi="Times New Roman" w:cs="Times New Roman"/>
        </w:rPr>
      </w:pPr>
    </w:p>
    <w:p w:rsidR="00B43C08" w:rsidP="00DB2552">
      <w:pPr>
        <w:jc w:val="both"/>
        <w:rPr>
          <w:rFonts w:ascii="Times New Roman" w:hAnsi="Times New Roman" w:cs="Times New Roman"/>
        </w:rPr>
      </w:pPr>
    </w:p>
    <w:p w:rsidR="00B43C08" w:rsidP="00DB2552">
      <w:pPr>
        <w:jc w:val="both"/>
        <w:rPr>
          <w:rFonts w:ascii="Times New Roman" w:hAnsi="Times New Roman" w:cs="Times New Roman"/>
        </w:rPr>
      </w:pPr>
    </w:p>
    <w:p w:rsidR="00B43C08" w:rsidP="00DB2552">
      <w:pPr>
        <w:jc w:val="both"/>
        <w:rPr>
          <w:rFonts w:ascii="Times New Roman" w:hAnsi="Times New Roman" w:cs="Times New Roman"/>
        </w:rPr>
      </w:pPr>
    </w:p>
    <w:p w:rsidR="00B43C08" w:rsidP="00DB2552">
      <w:pPr>
        <w:jc w:val="both"/>
        <w:rPr>
          <w:rFonts w:ascii="Times New Roman" w:hAnsi="Times New Roman" w:cs="Times New Roman"/>
        </w:rPr>
      </w:pPr>
    </w:p>
    <w:p w:rsidR="00B43C08" w:rsidP="00DB2552">
      <w:pPr>
        <w:jc w:val="both"/>
        <w:rPr>
          <w:rFonts w:ascii="Times New Roman" w:hAnsi="Times New Roman" w:cs="Times New Roman"/>
        </w:rPr>
      </w:pPr>
    </w:p>
    <w:p w:rsidR="00DB2552" w:rsidP="00DB25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Príloha k zákonu č. ............./2005   </w:t>
      </w:r>
    </w:p>
    <w:p w:rsidR="00DB2552" w:rsidP="00DB2552">
      <w:pPr>
        <w:jc w:val="both"/>
        <w:rPr>
          <w:rFonts w:ascii="Times New Roman" w:hAnsi="Times New Roman" w:cs="Times New Roman"/>
        </w:rPr>
      </w:pPr>
    </w:p>
    <w:p w:rsidR="00DB2552" w:rsidP="00DB2552">
      <w:pPr>
        <w:jc w:val="both"/>
        <w:rPr>
          <w:rFonts w:ascii="Times New Roman" w:hAnsi="Times New Roman" w:cs="Times New Roman"/>
        </w:rPr>
      </w:pPr>
    </w:p>
    <w:p w:rsidR="00DB2552" w:rsidP="00DB25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Prehľad nehnuteľného majetku štátu, ktorý prechádza do vlastníctva Matice slovenskej </w:t>
      </w:r>
      <w:r>
        <w:rPr>
          <w:rFonts w:ascii="Times New Roman" w:hAnsi="Times New Roman" w:cs="Times New Roman"/>
        </w:rPr>
        <w:t xml:space="preserve"> </w:t>
      </w:r>
    </w:p>
    <w:p w:rsidR="00DB2552" w:rsidP="00DB2552">
      <w:pPr>
        <w:jc w:val="center"/>
        <w:rPr>
          <w:rFonts w:ascii="Times New Roman" w:hAnsi="Times New Roman" w:cs="Times New Roman"/>
        </w:rPr>
      </w:pPr>
    </w:p>
    <w:p w:rsidR="00DB2552" w:rsidP="00DB2552">
      <w:pPr>
        <w:jc w:val="center"/>
        <w:rPr>
          <w:rFonts w:ascii="Times New Roman" w:hAnsi="Times New Roman" w:cs="Times New Roman"/>
        </w:rPr>
      </w:pPr>
    </w:p>
    <w:p w:rsidR="00DB2552" w:rsidP="00DB2552">
      <w:pPr>
        <w:jc w:val="center"/>
        <w:rPr>
          <w:rFonts w:ascii="Times New Roman" w:hAnsi="Times New Roman" w:cs="Times New Roman"/>
        </w:rPr>
      </w:pPr>
    </w:p>
    <w:p w:rsidR="00DB2552" w:rsidP="00DB2552">
      <w:pPr>
        <w:jc w:val="center"/>
        <w:rPr>
          <w:rFonts w:ascii="Times New Roman" w:hAnsi="Times New Roman" w:cs="Times New Roman"/>
        </w:rPr>
      </w:pPr>
    </w:p>
    <w:p w:rsidR="00DB2552" w:rsidP="00B43C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Parcela parc.č. KN 1031 zastavané plochy a nádvoria o výmere 1737 m², parcela parc.č.</w:t>
      </w:r>
    </w:p>
    <w:p w:rsidR="00DB2552" w:rsidP="00B43C08">
      <w:pPr>
        <w:ind w:left="36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 1033 ostatné plochy o výmere  3520 m² a stavba Druhá budova MS s.č. 507</w:t>
      </w:r>
    </w:p>
    <w:p w:rsidR="00DB2552" w:rsidP="00B43C08">
      <w:pPr>
        <w:jc w:val="both"/>
        <w:rPr>
          <w:rFonts w:ascii="Times New Roman" w:hAnsi="Times New Roman" w:cs="Times New Roman"/>
        </w:rPr>
      </w:pPr>
      <w:r w:rsidR="00B43C0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nachádzajúca sa na parcele parc.č. KN 1031, všetky nehnuteľnosti vedené v k.ú. Martin na</w:t>
      </w:r>
    </w:p>
    <w:p w:rsidR="00DB2552" w:rsidP="00B43C08">
      <w:pPr>
        <w:jc w:val="both"/>
        <w:rPr>
          <w:rFonts w:ascii="Times New Roman" w:hAnsi="Times New Roman" w:cs="Times New Roman"/>
        </w:rPr>
      </w:pPr>
      <w:r w:rsidR="00B43C0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liste vlastníctva č. 261 na Katastrálnom úrade v Žiline, Správe katastra Martin vo</w:t>
      </w:r>
    </w:p>
    <w:p w:rsidR="00DB2552" w:rsidP="00B43C08">
      <w:pPr>
        <w:jc w:val="both"/>
        <w:rPr>
          <w:rFonts w:ascii="Times New Roman" w:hAnsi="Times New Roman" w:cs="Times New Roman"/>
        </w:rPr>
      </w:pPr>
      <w:r w:rsidR="00B43C0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vlastníctve SR – Matica slovenská, Martin, Nám. J.C. Hronského č.</w:t>
      </w:r>
      <w:r w:rsidR="00B43C0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v 1/1.</w:t>
      </w:r>
    </w:p>
    <w:p w:rsidR="00DB2552" w:rsidP="00DB2552">
      <w:pPr>
        <w:jc w:val="both"/>
        <w:rPr>
          <w:rFonts w:ascii="Times New Roman" w:hAnsi="Times New Roman" w:cs="Times New Roman"/>
        </w:rPr>
      </w:pPr>
    </w:p>
    <w:p w:rsidR="00DB2552" w:rsidP="00DB25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Parcela parc.č. KN 735/1 zastavané plochy a nádvoria o výmere 215 m², parcela parc.č. KN </w:t>
      </w:r>
    </w:p>
    <w:p w:rsidR="00DB2552" w:rsidP="00DB25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852/6 záhrady o výmere 270 m², parcela parc.č. KN 852/9 zastavané plochy a nádvoria </w:t>
      </w:r>
    </w:p>
    <w:p w:rsidR="00DB2552" w:rsidP="00DB25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o</w:t>
      </w:r>
      <w:r w:rsidR="00B43C0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výmere</w:t>
      </w:r>
      <w:r w:rsidR="00B43C0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519</w:t>
      </w:r>
      <w:r w:rsidR="00B43C0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m²</w:t>
      </w:r>
      <w:r w:rsidR="00B43C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a</w:t>
      </w:r>
      <w:r w:rsidR="00B43C0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stavba</w:t>
      </w:r>
      <w:r w:rsidR="00B43C0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s.č.</w:t>
      </w:r>
      <w:r w:rsidR="00B43C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439</w:t>
      </w:r>
      <w:r w:rsidR="00B43C0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budova </w:t>
      </w:r>
      <w:r w:rsidR="00B43C0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nachádzajúca</w:t>
      </w:r>
      <w:r w:rsidR="00B43C0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sa</w:t>
      </w:r>
      <w:r w:rsidR="00B43C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na   </w:t>
      </w:r>
    </w:p>
    <w:p w:rsidR="00DB2552" w:rsidP="00DB25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parcele parc.č. KN 852/9 a stavba s.č. 663 budova nachádzajúca sa na parcele parc.č. KN </w:t>
      </w:r>
    </w:p>
    <w:p w:rsidR="00DB2552" w:rsidP="00DB25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735/1, všetky nehnuteľnosti vedené v k.ú. Martin na liste vlastníctva č. 261 na </w:t>
      </w:r>
    </w:p>
    <w:p w:rsidR="00DB2552" w:rsidP="00DB25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Katastrálnom úrade v Žiline, Správe katastra Martin vo vlastníctve SR – Matica slovenská, </w:t>
      </w:r>
    </w:p>
    <w:p w:rsidR="00DB2552" w:rsidP="00DB25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Martin, Nám. J. Cígera Hronského č. </w:t>
      </w:r>
      <w:r w:rsidR="00B43C0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v 1/1. </w:t>
      </w:r>
    </w:p>
    <w:p w:rsidR="00DB2552" w:rsidP="00DB2552">
      <w:pPr>
        <w:jc w:val="both"/>
        <w:rPr>
          <w:rFonts w:ascii="Times New Roman" w:hAnsi="Times New Roman" w:cs="Times New Roman"/>
        </w:rPr>
      </w:pPr>
    </w:p>
    <w:p w:rsidR="00DB2552" w:rsidP="00DB25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Parcela parc.č. KN 1743/23 zastavané plochy a nádvoria o výmere 2624 m², parcela parc.č. </w:t>
      </w:r>
    </w:p>
    <w:p w:rsidR="00DB2552" w:rsidP="00DB25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KN 1743/24 zastavané plochy a nádvoria o výmere 2010 m², parcela parc.č. KN 1743/25 </w:t>
      </w:r>
    </w:p>
    <w:p w:rsidR="00DB2552" w:rsidP="00DB25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zastavané plochy a nádvoria o výmere 1363 m² a stavba Administ.budova s.č. 5395  </w:t>
      </w:r>
    </w:p>
    <w:p w:rsidR="00DB2552" w:rsidP="00DB25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nachádzajúca sa na parcele parc.č. KN 1743/25, všetky nehnuteľnosti vedené v k.ú. </w:t>
      </w:r>
    </w:p>
    <w:p w:rsidR="00DB2552" w:rsidP="00DB25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Priekopa na liste vlastníctva č. 1767 na Katastrálnom úrade v Žiline, Správe katastra Martin </w:t>
      </w:r>
    </w:p>
    <w:p w:rsidR="00DB2552" w:rsidP="00DB25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vo vlastníctve SR – Matica slovenská, Martin, Námestie J. Cígera Hronského č. </w:t>
      </w:r>
      <w:r w:rsidR="00B43C0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v 1/1. </w:t>
      </w:r>
    </w:p>
    <w:p w:rsidR="00DB2552" w:rsidP="00DB2552">
      <w:pPr>
        <w:jc w:val="both"/>
        <w:rPr>
          <w:rFonts w:ascii="Times New Roman" w:hAnsi="Times New Roman" w:cs="Times New Roman"/>
        </w:rPr>
      </w:pPr>
    </w:p>
    <w:p w:rsidR="00DB2552" w:rsidP="00B43C08">
      <w:pPr>
        <w:ind w:left="18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Parcela parc.č. KN 137/11 zastavané plochy a nádvoria o výmere 246 m², parcela parc.č. </w:t>
      </w:r>
    </w:p>
    <w:p w:rsidR="00DB2552" w:rsidP="00DB25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KN 138/1 záhrady o výmere 10103 m², parcela parc.č. KN 138/6 zastavané plochy </w:t>
      </w:r>
    </w:p>
    <w:p w:rsidR="00DB2552" w:rsidP="00DB25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a nádvoria o výmere 186 m², parcela parc.č. KN 138/13 zastavané plochy a nádvoria </w:t>
      </w:r>
    </w:p>
    <w:p w:rsidR="00DB2552" w:rsidP="00DB25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o výmere 104 m², parcela parc.č. KN 138/14 záhrady o výmere 2273 m², parcela parc.č. </w:t>
      </w:r>
    </w:p>
    <w:p w:rsidR="00DB2552" w:rsidP="00DB25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KN 138/16 zastavané plochy a nádvoria o výmere 207 m², parcela parc.č. KN 139 </w:t>
      </w:r>
    </w:p>
    <w:p w:rsidR="00DB2552" w:rsidP="00DB25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zastavané plochy a nádvoria o výmere 59 m², parcela parc.č. </w:t>
      </w:r>
      <w:r w:rsidR="00B43C08">
        <w:rPr>
          <w:rFonts w:ascii="Times New Roman" w:hAnsi="Times New Roman" w:cs="Times New Roman"/>
        </w:rPr>
        <w:t xml:space="preserve"> KN </w:t>
      </w:r>
      <w:r>
        <w:rPr>
          <w:rFonts w:ascii="Times New Roman" w:hAnsi="Times New Roman" w:cs="Times New Roman"/>
        </w:rPr>
        <w:t xml:space="preserve">140 zastavané plochy </w:t>
      </w:r>
    </w:p>
    <w:p w:rsidR="00DB2552" w:rsidP="00B43C08">
      <w:pPr>
        <w:ind w:left="180"/>
        <w:jc w:val="both"/>
        <w:rPr>
          <w:rFonts w:ascii="Times New Roman" w:hAnsi="Times New Roman" w:cs="Times New Roman"/>
        </w:rPr>
      </w:pPr>
      <w:r w:rsidR="00B43C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 nádvoria o výmere 3015 m², parcela parc.</w:t>
      </w:r>
      <w:r w:rsidR="00B43C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č.</w:t>
      </w:r>
      <w:r w:rsidR="00B43C08">
        <w:rPr>
          <w:rFonts w:ascii="Times New Roman" w:hAnsi="Times New Roman" w:cs="Times New Roman"/>
        </w:rPr>
        <w:t xml:space="preserve"> KN</w:t>
      </w:r>
      <w:r>
        <w:rPr>
          <w:rFonts w:ascii="Times New Roman" w:hAnsi="Times New Roman" w:cs="Times New Roman"/>
        </w:rPr>
        <w:t xml:space="preserve"> 141 zastavané plochy a nádvoria o výmere   138 m², parcela parc.č. KN 142 zastavané plochy a nádvoria o výmere 84 m², parcela  parc.č. KN 143 záhrady o výmere 755 m² a stavba Kaštiel s.č. 94 nachádzajúca sa na  parcele parc.č. KN 140, stavba budova s.č. 93 nachádzajúca sa na parcele parc.č. KN 142, </w:t>
      </w:r>
      <w:r w:rsidR="00B43C08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ospodárska budova nachádzajúca sa na parcele parc.č. KN 138/6, humno nachádzajúce sa  na parcele parc.č. KN 137/11 a stodola nachádzajúca sa na parcele parc.č. KN 137/8, všetky nehnuteľnosti vedené v k.ú. Necpaly na liste vlastníctva č. 374 na Katastrálnom úrade v Žiline, Správe katastra Martin vo vlastníctve S</w:t>
      </w:r>
      <w:r w:rsidR="00B43C08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štát – Matica slovenská v 1/1. </w:t>
      </w:r>
    </w:p>
    <w:p w:rsidR="00DB2552" w:rsidP="00DB2552">
      <w:pPr>
        <w:jc w:val="both"/>
        <w:rPr>
          <w:rFonts w:ascii="Times New Roman" w:hAnsi="Times New Roman" w:cs="Times New Roman"/>
        </w:rPr>
      </w:pPr>
    </w:p>
    <w:p w:rsidR="00DB2552" w:rsidP="006B373B">
      <w:pPr>
        <w:jc w:val="center"/>
        <w:rPr>
          <w:rFonts w:ascii="Times New Roman" w:hAnsi="Times New Roman" w:cs="Times New Roman"/>
        </w:rPr>
      </w:pPr>
    </w:p>
    <w:p w:rsidR="007A764C" w:rsidP="006B373B">
      <w:pPr>
        <w:jc w:val="center"/>
        <w:rPr>
          <w:rFonts w:ascii="Times New Roman" w:hAnsi="Times New Roman" w:cs="Times New Roman"/>
        </w:rPr>
      </w:pPr>
    </w:p>
    <w:p w:rsidR="007A764C" w:rsidP="006B373B">
      <w:pPr>
        <w:jc w:val="center"/>
        <w:rPr>
          <w:rFonts w:ascii="Times New Roman" w:hAnsi="Times New Roman" w:cs="Times New Roman"/>
        </w:rPr>
      </w:pPr>
    </w:p>
    <w:p w:rsidR="007A764C" w:rsidP="006B373B">
      <w:pPr>
        <w:jc w:val="center"/>
        <w:rPr>
          <w:rFonts w:ascii="Times New Roman" w:hAnsi="Times New Roman" w:cs="Times New Roman"/>
        </w:rPr>
      </w:pPr>
    </w:p>
    <w:p w:rsidR="007A764C" w:rsidP="006B373B">
      <w:pPr>
        <w:jc w:val="center"/>
        <w:rPr>
          <w:rFonts w:ascii="Times New Roman" w:hAnsi="Times New Roman" w:cs="Times New Roman"/>
        </w:rPr>
      </w:pPr>
    </w:p>
    <w:p w:rsidR="007A764C" w:rsidP="006B373B">
      <w:pPr>
        <w:jc w:val="center"/>
        <w:rPr>
          <w:rFonts w:ascii="Times New Roman" w:hAnsi="Times New Roman" w:cs="Times New Roman"/>
        </w:rPr>
      </w:pPr>
    </w:p>
    <w:p w:rsidR="007A764C" w:rsidP="006B373B"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6B373B"/>
    <w:rsid w:val="007A764C"/>
    <w:rsid w:val="00B2120A"/>
    <w:rsid w:val="00B43C08"/>
    <w:rsid w:val="00D12D40"/>
    <w:rsid w:val="00DB255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525</Words>
  <Characters>2993</Characters>
  <Application>Microsoft Office Word</Application>
  <DocSecurity>0</DocSecurity>
  <Lines>0</Lines>
  <Paragraphs>0</Paragraphs>
  <ScaleCrop>false</ScaleCrop>
  <Company>Kancelaria NRSR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 16</dc:title>
  <dc:creator>HircRuze</dc:creator>
  <cp:lastModifiedBy>HircRuze</cp:lastModifiedBy>
  <cp:revision>5</cp:revision>
  <cp:lastPrinted>2005-03-18T06:49:00Z</cp:lastPrinted>
  <dcterms:created xsi:type="dcterms:W3CDTF">2005-03-17T11:29:00Z</dcterms:created>
  <dcterms:modified xsi:type="dcterms:W3CDTF">2005-03-21T07:17:00Z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1678767679</vt:i4>
  </property>
  <property fmtid="{D5CDD505-2E9C-101B-9397-08002B2CF9AE}" pid="3" name="_AuthorEmail">
    <vt:lpwstr>HircRuze@nrsr.sk</vt:lpwstr>
  </property>
  <property fmtid="{D5CDD505-2E9C-101B-9397-08002B2CF9AE}" pid="4" name="_AuthorEmailDisplayName">
    <vt:lpwstr>Hircová Ružena</vt:lpwstr>
  </property>
</Properties>
</file>