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>
      <w:pPr>
        <w:rPr>
          <w:rFonts w:ascii="Times New Roman" w:hAnsi="Times New Roman" w:cs="Times New Roman"/>
        </w:rPr>
      </w:pPr>
    </w:p>
    <w:p w:rsidR="0080515E" w:rsidP="008051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4. novembra 2003,</w:t>
      </w:r>
    </w:p>
    <w:p w:rsidR="0080515E" w:rsidP="0080515E">
      <w:pPr>
        <w:jc w:val="center"/>
        <w:rPr>
          <w:rFonts w:ascii="Times New Roman" w:hAnsi="Times New Roman" w:cs="Times New Roman"/>
        </w:rPr>
      </w:pPr>
    </w:p>
    <w:p w:rsidR="0080515E" w:rsidP="008051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ktorým sa mení a dopĺňa zákon </w:t>
      </w:r>
      <w:r w:rsidR="00D87269">
        <w:rPr>
          <w:rFonts w:ascii="Times New Roman" w:hAnsi="Times New Roman" w:cs="Times New Roman"/>
        </w:rPr>
        <w:t>Národnej</w:t>
      </w:r>
      <w:r>
        <w:rPr>
          <w:rFonts w:ascii="Times New Roman" w:hAnsi="Times New Roman" w:cs="Times New Roman"/>
        </w:rPr>
        <w:t xml:space="preserve"> </w:t>
      </w:r>
      <w:r w:rsidR="00D87269"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</w:rPr>
        <w:t xml:space="preserve"> Slovenskej republiky č. 315/1996 Z.z. o premávke na pozemných </w:t>
      </w:r>
      <w:r w:rsidR="00D87269">
        <w:rPr>
          <w:rFonts w:ascii="Times New Roman" w:hAnsi="Times New Roman" w:cs="Times New Roman"/>
        </w:rPr>
        <w:t>komunikáciách</w:t>
      </w:r>
      <w:r>
        <w:rPr>
          <w:rFonts w:ascii="Times New Roman" w:hAnsi="Times New Roman" w:cs="Times New Roman"/>
        </w:rPr>
        <w:t xml:space="preserve"> v znení neskorších </w:t>
      </w:r>
      <w:r w:rsidR="00D87269">
        <w:rPr>
          <w:rFonts w:ascii="Times New Roman" w:hAnsi="Times New Roman" w:cs="Times New Roman"/>
        </w:rPr>
        <w:t>predpisov</w:t>
      </w:r>
      <w:r>
        <w:rPr>
          <w:rFonts w:ascii="Times New Roman" w:hAnsi="Times New Roman" w:cs="Times New Roman"/>
        </w:rPr>
        <w:t xml:space="preserve"> a zákon Slovenskej </w:t>
      </w:r>
      <w:r w:rsidR="00D87269">
        <w:rPr>
          <w:rFonts w:ascii="Times New Roman" w:hAnsi="Times New Roman" w:cs="Times New Roman"/>
        </w:rPr>
        <w:t>národnej</w:t>
      </w:r>
      <w:r>
        <w:rPr>
          <w:rFonts w:ascii="Times New Roman" w:hAnsi="Times New Roman" w:cs="Times New Roman"/>
        </w:rPr>
        <w:t xml:space="preserve"> </w:t>
      </w:r>
      <w:r w:rsidR="00D87269"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</w:rPr>
        <w:t xml:space="preserve"> č. 372/1990 Zb. o priestupkoch v zne</w:t>
      </w:r>
      <w:r>
        <w:rPr>
          <w:rFonts w:ascii="Times New Roman" w:hAnsi="Times New Roman" w:cs="Times New Roman"/>
        </w:rPr>
        <w:t xml:space="preserve">ní neskorších </w:t>
      </w:r>
      <w:r w:rsidR="00D87269">
        <w:rPr>
          <w:rFonts w:ascii="Times New Roman" w:hAnsi="Times New Roman" w:cs="Times New Roman"/>
        </w:rPr>
        <w:t>predpisov</w:t>
      </w:r>
    </w:p>
    <w:p w:rsidR="0080515E" w:rsidP="0080515E">
      <w:pPr>
        <w:jc w:val="center"/>
        <w:rPr>
          <w:rFonts w:ascii="Times New Roman" w:hAnsi="Times New Roman" w:cs="Times New Roman"/>
        </w:rPr>
      </w:pPr>
    </w:p>
    <w:p w:rsidR="0080515E" w:rsidP="0080515E">
      <w:pPr>
        <w:jc w:val="center"/>
        <w:rPr>
          <w:rFonts w:ascii="Times New Roman" w:hAnsi="Times New Roman" w:cs="Times New Roman"/>
        </w:rPr>
      </w:pPr>
    </w:p>
    <w:p w:rsidR="0080515E" w:rsidP="0080515E">
      <w:pPr>
        <w:jc w:val="center"/>
        <w:rPr>
          <w:rFonts w:ascii="Times New Roman" w:hAnsi="Times New Roman" w:cs="Times New Roman"/>
        </w:rPr>
      </w:pPr>
    </w:p>
    <w:p w:rsidR="0080515E" w:rsidP="008051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 w:rsidR="0080515E" w:rsidP="0080515E">
      <w:pPr>
        <w:ind w:firstLine="708"/>
        <w:rPr>
          <w:rFonts w:ascii="Times New Roman" w:hAnsi="Times New Roman" w:cs="Times New Roman"/>
        </w:rPr>
      </w:pPr>
    </w:p>
    <w:p w:rsidR="00532950" w:rsidP="0080515E">
      <w:pPr>
        <w:ind w:firstLine="708"/>
        <w:jc w:val="center"/>
        <w:rPr>
          <w:rFonts w:ascii="Times New Roman" w:hAnsi="Times New Roman" w:cs="Times New Roman"/>
        </w:rPr>
      </w:pPr>
    </w:p>
    <w:p w:rsidR="0080515E" w:rsidP="0080515E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80515E" w:rsidP="0080515E">
      <w:pPr>
        <w:ind w:firstLine="708"/>
        <w:jc w:val="center"/>
        <w:rPr>
          <w:rFonts w:ascii="Times New Roman" w:hAnsi="Times New Roman" w:cs="Times New Roman"/>
        </w:rPr>
      </w:pPr>
    </w:p>
    <w:p w:rsidR="0080515E" w:rsidP="008051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Národnej rady Slovenskej republiky č. 315/1996 Z.z. o premávke na pozemných </w:t>
      </w:r>
      <w:r w:rsidR="00D87269">
        <w:rPr>
          <w:rFonts w:ascii="Times New Roman" w:hAnsi="Times New Roman" w:cs="Times New Roman"/>
        </w:rPr>
        <w:t>komunikáciách</w:t>
      </w:r>
      <w:r>
        <w:rPr>
          <w:rFonts w:ascii="Times New Roman" w:hAnsi="Times New Roman" w:cs="Times New Roman"/>
        </w:rPr>
        <w:t xml:space="preserve"> v znení zákona č. 359/2000 Z.z., zákona č. 405/2000 Z.z., zákona č. 223/2001 Z.z., zákona č. 381</w:t>
      </w:r>
      <w:r w:rsidR="0053295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2001 Z.z., zákona č. 441/2001 Z.z., zákona č. 490/2001 Z.z., zákona č. 73/2002 Z.z., zákona č. 396/2002 Z.z., zákona č. 660/2002 Z.z., zákona č. 247/2003 Z.z. a zákona č. ... sa mení a dopĺňa takto:</w:t>
      </w:r>
    </w:p>
    <w:p w:rsidR="0080515E" w:rsidP="0080515E">
      <w:pPr>
        <w:ind w:firstLine="708"/>
        <w:jc w:val="both"/>
        <w:rPr>
          <w:rFonts w:ascii="Times New Roman" w:hAnsi="Times New Roman" w:cs="Times New Roman"/>
        </w:rPr>
      </w:pPr>
    </w:p>
    <w:p w:rsidR="0080515E" w:rsidP="0080515E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24 ods. 1 písm. </w:t>
      </w:r>
      <w:r w:rsidR="00D87269">
        <w:rPr>
          <w:rFonts w:ascii="Times New Roman" w:hAnsi="Times New Roman" w:cs="Times New Roman"/>
        </w:rPr>
        <w:t>l) sa za slovami „parkovisko vyhradené“ vypúšťajú slová:</w:t>
      </w:r>
      <w:r w:rsidR="00532950">
        <w:rPr>
          <w:rFonts w:ascii="Times New Roman" w:hAnsi="Times New Roman" w:cs="Times New Roman"/>
        </w:rPr>
        <w:t xml:space="preserve">  </w:t>
      </w:r>
      <w:r w:rsidR="00D87269">
        <w:rPr>
          <w:rFonts w:ascii="Times New Roman" w:hAnsi="Times New Roman" w:cs="Times New Roman"/>
        </w:rPr>
        <w:t>“; to neplatí, ak ide o zastavenie a státie, ktoré nepresiahne tri minúty a ktoré neohrozí ani neobmedzí ostatných účastníkov cestnej premávky, prípadne neobmedzí vodičov vozidiel, pre ktoré je park</w:t>
      </w:r>
      <w:r w:rsidR="00D87269">
        <w:rPr>
          <w:rFonts w:ascii="Times New Roman" w:hAnsi="Times New Roman" w:cs="Times New Roman"/>
        </w:rPr>
        <w:t>ovisko  vyhradené“.</w:t>
      </w:r>
    </w:p>
    <w:p w:rsidR="0080515E" w:rsidP="0080515E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40 ods. 4 sa za písmeno a) vkladá nové písmeno b)</w:t>
      </w:r>
      <w:r w:rsidR="005329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ktoré znie:</w:t>
      </w:r>
    </w:p>
    <w:p w:rsidR="0080515E" w:rsidP="0080515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„b) ponechané na parkovisku vyhradenom pre vozidlá uvedené v § 41 ods. 1 písm. a) a nemá príslušné označenie,“.</w:t>
      </w:r>
    </w:p>
    <w:p w:rsidR="00532950" w:rsidP="0080515E">
      <w:pPr>
        <w:ind w:left="720"/>
        <w:jc w:val="both"/>
        <w:rPr>
          <w:rFonts w:ascii="Times New Roman" w:hAnsi="Times New Roman" w:cs="Times New Roman"/>
        </w:rPr>
      </w:pPr>
    </w:p>
    <w:p w:rsidR="0080515E" w:rsidP="0080515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písmeno b) sa označuje ako písmeno c).</w:t>
      </w:r>
    </w:p>
    <w:p w:rsidR="0080515E" w:rsidP="0080515E">
      <w:pPr>
        <w:ind w:left="720"/>
        <w:jc w:val="both"/>
        <w:rPr>
          <w:rFonts w:ascii="Times New Roman" w:hAnsi="Times New Roman" w:cs="Times New Roman"/>
        </w:rPr>
      </w:pPr>
    </w:p>
    <w:p w:rsidR="0080515E" w:rsidP="0080515E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41 </w:t>
      </w:r>
      <w:r>
        <w:rPr>
          <w:rFonts w:ascii="Times New Roman" w:hAnsi="Times New Roman" w:cs="Times New Roman"/>
        </w:rPr>
        <w:t>znie:</w:t>
      </w:r>
    </w:p>
    <w:p w:rsidR="0080515E" w:rsidP="0080515E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41</w:t>
      </w:r>
    </w:p>
    <w:p w:rsidR="0080515E" w:rsidP="0080515E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Osobitné označenie vozidiel</w:t>
      </w:r>
    </w:p>
    <w:p w:rsidR="0080515E" w:rsidP="0080515E">
      <w:pPr>
        <w:ind w:left="360"/>
        <w:jc w:val="center"/>
        <w:rPr>
          <w:rFonts w:ascii="Times New Roman" w:hAnsi="Times New Roman" w:cs="Times New Roman"/>
        </w:rPr>
      </w:pPr>
    </w:p>
    <w:p w:rsidR="0080515E" w:rsidP="0080515E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Osobitné označenie sa môže používať na </w:t>
      </w:r>
    </w:p>
    <w:p w:rsidR="0080515E" w:rsidP="0080515E">
      <w:pPr>
        <w:numPr>
          <w:ilvl w:val="1"/>
          <w:numId w:val="2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vozidle prepravujúcom ťažko zdravotne alebo</w:t>
      </w:r>
      <w:r w:rsidR="00532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ťažko pohybovo postihnutú osobu odkázanú na individuálnu prepravu,</w:t>
      </w:r>
      <w:r>
        <w:rPr>
          <w:rFonts w:ascii="Times New Roman" w:hAnsi="Times New Roman" w:cs="Times New Roman"/>
          <w:vertAlign w:val="superscript"/>
        </w:rPr>
        <w:t>10a)</w:t>
      </w:r>
    </w:p>
    <w:p w:rsidR="0080515E" w:rsidP="0080515E">
      <w:pPr>
        <w:numPr>
          <w:ilvl w:val="1"/>
          <w:numId w:val="2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vozidle vedenom  sluchovo postihnutou osobou,</w:t>
      </w:r>
    </w:p>
    <w:p w:rsidR="0080515E" w:rsidP="0080515E">
      <w:pPr>
        <w:numPr>
          <w:ilvl w:val="1"/>
          <w:numId w:val="2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vozidle lekár</w:t>
      </w:r>
      <w:r>
        <w:rPr>
          <w:rFonts w:ascii="Times New Roman" w:hAnsi="Times New Roman" w:cs="Times New Roman"/>
        </w:rPr>
        <w:t>a pri poskytovaní zdravotnej starostlivosti,</w:t>
      </w:r>
    </w:p>
    <w:p w:rsidR="0080515E" w:rsidP="0080515E">
      <w:pPr>
        <w:numPr>
          <w:ilvl w:val="1"/>
          <w:numId w:val="2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autobuse, ktorým sa prepravujú deti,</w:t>
      </w:r>
    </w:p>
    <w:p w:rsidR="0080515E" w:rsidP="0080515E">
      <w:pPr>
        <w:numPr>
          <w:ilvl w:val="1"/>
          <w:numId w:val="2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vozidle vedenom vodičom začiatočníkom.</w:t>
      </w:r>
    </w:p>
    <w:p w:rsidR="0080515E" w:rsidP="0080515E">
      <w:pPr>
        <w:rPr>
          <w:rFonts w:ascii="Times New Roman" w:hAnsi="Times New Roman" w:cs="Times New Roman"/>
        </w:rPr>
      </w:pPr>
    </w:p>
    <w:p w:rsidR="0080515E" w:rsidP="008A61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Vodič vozidla uvedeného v odseku 1 písm. a) a c) je povinný osobitné označenie odstrániť</w:t>
      </w:r>
      <w:r w:rsidR="00216225">
        <w:rPr>
          <w:rFonts w:ascii="Times New Roman" w:hAnsi="Times New Roman" w:cs="Times New Roman"/>
        </w:rPr>
        <w:t xml:space="preserve"> z vozidla, ak toto nie je používané na účely, na ktoré je osobitné označenie určené.</w:t>
      </w:r>
    </w:p>
    <w:p w:rsidR="00C312CF" w:rsidP="008A6143">
      <w:pPr>
        <w:ind w:left="360"/>
        <w:jc w:val="both"/>
        <w:rPr>
          <w:rFonts w:ascii="Times New Roman" w:hAnsi="Times New Roman" w:cs="Times New Roman"/>
        </w:rPr>
      </w:pPr>
    </w:p>
    <w:p w:rsidR="00216225" w:rsidP="008A61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Vyobrazenie osobitných označení pre vozidlá uvedené v odseku 1 a ich umiestnenie na vozidle ustanoví všeobecne záväzný právny predpis.</w:t>
      </w:r>
    </w:p>
    <w:p w:rsidR="00C312CF" w:rsidP="008A6143">
      <w:pPr>
        <w:jc w:val="both"/>
        <w:rPr>
          <w:rFonts w:ascii="Times New Roman" w:hAnsi="Times New Roman" w:cs="Times New Roman"/>
        </w:rPr>
      </w:pPr>
    </w:p>
    <w:p w:rsidR="00C312CF" w:rsidP="008A61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Osobitné označenie na vozidle uvedenom v odseku 1 písm. a) až c) môže používať iba osoba, ktorá ho na základe písomnej žiadosti obdržala od krajského úradu príslušného podľa miesta jej trvalého pobytu alebo od iného oprávneného orgánu v </w:t>
      </w:r>
      <w:r w:rsidR="00A15276">
        <w:rPr>
          <w:rFonts w:ascii="Times New Roman" w:hAnsi="Times New Roman" w:cs="Times New Roman"/>
        </w:rPr>
        <w:t>zahraničí</w:t>
      </w:r>
      <w:r>
        <w:rPr>
          <w:rFonts w:ascii="Times New Roman" w:hAnsi="Times New Roman" w:cs="Times New Roman"/>
        </w:rPr>
        <w:t>. Príslušný krajský úrad je povinný poskytnúť okresnému dopravnému inšpektorátu alebo krajskému dopravnému inšpektorátu na jeho žiadosť informácie o vydaných osobitných označeniach.</w:t>
      </w:r>
    </w:p>
    <w:p w:rsidR="00C312CF" w:rsidP="008A6143">
      <w:pPr>
        <w:jc w:val="both"/>
        <w:rPr>
          <w:rFonts w:ascii="Times New Roman" w:hAnsi="Times New Roman" w:cs="Times New Roman"/>
        </w:rPr>
      </w:pPr>
    </w:p>
    <w:p w:rsidR="00216225" w:rsidP="008A61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Oprávnenie na používanie osobitného označenia na vozidle uvedenom v odseku 1 písm. a) až c) sa preukazuje preukazom osobitného označenia vozidla, vydaného krajsk</w:t>
      </w:r>
      <w:r>
        <w:rPr>
          <w:rFonts w:ascii="Times New Roman" w:hAnsi="Times New Roman" w:cs="Times New Roman"/>
        </w:rPr>
        <w:t>ým úradom uvedeným v odseku 4.</w:t>
      </w:r>
    </w:p>
    <w:p w:rsidR="00C312CF" w:rsidP="008A6143">
      <w:pPr>
        <w:jc w:val="both"/>
        <w:rPr>
          <w:rFonts w:ascii="Times New Roman" w:hAnsi="Times New Roman" w:cs="Times New Roman"/>
        </w:rPr>
      </w:pPr>
    </w:p>
    <w:p w:rsidR="00216225" w:rsidP="008A61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Vodič vozidla uvedeného v odseku 1 písm. a) a c) a označeného osobitným označením je povinný pri vedení vozidla mať pri sebe preukaz uvedený v odseku 5 a na výzvu policajta sa ním preukázať.</w:t>
      </w:r>
    </w:p>
    <w:p w:rsidR="00C312CF" w:rsidP="008A6143">
      <w:pPr>
        <w:jc w:val="both"/>
        <w:rPr>
          <w:rFonts w:ascii="Times New Roman" w:hAnsi="Times New Roman" w:cs="Times New Roman"/>
        </w:rPr>
      </w:pPr>
    </w:p>
    <w:p w:rsidR="00216225" w:rsidP="008A61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Vodič osobitne označeného vozidla uvedeného v odseku 1 písm. a) a c) nemusí po nevyhnutne potrebný čas </w:t>
      </w:r>
      <w:r w:rsidR="00D87269">
        <w:rPr>
          <w:rFonts w:ascii="Times New Roman" w:hAnsi="Times New Roman" w:cs="Times New Roman"/>
        </w:rPr>
        <w:t>dodržiavať</w:t>
      </w:r>
      <w:r>
        <w:rPr>
          <w:rFonts w:ascii="Times New Roman" w:hAnsi="Times New Roman" w:cs="Times New Roman"/>
        </w:rPr>
        <w:t xml:space="preserve"> zákaz státia. Pritom nesmie ohroziť bezpečnosť cestnej premávky. Týmto oprávnením nie je dotknutá povinnosť vodiča uposlúchnuť pokyn, výzvu alebo </w:t>
      </w:r>
      <w:r w:rsidR="00D87269">
        <w:rPr>
          <w:rFonts w:ascii="Times New Roman" w:hAnsi="Times New Roman" w:cs="Times New Roman"/>
        </w:rPr>
        <w:t>požiadavku</w:t>
      </w:r>
      <w:r>
        <w:rPr>
          <w:rFonts w:ascii="Times New Roman" w:hAnsi="Times New Roman" w:cs="Times New Roman"/>
        </w:rPr>
        <w:t xml:space="preserve"> </w:t>
      </w:r>
      <w:r w:rsidR="00D87269">
        <w:rPr>
          <w:rFonts w:ascii="Times New Roman" w:hAnsi="Times New Roman" w:cs="Times New Roman"/>
        </w:rPr>
        <w:t>policajta</w:t>
      </w:r>
      <w:r>
        <w:rPr>
          <w:rFonts w:ascii="Times New Roman" w:hAnsi="Times New Roman" w:cs="Times New Roman"/>
        </w:rPr>
        <w:t xml:space="preserve"> súvisia</w:t>
      </w:r>
      <w:r>
        <w:rPr>
          <w:rFonts w:ascii="Times New Roman" w:hAnsi="Times New Roman" w:cs="Times New Roman"/>
        </w:rPr>
        <w:t>ce s </w:t>
      </w:r>
      <w:r w:rsidR="00D87269">
        <w:rPr>
          <w:rFonts w:ascii="Times New Roman" w:hAnsi="Times New Roman" w:cs="Times New Roman"/>
        </w:rPr>
        <w:t>výkonom</w:t>
      </w:r>
      <w:r>
        <w:rPr>
          <w:rFonts w:ascii="Times New Roman" w:hAnsi="Times New Roman" w:cs="Times New Roman"/>
        </w:rPr>
        <w:t xml:space="preserve"> jeho oprávnení podľa tohto zákona.</w:t>
      </w:r>
    </w:p>
    <w:p w:rsidR="00C312CF" w:rsidP="008A6143">
      <w:pPr>
        <w:jc w:val="both"/>
        <w:rPr>
          <w:rFonts w:ascii="Times New Roman" w:hAnsi="Times New Roman" w:cs="Times New Roman"/>
        </w:rPr>
      </w:pPr>
    </w:p>
    <w:p w:rsidR="00BC318C" w:rsidP="008A61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Osobitné označenia vozidiel a </w:t>
      </w:r>
      <w:r w:rsidR="00532950">
        <w:rPr>
          <w:rFonts w:ascii="Times New Roman" w:hAnsi="Times New Roman" w:cs="Times New Roman"/>
        </w:rPr>
        <w:t>preukazy</w:t>
      </w:r>
      <w:r>
        <w:rPr>
          <w:rFonts w:ascii="Times New Roman" w:hAnsi="Times New Roman" w:cs="Times New Roman"/>
        </w:rPr>
        <w:t xml:space="preserve"> osobitných označení vozidiel uvedené v odseku 1 písm. a) a b) odoberajú krajské úrady od občianskeho združenia </w:t>
      </w:r>
      <w:r w:rsidR="00532950">
        <w:rPr>
          <w:rFonts w:ascii="Times New Roman" w:hAnsi="Times New Roman" w:cs="Times New Roman"/>
        </w:rPr>
        <w:t>združujúceho</w:t>
      </w:r>
      <w:r>
        <w:rPr>
          <w:rFonts w:ascii="Times New Roman" w:hAnsi="Times New Roman" w:cs="Times New Roman"/>
        </w:rPr>
        <w:t xml:space="preserve"> zdravotne postihnuté osoby.“.</w:t>
      </w:r>
    </w:p>
    <w:p w:rsidR="00BC318C" w:rsidP="008A6143">
      <w:pPr>
        <w:ind w:left="720"/>
        <w:jc w:val="both"/>
        <w:rPr>
          <w:rFonts w:ascii="Times New Roman" w:hAnsi="Times New Roman" w:cs="Times New Roman"/>
        </w:rPr>
      </w:pPr>
    </w:p>
    <w:p w:rsidR="00BC318C" w:rsidP="008A61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10a znie:</w:t>
      </w:r>
    </w:p>
    <w:p w:rsidR="00BC318C" w:rsidP="008A61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„10a) § 17 ods. 1 písm. a), b) a c) zákona č. 195/1998 Z.z. o sociálnej pomoci.“.</w:t>
      </w:r>
    </w:p>
    <w:p w:rsidR="001F463D" w:rsidP="008A6143">
      <w:pPr>
        <w:ind w:left="720"/>
        <w:jc w:val="both"/>
        <w:rPr>
          <w:rFonts w:ascii="Times New Roman" w:hAnsi="Times New Roman" w:cs="Times New Roman"/>
        </w:rPr>
      </w:pPr>
    </w:p>
    <w:p w:rsidR="001F463D" w:rsidP="008A614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112 sa </w:t>
      </w:r>
      <w:r w:rsidR="00532950">
        <w:rPr>
          <w:rFonts w:ascii="Times New Roman" w:hAnsi="Times New Roman" w:cs="Times New Roman"/>
        </w:rPr>
        <w:t>dopĺňa</w:t>
      </w:r>
      <w:r>
        <w:rPr>
          <w:rFonts w:ascii="Times New Roman" w:hAnsi="Times New Roman" w:cs="Times New Roman"/>
        </w:rPr>
        <w:t xml:space="preserve"> písmenom c), ktoré znie:</w:t>
      </w:r>
    </w:p>
    <w:p w:rsidR="001F463D" w:rsidP="008A61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„c) vydáva osobitné označenia vozidiel a preukazy osobitných označení vozidiel podľa § 41 ods. 4 a 5 a ved</w:t>
      </w:r>
      <w:r>
        <w:rPr>
          <w:rFonts w:ascii="Times New Roman" w:hAnsi="Times New Roman" w:cs="Times New Roman"/>
        </w:rPr>
        <w:t>ie ich evidenciu.“.</w:t>
      </w:r>
    </w:p>
    <w:p w:rsidR="001F463D" w:rsidP="008A6143">
      <w:pPr>
        <w:ind w:left="720"/>
        <w:jc w:val="both"/>
        <w:rPr>
          <w:rFonts w:ascii="Times New Roman" w:hAnsi="Times New Roman" w:cs="Times New Roman"/>
        </w:rPr>
      </w:pPr>
    </w:p>
    <w:p w:rsidR="001F463D" w:rsidP="008A614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124 sa za odsek 4 vkladá nový odsek 5, ktorý znie:</w:t>
      </w:r>
    </w:p>
    <w:p w:rsidR="001F463D" w:rsidP="008A61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„(5) Ak sa žiadateľovi o vydanie osobitného označenia a preukazu osobitného </w:t>
      </w:r>
      <w:r w:rsidR="00532950">
        <w:rPr>
          <w:rFonts w:ascii="Times New Roman" w:hAnsi="Times New Roman" w:cs="Times New Roman"/>
        </w:rPr>
        <w:t>označenia</w:t>
      </w:r>
      <w:r>
        <w:rPr>
          <w:rFonts w:ascii="Times New Roman" w:hAnsi="Times New Roman" w:cs="Times New Roman"/>
        </w:rPr>
        <w:t xml:space="preserve"> vozidla podľa § 41 vyhovie v celom rozsahu, namiesto rozhodnutia sa žiadateľovi vydá osobitné označenie a preukaz osobitného označenia vozidla.“.</w:t>
      </w:r>
    </w:p>
    <w:p w:rsidR="001F463D" w:rsidP="008A6143">
      <w:pPr>
        <w:ind w:left="720"/>
        <w:jc w:val="both"/>
        <w:rPr>
          <w:rFonts w:ascii="Times New Roman" w:hAnsi="Times New Roman" w:cs="Times New Roman"/>
        </w:rPr>
      </w:pPr>
    </w:p>
    <w:p w:rsidR="001F463D" w:rsidP="008A61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5 a 6 sa označujú ako odseky 6 a 7.</w:t>
      </w:r>
    </w:p>
    <w:p w:rsidR="001F463D" w:rsidP="008A6143">
      <w:pPr>
        <w:ind w:left="720"/>
        <w:jc w:val="both"/>
        <w:rPr>
          <w:rFonts w:ascii="Times New Roman" w:hAnsi="Times New Roman" w:cs="Times New Roman"/>
        </w:rPr>
      </w:pPr>
    </w:p>
    <w:p w:rsidR="001F463D" w:rsidP="008A614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129 sa dopĺňa odsekom 14, ktorý znie:</w:t>
      </w:r>
    </w:p>
    <w:p w:rsidR="001F463D" w:rsidP="008A614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779B6">
        <w:rPr>
          <w:rFonts w:ascii="Times New Roman" w:hAnsi="Times New Roman" w:cs="Times New Roman"/>
        </w:rPr>
        <w:t xml:space="preserve">(14) </w:t>
      </w:r>
      <w:r>
        <w:rPr>
          <w:rFonts w:ascii="Times New Roman" w:hAnsi="Times New Roman" w:cs="Times New Roman"/>
        </w:rPr>
        <w:t xml:space="preserve">Osobitné označenia vozidiel prepravujúcich ťažko zdravotne postihnuté osoby, osobitné označenia vozidiel prepravujúcich ťažko pohybovo postihnuté osoby, osobitné označenia vozidiel vedených sluchovo postihnutými osobami a osobitné </w:t>
      </w:r>
      <w:r w:rsidR="00532950">
        <w:rPr>
          <w:rFonts w:ascii="Times New Roman" w:hAnsi="Times New Roman" w:cs="Times New Roman"/>
        </w:rPr>
        <w:t>označenia</w:t>
      </w:r>
      <w:r>
        <w:rPr>
          <w:rFonts w:ascii="Times New Roman" w:hAnsi="Times New Roman" w:cs="Times New Roman"/>
        </w:rPr>
        <w:t xml:space="preserve"> vozidiel</w:t>
      </w:r>
      <w:r w:rsidR="00C31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lekára pri poskytovaní zdravotníckej starostlivosti, vydané pred 1. májom 2004 zostávajú v platnosti do 31. októbra 2004.</w:t>
      </w:r>
    </w:p>
    <w:p w:rsidR="001F463D" w:rsidP="008A6143">
      <w:pPr>
        <w:ind w:left="720"/>
        <w:jc w:val="both"/>
        <w:rPr>
          <w:rFonts w:ascii="Times New Roman" w:hAnsi="Times New Roman" w:cs="Times New Roman"/>
        </w:rPr>
      </w:pPr>
    </w:p>
    <w:p w:rsidR="001F463D" w:rsidP="008A6143">
      <w:pPr>
        <w:ind w:left="720"/>
        <w:jc w:val="both"/>
        <w:rPr>
          <w:rFonts w:ascii="Times New Roman" w:hAnsi="Times New Roman" w:cs="Times New Roman"/>
        </w:rPr>
      </w:pPr>
    </w:p>
    <w:p w:rsidR="001F463D" w:rsidP="008A6143">
      <w:pPr>
        <w:ind w:left="720"/>
        <w:jc w:val="both"/>
        <w:rPr>
          <w:rFonts w:ascii="Times New Roman" w:hAnsi="Times New Roman" w:cs="Times New Roman"/>
        </w:rPr>
      </w:pPr>
    </w:p>
    <w:p w:rsidR="001F463D" w:rsidP="001F463D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1F463D" w:rsidP="001F463D">
      <w:pPr>
        <w:ind w:left="720"/>
        <w:jc w:val="center"/>
        <w:rPr>
          <w:rFonts w:ascii="Times New Roman" w:hAnsi="Times New Roman" w:cs="Times New Roman"/>
        </w:rPr>
      </w:pPr>
    </w:p>
    <w:p w:rsidR="001F463D" w:rsidP="008A6143">
      <w:pPr>
        <w:ind w:left="72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Slovenskej národnej rady č. 372/1990 Zb. o priestupkoch v znení zákona Slovenskej národnej rady č. 524/1990 Zb., zákona </w:t>
      </w:r>
      <w:r w:rsidR="00532950">
        <w:rPr>
          <w:rFonts w:ascii="Times New Roman" w:hAnsi="Times New Roman" w:cs="Times New Roman"/>
        </w:rPr>
        <w:t>Slovenskej</w:t>
      </w:r>
      <w:r>
        <w:rPr>
          <w:rFonts w:ascii="Times New Roman" w:hAnsi="Times New Roman" w:cs="Times New Roman"/>
        </w:rPr>
        <w:t xml:space="preserve"> </w:t>
      </w:r>
      <w:r w:rsidR="00532950">
        <w:rPr>
          <w:rFonts w:ascii="Times New Roman" w:hAnsi="Times New Roman" w:cs="Times New Roman"/>
        </w:rPr>
        <w:t>národnej</w:t>
      </w:r>
      <w:r>
        <w:rPr>
          <w:rFonts w:ascii="Times New Roman" w:hAnsi="Times New Roman" w:cs="Times New Roman"/>
        </w:rPr>
        <w:t xml:space="preserve"> </w:t>
      </w:r>
      <w:r w:rsidR="00532950"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</w:rPr>
        <w:t xml:space="preserve"> č. 266/1992 Zb., zákona Slovenskej národnej rady č. 295/1992 Zb., zákona Slovenskej národnej rady č. 511/1992 Zb., zákona </w:t>
      </w:r>
      <w:r w:rsidR="00532950">
        <w:rPr>
          <w:rFonts w:ascii="Times New Roman" w:hAnsi="Times New Roman" w:cs="Times New Roman"/>
        </w:rPr>
        <w:t>Národnej</w:t>
      </w:r>
      <w:r>
        <w:rPr>
          <w:rFonts w:ascii="Times New Roman" w:hAnsi="Times New Roman" w:cs="Times New Roman"/>
        </w:rPr>
        <w:t xml:space="preserve"> </w:t>
      </w:r>
      <w:r w:rsidR="00532950"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</w:rPr>
        <w:t xml:space="preserve">  Slovenskej republiky č. 237/1993 Z.z., zákona Národnej rady Slovenskej republiky č. 42/1994 Z.z., </w:t>
      </w:r>
      <w:r w:rsidR="00532950">
        <w:rPr>
          <w:rFonts w:ascii="Times New Roman" w:hAnsi="Times New Roman" w:cs="Times New Roman"/>
        </w:rPr>
        <w:t xml:space="preserve">zákona Národnej rady Slovenskej republiky č. </w:t>
      </w:r>
      <w:r w:rsidR="00F04CEC">
        <w:rPr>
          <w:rFonts w:ascii="Times New Roman" w:hAnsi="Times New Roman" w:cs="Times New Roman"/>
        </w:rPr>
        <w:t xml:space="preserve">248/1994 Z.z., zákona </w:t>
      </w:r>
      <w:r w:rsidR="00532950">
        <w:rPr>
          <w:rFonts w:ascii="Times New Roman" w:hAnsi="Times New Roman" w:cs="Times New Roman"/>
        </w:rPr>
        <w:t>Národnej</w:t>
      </w:r>
      <w:r w:rsidR="00F04CEC">
        <w:rPr>
          <w:rFonts w:ascii="Times New Roman" w:hAnsi="Times New Roman" w:cs="Times New Roman"/>
        </w:rPr>
        <w:t xml:space="preserve"> </w:t>
      </w:r>
      <w:r w:rsidR="00532950">
        <w:rPr>
          <w:rFonts w:ascii="Times New Roman" w:hAnsi="Times New Roman" w:cs="Times New Roman"/>
        </w:rPr>
        <w:t>rady</w:t>
      </w:r>
      <w:r w:rsidR="00F04CEC">
        <w:rPr>
          <w:rFonts w:ascii="Times New Roman" w:hAnsi="Times New Roman" w:cs="Times New Roman"/>
        </w:rPr>
        <w:t xml:space="preserve"> Slovenskej republiky č. 249/1994 Z.z., </w:t>
      </w:r>
      <w:r w:rsidR="008A6143">
        <w:rPr>
          <w:rFonts w:ascii="Times New Roman" w:hAnsi="Times New Roman" w:cs="Times New Roman"/>
        </w:rPr>
        <w:t xml:space="preserve">zákona Národnej rady  Slovenskej republiky č. 250/1994 Z.z., </w:t>
      </w:r>
      <w:r w:rsidR="00F04CEC">
        <w:rPr>
          <w:rFonts w:ascii="Times New Roman" w:hAnsi="Times New Roman" w:cs="Times New Roman"/>
        </w:rPr>
        <w:t xml:space="preserve">zákona </w:t>
      </w:r>
      <w:r w:rsidR="00532950">
        <w:rPr>
          <w:rFonts w:ascii="Times New Roman" w:hAnsi="Times New Roman" w:cs="Times New Roman"/>
        </w:rPr>
        <w:t>Národnej</w:t>
      </w:r>
      <w:r w:rsidR="00F04CEC">
        <w:rPr>
          <w:rFonts w:ascii="Times New Roman" w:hAnsi="Times New Roman" w:cs="Times New Roman"/>
        </w:rPr>
        <w:t xml:space="preserve"> </w:t>
      </w:r>
      <w:r w:rsidR="00532950">
        <w:rPr>
          <w:rFonts w:ascii="Times New Roman" w:hAnsi="Times New Roman" w:cs="Times New Roman"/>
        </w:rPr>
        <w:t>rady</w:t>
      </w:r>
      <w:r w:rsidR="00F04CEC">
        <w:rPr>
          <w:rFonts w:ascii="Times New Roman" w:hAnsi="Times New Roman" w:cs="Times New Roman"/>
        </w:rPr>
        <w:t xml:space="preserve"> </w:t>
      </w:r>
      <w:r w:rsidR="00430811">
        <w:rPr>
          <w:rFonts w:ascii="Times New Roman" w:hAnsi="Times New Roman" w:cs="Times New Roman"/>
        </w:rPr>
        <w:t xml:space="preserve">Slovenskej republiky </w:t>
      </w:r>
      <w:r w:rsidR="00F04CEC">
        <w:rPr>
          <w:rFonts w:ascii="Times New Roman" w:hAnsi="Times New Roman" w:cs="Times New Roman"/>
        </w:rPr>
        <w:t>č. 202/1995 Z.z..,</w:t>
      </w:r>
      <w:r w:rsidR="00430811">
        <w:rPr>
          <w:rFonts w:ascii="Times New Roman" w:hAnsi="Times New Roman" w:cs="Times New Roman"/>
        </w:rPr>
        <w:t xml:space="preserve"> zákona Národnej rady Slovenskej republiky č.207/1995 Z.z.,</w:t>
      </w:r>
      <w:r w:rsidR="008A6143">
        <w:rPr>
          <w:rFonts w:ascii="Times New Roman" w:hAnsi="Times New Roman" w:cs="Times New Roman"/>
        </w:rPr>
        <w:t xml:space="preserve"> zákona Národnej rady Slovenskej republiky č. 265/1995 Z.z., </w:t>
      </w:r>
      <w:r w:rsidR="00F04CEC">
        <w:rPr>
          <w:rFonts w:ascii="Times New Roman" w:hAnsi="Times New Roman" w:cs="Times New Roman"/>
        </w:rPr>
        <w:t xml:space="preserve"> </w:t>
      </w:r>
      <w:r w:rsidR="00532950">
        <w:rPr>
          <w:rFonts w:ascii="Times New Roman" w:hAnsi="Times New Roman" w:cs="Times New Roman"/>
        </w:rPr>
        <w:t xml:space="preserve">zákona Národnej rady Slovenskej republiky č. </w:t>
      </w:r>
      <w:r w:rsidR="00F04CEC">
        <w:rPr>
          <w:rFonts w:ascii="Times New Roman" w:hAnsi="Times New Roman" w:cs="Times New Roman"/>
        </w:rPr>
        <w:t>2</w:t>
      </w:r>
      <w:r w:rsidR="008A6143">
        <w:rPr>
          <w:rFonts w:ascii="Times New Roman" w:hAnsi="Times New Roman" w:cs="Times New Roman"/>
        </w:rPr>
        <w:t>85</w:t>
      </w:r>
      <w:r w:rsidR="00F04CEC">
        <w:rPr>
          <w:rFonts w:ascii="Times New Roman" w:hAnsi="Times New Roman" w:cs="Times New Roman"/>
        </w:rPr>
        <w:t xml:space="preserve">/1995 Z.z., zákona </w:t>
      </w:r>
      <w:r w:rsidR="00532950">
        <w:rPr>
          <w:rFonts w:ascii="Times New Roman" w:hAnsi="Times New Roman" w:cs="Times New Roman"/>
        </w:rPr>
        <w:t>Národnej</w:t>
      </w:r>
      <w:r w:rsidR="00F04CEC">
        <w:rPr>
          <w:rFonts w:ascii="Times New Roman" w:hAnsi="Times New Roman" w:cs="Times New Roman"/>
        </w:rPr>
        <w:t xml:space="preserve"> </w:t>
      </w:r>
      <w:r w:rsidR="00532950">
        <w:rPr>
          <w:rFonts w:ascii="Times New Roman" w:hAnsi="Times New Roman" w:cs="Times New Roman"/>
        </w:rPr>
        <w:t>rady</w:t>
      </w:r>
      <w:r w:rsidR="00F04CEC">
        <w:rPr>
          <w:rFonts w:ascii="Times New Roman" w:hAnsi="Times New Roman" w:cs="Times New Roman"/>
        </w:rPr>
        <w:t xml:space="preserve"> Slovenskej republiky č. 160/1996 Z.z., zákona Národnej rady Slovenskej </w:t>
      </w:r>
      <w:r w:rsidR="00532950">
        <w:rPr>
          <w:rFonts w:ascii="Times New Roman" w:hAnsi="Times New Roman" w:cs="Times New Roman"/>
        </w:rPr>
        <w:t>republiky</w:t>
      </w:r>
      <w:r w:rsidR="00F04CEC">
        <w:rPr>
          <w:rFonts w:ascii="Times New Roman" w:hAnsi="Times New Roman" w:cs="Times New Roman"/>
        </w:rPr>
        <w:t xml:space="preserve">  č. 168/1996 Z.z., zákona č. 143/1998 Z.z., zákona č. 319/1998 Z.z., zákona č. 298/1999 Z.z., zákona č. 313/1999 Z.z., zákona č. 195/2000 Z.z., zákona č. 211/2000 Z.z., zákona č. 367/2000 Z.z., zákona č. 122/2001 Z.z., zákona č. 223/2001 Z.z., zákona č. 253/2001 Z.z., zákona č. 490/2001 Z.z., </w:t>
      </w:r>
      <w:r w:rsidR="008A6143">
        <w:rPr>
          <w:rFonts w:ascii="Times New Roman" w:hAnsi="Times New Roman" w:cs="Times New Roman"/>
        </w:rPr>
        <w:t xml:space="preserve">zákona č. 507/2001 Z.z, </w:t>
      </w:r>
      <w:r w:rsidR="00F04CEC">
        <w:rPr>
          <w:rFonts w:ascii="Times New Roman" w:hAnsi="Times New Roman" w:cs="Times New Roman"/>
        </w:rPr>
        <w:t xml:space="preserve"> zákona č. 139/2002 Z.z., zákona č. 422/2002 Z.z., zákona č. 190/2003 Z.z. a zákona č. 430/2003 Z.z. sa mení a dopĺňa takto:</w:t>
      </w:r>
    </w:p>
    <w:p w:rsidR="00F04CEC" w:rsidP="008A6143">
      <w:pPr>
        <w:ind w:left="720" w:firstLine="696"/>
        <w:jc w:val="both"/>
        <w:rPr>
          <w:rFonts w:ascii="Times New Roman" w:hAnsi="Times New Roman" w:cs="Times New Roman"/>
        </w:rPr>
      </w:pPr>
    </w:p>
    <w:p w:rsidR="00F04CEC" w:rsidP="008A6143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22 ods. 1 sa za písmeno i) vkladá nové písmeno j), ktoré znie:</w:t>
      </w:r>
    </w:p>
    <w:p w:rsidR="00F04CEC" w:rsidP="008A6143">
      <w:pPr>
        <w:ind w:left="10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„j) </w:t>
      </w:r>
      <w:r w:rsidR="008A614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eoprávnene použije osobitné označenie vozidla prepravujúce ťažko zdravotne alebo ťažko pohybovo postihnutú osobu alebo poruší zákaz zastavenia alebo </w:t>
      </w:r>
      <w:r w:rsidR="00532950">
        <w:rPr>
          <w:rFonts w:ascii="Times New Roman" w:hAnsi="Times New Roman" w:cs="Times New Roman"/>
        </w:rPr>
        <w:t>státia</w:t>
      </w:r>
      <w:r>
        <w:rPr>
          <w:rFonts w:ascii="Times New Roman" w:hAnsi="Times New Roman" w:cs="Times New Roman"/>
        </w:rPr>
        <w:t xml:space="preserve"> na mieste vyhradenom pre vozidlá prepravujúce ťažko zdravotne alebo ťažko pohybovo postihnutú osobu.“.</w:t>
      </w:r>
    </w:p>
    <w:p w:rsidR="008A6143" w:rsidP="008A6143">
      <w:pPr>
        <w:ind w:left="1080" w:hanging="720"/>
        <w:jc w:val="both"/>
        <w:rPr>
          <w:rFonts w:ascii="Times New Roman" w:hAnsi="Times New Roman" w:cs="Times New Roman"/>
        </w:rPr>
      </w:pPr>
    </w:p>
    <w:p w:rsidR="008A6143" w:rsidP="008A6143">
      <w:pPr>
        <w:ind w:left="108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Doterajšie písmená j) a k) sa označujú ako písmená k) a l).</w:t>
      </w:r>
    </w:p>
    <w:p w:rsidR="008A6143" w:rsidP="008A6143">
      <w:pPr>
        <w:ind w:left="1080" w:hanging="720"/>
        <w:jc w:val="both"/>
        <w:rPr>
          <w:rFonts w:ascii="Times New Roman" w:hAnsi="Times New Roman" w:cs="Times New Roman"/>
        </w:rPr>
      </w:pPr>
    </w:p>
    <w:p w:rsidR="00F04CEC" w:rsidP="008A6143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22 ods.  1 písm. l) sa slová „písmene j)“ nahrádzajú slovami „písmene k)“</w:t>
      </w:r>
    </w:p>
    <w:p w:rsidR="008A6143" w:rsidP="008A6143">
      <w:pPr>
        <w:ind w:left="360"/>
        <w:jc w:val="both"/>
        <w:rPr>
          <w:rFonts w:ascii="Times New Roman" w:hAnsi="Times New Roman" w:cs="Times New Roman"/>
        </w:rPr>
      </w:pPr>
    </w:p>
    <w:p w:rsidR="00532950" w:rsidP="008A6143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F04CEC">
        <w:rPr>
          <w:rFonts w:ascii="Times New Roman" w:hAnsi="Times New Roman" w:cs="Times New Roman"/>
        </w:rPr>
        <w:t xml:space="preserve"> V § 22 ods. 2 sa </w:t>
      </w:r>
      <w:r>
        <w:rPr>
          <w:rFonts w:ascii="Times New Roman" w:hAnsi="Times New Roman" w:cs="Times New Roman"/>
        </w:rPr>
        <w:t>slová</w:t>
      </w:r>
      <w:r w:rsidR="00F04CEC">
        <w:rPr>
          <w:rFonts w:ascii="Times New Roman" w:hAnsi="Times New Roman" w:cs="Times New Roman"/>
        </w:rPr>
        <w:t xml:space="preserve"> „odseku 1 písm. j)“ nahrádzajú slovami „odseku 1 písm. k)“,  slová „odseku 1 písm. a), b) a k)“ sa nahrádzajú slovami „</w:t>
      </w:r>
      <w:r>
        <w:rPr>
          <w:rFonts w:ascii="Times New Roman" w:hAnsi="Times New Roman" w:cs="Times New Roman"/>
        </w:rPr>
        <w:t>odseku</w:t>
      </w:r>
      <w:r w:rsidR="00F04CEC">
        <w:rPr>
          <w:rFonts w:ascii="Times New Roman" w:hAnsi="Times New Roman" w:cs="Times New Roman"/>
        </w:rPr>
        <w:t xml:space="preserve"> 1 písm. a), b) a l)“ a za slová „do 7 000 Sk a zákaz činnosti do jedného roka,“ </w:t>
      </w:r>
      <w:r>
        <w:rPr>
          <w:rFonts w:ascii="Times New Roman" w:hAnsi="Times New Roman" w:cs="Times New Roman"/>
        </w:rPr>
        <w:t>sa</w:t>
      </w:r>
      <w:r w:rsidR="00F04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vkladajú</w:t>
      </w:r>
      <w:r w:rsidR="00F04CEC">
        <w:rPr>
          <w:rFonts w:ascii="Times New Roman" w:hAnsi="Times New Roman" w:cs="Times New Roman"/>
        </w:rPr>
        <w:t xml:space="preserve"> slová „za pries</w:t>
      </w:r>
      <w:r>
        <w:rPr>
          <w:rFonts w:ascii="Times New Roman" w:hAnsi="Times New Roman" w:cs="Times New Roman"/>
        </w:rPr>
        <w:t>tupok podľa odseku 1 písm. j) možno uložiť pokutu do 10 000 S</w:t>
      </w:r>
      <w:r w:rsidR="008A6143">
        <w:rPr>
          <w:rFonts w:ascii="Times New Roman" w:hAnsi="Times New Roman" w:cs="Times New Roman"/>
        </w:rPr>
        <w:t>k.“.</w:t>
      </w:r>
    </w:p>
    <w:p w:rsidR="00532950" w:rsidP="008A6143">
      <w:pPr>
        <w:jc w:val="both"/>
        <w:rPr>
          <w:rFonts w:ascii="Times New Roman" w:hAnsi="Times New Roman" w:cs="Times New Roman"/>
        </w:rPr>
      </w:pPr>
    </w:p>
    <w:p w:rsidR="00532950" w:rsidP="008A6143">
      <w:pPr>
        <w:ind w:left="360"/>
        <w:jc w:val="both"/>
        <w:rPr>
          <w:rFonts w:ascii="Times New Roman" w:hAnsi="Times New Roman" w:cs="Times New Roman"/>
        </w:rPr>
      </w:pPr>
    </w:p>
    <w:p w:rsidR="00532950" w:rsidP="008A6143">
      <w:pPr>
        <w:ind w:left="360"/>
        <w:jc w:val="both"/>
        <w:rPr>
          <w:rFonts w:ascii="Times New Roman" w:hAnsi="Times New Roman" w:cs="Times New Roman"/>
        </w:rPr>
      </w:pPr>
    </w:p>
    <w:p w:rsidR="00532950" w:rsidP="008A6143">
      <w:pPr>
        <w:ind w:left="360"/>
        <w:jc w:val="both"/>
        <w:rPr>
          <w:rFonts w:ascii="Times New Roman" w:hAnsi="Times New Roman" w:cs="Times New Roman"/>
        </w:rPr>
      </w:pPr>
    </w:p>
    <w:p w:rsidR="00532950" w:rsidP="008A6143">
      <w:pPr>
        <w:ind w:left="360"/>
        <w:jc w:val="both"/>
        <w:rPr>
          <w:rFonts w:ascii="Times New Roman" w:hAnsi="Times New Roman" w:cs="Times New Roman"/>
        </w:rPr>
      </w:pPr>
    </w:p>
    <w:p w:rsidR="00532950" w:rsidP="008A6143">
      <w:pPr>
        <w:ind w:left="360"/>
        <w:jc w:val="both"/>
        <w:rPr>
          <w:rFonts w:ascii="Times New Roman" w:hAnsi="Times New Roman" w:cs="Times New Roman"/>
        </w:rPr>
      </w:pPr>
    </w:p>
    <w:p w:rsidR="00532950" w:rsidP="008A6143">
      <w:pPr>
        <w:ind w:left="360"/>
        <w:jc w:val="both"/>
        <w:rPr>
          <w:rFonts w:ascii="Times New Roman" w:hAnsi="Times New Roman" w:cs="Times New Roman"/>
        </w:rPr>
      </w:pPr>
    </w:p>
    <w:p w:rsidR="00532950" w:rsidP="008A6143">
      <w:pPr>
        <w:ind w:left="360"/>
        <w:jc w:val="both"/>
        <w:rPr>
          <w:rFonts w:ascii="Times New Roman" w:hAnsi="Times New Roman" w:cs="Times New Roman"/>
        </w:rPr>
      </w:pPr>
    </w:p>
    <w:p w:rsidR="00532950" w:rsidP="00532950">
      <w:pPr>
        <w:ind w:left="360"/>
        <w:jc w:val="both"/>
        <w:rPr>
          <w:rFonts w:ascii="Times New Roman" w:hAnsi="Times New Roman" w:cs="Times New Roman"/>
        </w:rPr>
      </w:pPr>
    </w:p>
    <w:p w:rsidR="00532950" w:rsidP="00532950">
      <w:pPr>
        <w:ind w:left="360"/>
        <w:jc w:val="both"/>
        <w:rPr>
          <w:rFonts w:ascii="Times New Roman" w:hAnsi="Times New Roman" w:cs="Times New Roman"/>
        </w:rPr>
      </w:pPr>
    </w:p>
    <w:p w:rsidR="001F463D" w:rsidP="00532950">
      <w:pPr>
        <w:ind w:left="360"/>
        <w:jc w:val="center"/>
        <w:rPr>
          <w:rFonts w:ascii="Times New Roman" w:hAnsi="Times New Roman" w:cs="Times New Roman"/>
        </w:rPr>
      </w:pPr>
      <w:r w:rsidR="00532950">
        <w:rPr>
          <w:rFonts w:ascii="Times New Roman" w:hAnsi="Times New Roman" w:cs="Times New Roman"/>
        </w:rPr>
        <w:t>Čl. III</w:t>
      </w:r>
    </w:p>
    <w:p w:rsidR="00532950" w:rsidP="00532950">
      <w:pPr>
        <w:ind w:left="360"/>
        <w:jc w:val="center"/>
        <w:rPr>
          <w:rFonts w:ascii="Times New Roman" w:hAnsi="Times New Roman" w:cs="Times New Roman"/>
        </w:rPr>
      </w:pPr>
    </w:p>
    <w:p w:rsidR="00532950" w:rsidP="008A6143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mája 2004 okrem ustanovenia § 41 ods.6 uvedeného v 3. bode čl. I, ktoré nadobúda účinnosť 1. novembra 2004.</w:t>
      </w:r>
    </w:p>
    <w:p w:rsidR="00532950" w:rsidP="00532950">
      <w:pPr>
        <w:ind w:left="360" w:firstLine="348"/>
        <w:rPr>
          <w:rFonts w:ascii="Times New Roman" w:hAnsi="Times New Roman" w:cs="Times New Roman"/>
        </w:rPr>
      </w:pPr>
    </w:p>
    <w:p w:rsidR="008A6143" w:rsidP="00532950">
      <w:pPr>
        <w:ind w:left="360" w:firstLine="348"/>
        <w:rPr>
          <w:rFonts w:ascii="Times New Roman" w:hAnsi="Times New Roman" w:cs="Times New Roman"/>
        </w:rPr>
      </w:pPr>
    </w:p>
    <w:p w:rsidR="008A6143" w:rsidP="00532950">
      <w:pPr>
        <w:ind w:left="360" w:firstLine="348"/>
        <w:rPr>
          <w:rFonts w:ascii="Times New Roman" w:hAnsi="Times New Roman" w:cs="Times New Roman"/>
        </w:rPr>
      </w:pPr>
    </w:p>
    <w:p w:rsidR="00532950" w:rsidP="00532950">
      <w:pPr>
        <w:ind w:left="360" w:firstLine="348"/>
        <w:rPr>
          <w:rFonts w:ascii="Times New Roman" w:hAnsi="Times New Roman" w:cs="Times New Roman"/>
        </w:rPr>
      </w:pPr>
    </w:p>
    <w:p w:rsidR="00532950" w:rsidP="00532950">
      <w:pPr>
        <w:ind w:left="360" w:firstLine="348"/>
        <w:rPr>
          <w:rFonts w:ascii="Times New Roman" w:hAnsi="Times New Roman" w:cs="Times New Roman"/>
        </w:rPr>
      </w:pPr>
    </w:p>
    <w:p w:rsidR="00532950" w:rsidP="00532950">
      <w:pPr>
        <w:ind w:left="360" w:firstLine="348"/>
        <w:rPr>
          <w:rFonts w:ascii="Times New Roman" w:hAnsi="Times New Roman" w:cs="Times New Roman"/>
        </w:rPr>
      </w:pPr>
    </w:p>
    <w:p w:rsidR="00532950" w:rsidP="00532950">
      <w:pPr>
        <w:ind w:left="360" w:firstLine="348"/>
        <w:rPr>
          <w:rFonts w:ascii="Times New Roman" w:hAnsi="Times New Roman" w:cs="Times New Roman"/>
        </w:rPr>
      </w:pPr>
    </w:p>
    <w:p w:rsidR="00532950" w:rsidP="00532950">
      <w:pPr>
        <w:ind w:left="360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532950" w:rsidP="00532950">
      <w:pPr>
        <w:ind w:left="360" w:firstLine="348"/>
        <w:jc w:val="center"/>
        <w:rPr>
          <w:rFonts w:ascii="Times New Roman" w:hAnsi="Times New Roman" w:cs="Times New Roman"/>
        </w:rPr>
      </w:pPr>
    </w:p>
    <w:p w:rsidR="00532950" w:rsidP="00532950">
      <w:pPr>
        <w:ind w:left="360" w:firstLine="348"/>
        <w:jc w:val="center"/>
        <w:rPr>
          <w:rFonts w:ascii="Times New Roman" w:hAnsi="Times New Roman" w:cs="Times New Roman"/>
        </w:rPr>
      </w:pPr>
    </w:p>
    <w:p w:rsidR="00532950" w:rsidP="00532950">
      <w:pPr>
        <w:ind w:left="360" w:firstLine="348"/>
        <w:jc w:val="center"/>
        <w:rPr>
          <w:rFonts w:ascii="Times New Roman" w:hAnsi="Times New Roman" w:cs="Times New Roman"/>
        </w:rPr>
      </w:pPr>
    </w:p>
    <w:p w:rsidR="008A6143" w:rsidP="00532950">
      <w:pPr>
        <w:ind w:left="360" w:firstLine="348"/>
        <w:jc w:val="center"/>
        <w:rPr>
          <w:rFonts w:ascii="Times New Roman" w:hAnsi="Times New Roman" w:cs="Times New Roman"/>
        </w:rPr>
      </w:pPr>
    </w:p>
    <w:p w:rsidR="00532950" w:rsidP="00532950">
      <w:pPr>
        <w:ind w:left="360" w:firstLine="348"/>
        <w:jc w:val="center"/>
        <w:rPr>
          <w:rFonts w:ascii="Times New Roman" w:hAnsi="Times New Roman" w:cs="Times New Roman"/>
        </w:rPr>
      </w:pPr>
    </w:p>
    <w:p w:rsidR="00532950" w:rsidP="00532950">
      <w:pPr>
        <w:ind w:left="360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532950" w:rsidP="00532950">
      <w:pPr>
        <w:ind w:left="360" w:firstLine="348"/>
        <w:jc w:val="center"/>
        <w:rPr>
          <w:rFonts w:ascii="Times New Roman" w:hAnsi="Times New Roman" w:cs="Times New Roman"/>
        </w:rPr>
      </w:pPr>
    </w:p>
    <w:p w:rsidR="00532950" w:rsidP="00532950">
      <w:pPr>
        <w:ind w:left="360" w:firstLine="348"/>
        <w:jc w:val="center"/>
        <w:rPr>
          <w:rFonts w:ascii="Times New Roman" w:hAnsi="Times New Roman" w:cs="Times New Roman"/>
        </w:rPr>
      </w:pPr>
    </w:p>
    <w:p w:rsidR="008A6143" w:rsidP="00532950">
      <w:pPr>
        <w:ind w:left="360" w:firstLine="348"/>
        <w:jc w:val="center"/>
        <w:rPr>
          <w:rFonts w:ascii="Times New Roman" w:hAnsi="Times New Roman" w:cs="Times New Roman"/>
        </w:rPr>
      </w:pPr>
    </w:p>
    <w:p w:rsidR="008A6143" w:rsidP="00532950">
      <w:pPr>
        <w:ind w:left="360" w:firstLine="348"/>
        <w:jc w:val="center"/>
        <w:rPr>
          <w:rFonts w:ascii="Times New Roman" w:hAnsi="Times New Roman" w:cs="Times New Roman"/>
        </w:rPr>
      </w:pPr>
    </w:p>
    <w:p w:rsidR="00532950" w:rsidP="00532950">
      <w:pPr>
        <w:ind w:left="360" w:firstLine="348"/>
        <w:jc w:val="center"/>
        <w:rPr>
          <w:rFonts w:ascii="Times New Roman" w:hAnsi="Times New Roman" w:cs="Times New Roman"/>
        </w:rPr>
      </w:pPr>
    </w:p>
    <w:p w:rsidR="00532950" w:rsidRPr="0080515E" w:rsidP="00532950">
      <w:pPr>
        <w:ind w:left="360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80515E" w:rsidP="0080515E">
      <w:pPr>
        <w:ind w:left="708" w:firstLine="708"/>
        <w:rPr>
          <w:rFonts w:ascii="Times New Roman" w:hAnsi="Times New Roman" w:cs="Times New Roman"/>
        </w:rPr>
      </w:pPr>
    </w:p>
    <w:p w:rsidR="0080515E" w:rsidP="0080515E">
      <w:pPr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30" w:rsidP="0009365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F2A3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30" w:rsidP="0009365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3F2A3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BA3"/>
    <w:multiLevelType w:val="hybridMultilevel"/>
    <w:tmpl w:val="2A72C50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C7519"/>
    <w:multiLevelType w:val="hybridMultilevel"/>
    <w:tmpl w:val="63B2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13BA0"/>
    <w:multiLevelType w:val="hybridMultilevel"/>
    <w:tmpl w:val="7C7C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365A"/>
    <w:rsid w:val="001F463D"/>
    <w:rsid w:val="00216225"/>
    <w:rsid w:val="003779B6"/>
    <w:rsid w:val="003F2A30"/>
    <w:rsid w:val="00430811"/>
    <w:rsid w:val="00532950"/>
    <w:rsid w:val="0080515E"/>
    <w:rsid w:val="008A6143"/>
    <w:rsid w:val="00A15276"/>
    <w:rsid w:val="00BC318C"/>
    <w:rsid w:val="00C312CF"/>
    <w:rsid w:val="00D87269"/>
    <w:rsid w:val="00F04CE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9365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936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99</TotalTime>
  <Pages>1</Pages>
  <Words>1019</Words>
  <Characters>5812</Characters>
  <Application>Microsoft Office Word</Application>
  <DocSecurity>0</DocSecurity>
  <Lines>0</Lines>
  <Paragraphs>0</Paragraphs>
  <ScaleCrop>false</ScaleCrop>
  <Company>Kancelaria NRSR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 4</dc:title>
  <dc:creator>Ružena Hircová</dc:creator>
  <cp:lastModifiedBy>Ružena Hircová</cp:lastModifiedBy>
  <cp:revision>7</cp:revision>
  <cp:lastPrinted>2003-11-04T11:14:00Z</cp:lastPrinted>
  <dcterms:created xsi:type="dcterms:W3CDTF">2003-11-04T11:08:00Z</dcterms:created>
  <dcterms:modified xsi:type="dcterms:W3CDTF">2003-11-04T12:38:00Z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1222698320</vt:i4>
  </property>
  <property fmtid="{D5CDD505-2E9C-101B-9397-08002B2CF9AE}" pid="3" name="_AuthorEmail">
    <vt:lpwstr>HircRuze@nrsr.sk</vt:lpwstr>
  </property>
  <property fmtid="{D5CDD505-2E9C-101B-9397-08002B2CF9AE}" pid="4" name="_AuthorEmailDisplayName">
    <vt:lpwstr>Hircová Ružena</vt:lpwstr>
  </property>
</Properties>
</file>