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38A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430FA4">
      <w:pPr>
        <w:jc w:val="center"/>
        <w:rPr>
          <w:rFonts w:ascii="Times New Roman" w:hAnsi="Times New Roman" w:cs="Times New Roman"/>
          <w:b/>
        </w:rPr>
      </w:pPr>
    </w:p>
    <w:p w:rsidR="00A93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430FA4">
        <w:rPr>
          <w:rFonts w:ascii="Times New Roman" w:hAnsi="Times New Roman" w:cs="Times New Roman"/>
          <w:b/>
        </w:rPr>
        <w:t> 23. septembra</w:t>
      </w:r>
      <w:r>
        <w:rPr>
          <w:rFonts w:ascii="Times New Roman" w:hAnsi="Times New Roman" w:cs="Times New Roman"/>
          <w:b/>
        </w:rPr>
        <w:t xml:space="preserve">  2003</w:t>
      </w:r>
      <w:r w:rsidR="00430FA4">
        <w:rPr>
          <w:rFonts w:ascii="Times New Roman" w:hAnsi="Times New Roman" w:cs="Times New Roman"/>
          <w:b/>
        </w:rPr>
        <w:t>,</w:t>
      </w:r>
    </w:p>
    <w:p w:rsidR="00A9338A">
      <w:pPr>
        <w:jc w:val="center"/>
        <w:rPr>
          <w:rFonts w:ascii="Times New Roman" w:hAnsi="Times New Roman" w:cs="Times New Roman"/>
          <w:b/>
        </w:rPr>
      </w:pPr>
    </w:p>
    <w:p w:rsidR="00A9338A">
      <w:pPr>
        <w:jc w:val="center"/>
        <w:rPr>
          <w:rFonts w:ascii="Times New Roman" w:hAnsi="Times New Roman" w:cs="Times New Roman"/>
          <w:b/>
        </w:rPr>
      </w:pPr>
    </w:p>
    <w:p w:rsidR="00A9338A" w:rsidP="00430FA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mení a dopĺňa zákon </w:t>
      </w:r>
      <w:r w:rsidR="003F4158">
        <w:rPr>
          <w:rFonts w:ascii="Times New Roman" w:hAnsi="Times New Roman" w:cs="Times New Roman"/>
        </w:rPr>
        <w:t xml:space="preserve">Slovenskej národnej rady </w:t>
      </w:r>
      <w:r>
        <w:rPr>
          <w:rFonts w:ascii="Times New Roman" w:hAnsi="Times New Roman" w:cs="Times New Roman"/>
        </w:rPr>
        <w:t>č. 254/1991 Zb. o Slovenskej televízii v znení neskorších predpisov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Národná rada Slovenskej republiky sa uzniesla na tomto zákone: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A9338A">
      <w:pPr>
        <w:jc w:val="center"/>
        <w:rPr>
          <w:rFonts w:ascii="Times New Roman" w:hAnsi="Times New Roman" w:cs="Times New Roman"/>
          <w:b/>
        </w:rPr>
      </w:pPr>
    </w:p>
    <w:p w:rsidR="00A9338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  <w:r w:rsidR="00DC0CC7">
        <w:rPr>
          <w:rFonts w:ascii="Times New Roman" w:hAnsi="Times New Roman" w:cs="Times New Roman"/>
        </w:rPr>
        <w:t>Slovensk</w:t>
      </w:r>
      <w:r w:rsidR="00DC0CC7">
        <w:rPr>
          <w:rFonts w:ascii="Times New Roman" w:hAnsi="Times New Roman" w:cs="Times New Roman"/>
        </w:rPr>
        <w:t xml:space="preserve">ej národnej rady </w:t>
      </w:r>
      <w:r>
        <w:rPr>
          <w:rFonts w:ascii="Times New Roman" w:hAnsi="Times New Roman" w:cs="Times New Roman"/>
        </w:rPr>
        <w:t>č. 254/1991 Zb. o Slovenskej televízii v znení zákona Slovenskej národnej rady č. 482/1992 Zb., zákona Národnej rady Slovenskej republiky  č. 166/1993 Z. z., zákona Národnej rady Slovenskej republiky č. 82/1995 Z. z., zákona Národnej rady Slovenskej republiky č. 321/1996 Z. z. a zákona č. 335/1998 Z. z. sa mení a dopĺňa takto:</w:t>
      </w:r>
    </w:p>
    <w:p w:rsidR="00A9338A">
      <w:pPr>
        <w:pStyle w:val="BodyText"/>
        <w:jc w:val="both"/>
        <w:rPr>
          <w:rFonts w:ascii="Times New Roman" w:hAnsi="Times New Roman" w:cs="Times New Roman"/>
        </w:rPr>
      </w:pPr>
    </w:p>
    <w:p w:rsidR="00A9338A">
      <w:pPr>
        <w:pStyle w:val="BodyText"/>
        <w:jc w:val="both"/>
        <w:rPr>
          <w:rFonts w:ascii="Times New Roman" w:hAnsi="Times New Roman" w:cs="Times New Roman"/>
        </w:rPr>
      </w:pPr>
    </w:p>
    <w:p w:rsidR="00A9338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4 sa vkladá § 4a, ktorý znie:</w:t>
      </w:r>
    </w:p>
    <w:p w:rsidR="00A9338A">
      <w:pPr>
        <w:pStyle w:val="BodyText"/>
        <w:ind w:left="360"/>
        <w:jc w:val="both"/>
        <w:rPr>
          <w:rFonts w:ascii="Times New Roman" w:hAnsi="Times New Roman" w:cs="Times New Roman"/>
        </w:rPr>
      </w:pPr>
    </w:p>
    <w:p w:rsidR="00A9338A" w:rsidP="004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</w:t>
      </w:r>
      <w:r w:rsidR="00430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4a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Slovenská televízia je oprávnená  vykonávať podnikateľskú činnosť. 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Slovenská televízia je s výnimkou uvedenou v odseku 3 oprávnená podieľať sa na založení obchodnej spoločnosti alebo sama založiť obchodnú spoločnosť, zúčastňovať sa na podnikaní obchodnej spoločnosti alebo sa stať jedi</w:t>
      </w:r>
      <w:r>
        <w:rPr>
          <w:rFonts w:ascii="Times New Roman" w:hAnsi="Times New Roman" w:cs="Times New Roman"/>
        </w:rPr>
        <w:t xml:space="preserve">ným spoločníkom alebo akcionárom  obchodnej spoločnosti, ak predmet podnikania tejto obchodnej spoločnosti súvisí s úlohami Slovenskej televízie určenými zákonom a ak Slovenská televízia touto činnosťou účinnejšie využije svoj majetok na plnenie svojich úloh. </w:t>
      </w:r>
    </w:p>
    <w:p w:rsidR="00A9338A">
      <w:pPr>
        <w:ind w:left="360" w:hanging="360"/>
        <w:jc w:val="both"/>
        <w:rPr>
          <w:rFonts w:ascii="Times New Roman" w:hAnsi="Times New Roman" w:cs="Times New Roman"/>
        </w:rPr>
      </w:pPr>
    </w:p>
    <w:p w:rsidR="00A9338A" w:rsidP="00430FA4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Slovenská televízia nie je oprávnená zúčastňovať sa na podnikaní obchodnej   spoločnosti ako spoločník s neobmedzeným ručením. 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 w:rsidP="00430FA4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="00430FA4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Podnikateľská činnosť nesmie ohroziť kvalitu činností napĺňajúcich poslanie  </w:t>
      </w:r>
      <w:r w:rsidR="00430F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Slovenskej televízie.</w:t>
      </w:r>
    </w:p>
    <w:p w:rsidR="00A9338A">
      <w:pPr>
        <w:ind w:left="360"/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Ustanovenia osobitného zákona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nie sú dotknuté.“</w:t>
      </w:r>
    </w:p>
    <w:p w:rsidR="00A9338A">
      <w:pPr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 čiarou k odkazu 1 znie: </w:t>
      </w: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„1) Zákon Národnej rady Slovenskej republiky č. 278/1993 Z.z. o správe  majetku štátu v znení neskorších predpisov.“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odkaz 1 sa označuje ako odkaz 1a.</w:t>
      </w:r>
    </w:p>
    <w:p w:rsidR="00A9338A">
      <w:pPr>
        <w:rPr>
          <w:rFonts w:ascii="Times New Roman" w:hAnsi="Times New Roman" w:cs="Times New Roman"/>
        </w:rPr>
      </w:pPr>
    </w:p>
    <w:p w:rsidR="00A9338A">
      <w:pPr>
        <w:rPr>
          <w:rFonts w:ascii="Times New Roman" w:hAnsi="Times New Roman" w:cs="Times New Roman"/>
        </w:rPr>
      </w:pPr>
    </w:p>
    <w:p w:rsidR="00A9338A">
      <w:pPr>
        <w:rPr>
          <w:rFonts w:ascii="Times New Roman" w:hAnsi="Times New Roman" w:cs="Times New Roman"/>
        </w:rPr>
      </w:pPr>
    </w:p>
    <w:p w:rsidR="00A933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A9338A">
      <w:pPr>
        <w:jc w:val="both"/>
        <w:rPr>
          <w:rFonts w:ascii="Times New Roman" w:hAnsi="Times New Roman" w:cs="Times New Roman"/>
          <w:b/>
        </w:rPr>
      </w:pPr>
    </w:p>
    <w:p w:rsidR="00A9338A">
      <w:pPr>
        <w:jc w:val="both"/>
        <w:rPr>
          <w:rFonts w:ascii="Times New Roman" w:hAnsi="Times New Roman" w:cs="Times New Roman"/>
          <w:b/>
        </w:rPr>
      </w:pPr>
    </w:p>
    <w:p w:rsidR="00A9338A" w:rsidP="004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430FA4">
        <w:rPr>
          <w:rFonts w:ascii="Times New Roman" w:hAnsi="Times New Roman" w:cs="Times New Roman"/>
        </w:rPr>
        <w:t>1. januára 2004.</w:t>
      </w: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both"/>
        <w:rPr>
          <w:rFonts w:ascii="Times New Roman" w:hAnsi="Times New Roman" w:cs="Times New Roman"/>
        </w:rPr>
      </w:pPr>
    </w:p>
    <w:p w:rsidR="00A9338A">
      <w:pPr>
        <w:jc w:val="center"/>
        <w:rPr>
          <w:rFonts w:ascii="Times New Roman" w:hAnsi="Times New Roman" w:cs="Times New Roman"/>
        </w:rPr>
      </w:pPr>
    </w:p>
    <w:p w:rsidR="008625F4">
      <w:pPr>
        <w:jc w:val="center"/>
        <w:rPr>
          <w:rFonts w:ascii="Times New Roman" w:hAnsi="Times New Roman" w:cs="Times New Roman"/>
        </w:rPr>
      </w:pPr>
    </w:p>
    <w:p w:rsidR="008625F4">
      <w:pPr>
        <w:jc w:val="center"/>
        <w:rPr>
          <w:rFonts w:ascii="Times New Roman" w:hAnsi="Times New Roman" w:cs="Times New Roman"/>
        </w:rPr>
      </w:pPr>
    </w:p>
    <w:p w:rsidR="008625F4">
      <w:pPr>
        <w:jc w:val="center"/>
        <w:rPr>
          <w:rFonts w:ascii="Times New Roman" w:hAnsi="Times New Roman" w:cs="Times New Roman"/>
        </w:rPr>
      </w:pPr>
      <w:r w:rsidR="00430FA4">
        <w:rPr>
          <w:rFonts w:ascii="Times New Roman" w:hAnsi="Times New Roman" w:cs="Times New Roman"/>
        </w:rPr>
        <w:t>prezident Slovenskej republiky</w:t>
      </w: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</w:p>
    <w:p w:rsidR="004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30FA4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8" w:right="1418" w:bottom="1418" w:left="1701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E1" w:rsidP="00430FA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F17E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A4" w:rsidP="00430FA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F17E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94A42DE"/>
    <w:lvl w:ilvl="0">
      <w:start w:val="1"/>
      <w:numFmt w:val="bullet"/>
      <w:pStyle w:val="Foot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1">
    <w:nsid w:val="0C222785"/>
    <w:multiLevelType w:val="hybridMultilevel"/>
    <w:tmpl w:val="405440E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C0384"/>
    <w:multiLevelType w:val="singleLevel"/>
    <w:tmpl w:val="3D763E9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29D1919"/>
    <w:multiLevelType w:val="hybridMultilevel"/>
    <w:tmpl w:val="46AC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966AE"/>
    <w:multiLevelType w:val="hybridMultilevel"/>
    <w:tmpl w:val="C4A45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B579C"/>
    <w:multiLevelType w:val="hybridMultilevel"/>
    <w:tmpl w:val="97ECC5B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8769C"/>
    <w:multiLevelType w:val="hybridMultilevel"/>
    <w:tmpl w:val="3DD466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17E1"/>
    <w:rsid w:val="003F4158"/>
    <w:rsid w:val="00430FA4"/>
    <w:rsid w:val="008625F4"/>
    <w:rsid w:val="00A9338A"/>
    <w:rsid w:val="00DC0CC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ListBullet2">
    <w:name w:val="List Bullet 2"/>
    <w:basedOn w:val="Normal"/>
    <w:autoRedefine/>
    <w:pPr>
      <w:numPr>
        <w:ilvl w:val="0"/>
        <w:numId w:val="5"/>
      </w:numPr>
      <w:tabs>
        <w:tab w:val="left" w:pos="643"/>
      </w:tabs>
      <w:ind w:left="643" w:hanging="360"/>
      <w:jc w:val="left"/>
    </w:pPr>
  </w:style>
  <w:style w:type="paragraph" w:styleId="BodyText2">
    <w:name w:val="Body Text 2"/>
    <w:basedOn w:val="Normal"/>
    <w:pPr>
      <w:jc w:val="both"/>
    </w:pPr>
    <w:rPr>
      <w:bCs/>
    </w:r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0F17E1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282</Words>
  <Characters>1608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foldandr</dc:creator>
  <cp:lastModifiedBy>Helena VACHOVÁ</cp:lastModifiedBy>
  <cp:revision>3</cp:revision>
  <cp:lastPrinted>2003-06-12T07:15:00Z</cp:lastPrinted>
  <dcterms:created xsi:type="dcterms:W3CDTF">2003-09-24T06:49:00Z</dcterms:created>
  <dcterms:modified xsi:type="dcterms:W3CDTF">2003-09-24T06:54:00Z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1338858648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NR253, NR287</vt:lpwstr>
  </property>
</Properties>
</file>