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374EF">
        <w:rPr>
          <w:rFonts w:cs="Times New Roman"/>
        </w:rPr>
        <w:t>1227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374EF">
        <w:rPr>
          <w:rFonts w:cs="Times New Roman"/>
        </w:rPr>
        <w:t>1303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B16FB">
        <w:rPr>
          <w:rFonts w:ascii="Arial" w:hAnsi="Arial" w:cs="Arial"/>
          <w:sz w:val="22"/>
          <w:szCs w:val="22"/>
        </w:rPr>
        <w:t xml:space="preserve"> 30</w:t>
      </w:r>
      <w:r w:rsidR="00DA0846">
        <w:rPr>
          <w:rFonts w:ascii="Arial" w:hAnsi="Arial" w:cs="Arial"/>
          <w:sz w:val="22"/>
          <w:szCs w:val="22"/>
        </w:rPr>
        <w:t>.</w:t>
      </w:r>
      <w:r w:rsidR="005B16FB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5B16FB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5B16FB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5B16FB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5B16FB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5B16FB">
        <w:rPr>
          <w:rFonts w:cs="Arial"/>
          <w:noProof/>
          <w:sz w:val="22"/>
          <w:szCs w:val="22"/>
        </w:rPr>
        <w:t>, ktorým sa mení a dopĺňa zákon č. 308/2000 Z. z. o vysielaní a retransmisii a o zmene zákona č.</w:t>
      </w:r>
      <w:r w:rsidR="005B16FB">
        <w:rPr>
          <w:rFonts w:cs="Arial"/>
          <w:noProof/>
          <w:sz w:val="22"/>
          <w:szCs w:val="22"/>
        </w:rPr>
        <w:t xml:space="preserve"> 195/2000 Z. z. o telekomunikáciách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5B16FB">
        <w:rPr>
          <w:rFonts w:cs="Arial"/>
          <w:noProof/>
          <w:sz w:val="22"/>
          <w:szCs w:val="22"/>
        </w:rPr>
        <w:t>1287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5B16FB">
        <w:rPr>
          <w:rFonts w:cs="Arial"/>
          <w:noProof/>
          <w:sz w:val="22"/>
          <w:szCs w:val="22"/>
        </w:rPr>
        <w:t>26</w:t>
      </w:r>
      <w:r w:rsidR="00DA0846">
        <w:rPr>
          <w:rFonts w:cs="Arial"/>
          <w:noProof/>
          <w:sz w:val="22"/>
          <w:szCs w:val="22"/>
        </w:rPr>
        <w:t>.</w:t>
      </w:r>
      <w:r w:rsidR="005B16FB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</w:t>
      </w:r>
      <w:r w:rsidRPr="00E66789">
        <w:rPr>
          <w:rFonts w:cs="Arial"/>
          <w:noProof/>
          <w:sz w:val="22"/>
          <w:szCs w:val="22"/>
        </w:rPr>
        <w:t xml:space="preserve">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5B16FB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5B16F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B16FB">
        <w:rPr>
          <w:rFonts w:cs="Arial"/>
          <w:szCs w:val="22"/>
        </w:rPr>
        <w:t>Karola ONDR</w:t>
      </w:r>
      <w:r w:rsidR="005B16FB">
        <w:rPr>
          <w:rFonts w:cs="Arial"/>
          <w:szCs w:val="22"/>
        </w:rPr>
        <w:t>IAŠA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5B16FB">
        <w:rPr>
          <w:rFonts w:cs="Arial"/>
          <w:szCs w:val="22"/>
        </w:rPr>
        <w:t xml:space="preserve">, ktorým sa mení a dopĺňa zákon č. 308/2000 Z. z. o vysielaní a retransmisii a o zmene zákona č. 195/2000 Z. z. o telekomunikáciách v znení neskorších predpisov </w:t>
      </w:r>
      <w:r w:rsidRPr="00E66789" w:rsidR="005B16FB">
        <w:rPr>
          <w:rFonts w:cs="Arial"/>
          <w:szCs w:val="22"/>
        </w:rPr>
        <w:t xml:space="preserve">(tlač </w:t>
      </w:r>
      <w:r w:rsidR="005B16FB">
        <w:rPr>
          <w:rFonts w:cs="Arial"/>
          <w:szCs w:val="22"/>
        </w:rPr>
        <w:t>1287</w:t>
      </w:r>
      <w:r w:rsidRPr="00E66789" w:rsidR="005B16FB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B16FB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54AA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5B16FB">
        <w:rPr>
          <w:rFonts w:ascii="Arial" w:hAnsi="Arial" w:cs="Arial"/>
          <w:sz w:val="22"/>
          <w:szCs w:val="22"/>
        </w:rPr>
        <w:t xml:space="preserve"> vzdelanie, vedu, šport a mládež, kultúru a médiá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B16FB">
        <w:rPr>
          <w:rFonts w:ascii="Arial" w:hAnsi="Arial" w:cs="Arial"/>
          <w:sz w:val="22"/>
          <w:szCs w:val="22"/>
        </w:rPr>
        <w:t>vzdelanie, vedu, šport a mládež, 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5B16FB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B16FB">
        <w:rPr>
          <w:rFonts w:ascii="Arial" w:hAnsi="Arial" w:cs="Arial"/>
          <w:b/>
          <w:sz w:val="22"/>
          <w:szCs w:val="22"/>
          <w:u w:val="single"/>
        </w:rPr>
        <w:t>21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B16FB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B16FB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B16FB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554AA"/>
    <w:rsid w:val="002C7297"/>
    <w:rsid w:val="0054739D"/>
    <w:rsid w:val="005B16FB"/>
    <w:rsid w:val="006E6102"/>
    <w:rsid w:val="007351A5"/>
    <w:rsid w:val="008374EF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268</Words>
  <Characters>1530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2005-08-31T07:48:00Z</dcterms:created>
  <dcterms:modified xsi:type="dcterms:W3CDTF">2005-08-31T08:09:00Z</dcterms:modified>
</cp:coreProperties>
</file>