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3C7D67">
        <w:rPr>
          <w:rFonts w:cs="Times New Roman"/>
        </w:rPr>
        <w:t>1197</w:t>
      </w:r>
      <w:r>
        <w:rPr>
          <w:rFonts w:cs="Times New Roman"/>
        </w:rPr>
        <w:t>/200</w:t>
      </w:r>
      <w:r w:rsidR="00177F9B">
        <w:rPr>
          <w:rFonts w:cs="Times New Roman"/>
        </w:rPr>
        <w:t>5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3C7D67">
        <w:rPr>
          <w:rFonts w:cs="Times New Roman"/>
        </w:rPr>
        <w:t>1274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14B1D">
        <w:rPr>
          <w:rFonts w:ascii="Arial" w:hAnsi="Arial" w:cs="Arial"/>
          <w:sz w:val="22"/>
          <w:szCs w:val="22"/>
        </w:rPr>
        <w:t xml:space="preserve"> 25</w:t>
      </w:r>
      <w:r w:rsidR="00DA0846">
        <w:rPr>
          <w:rFonts w:ascii="Arial" w:hAnsi="Arial" w:cs="Arial"/>
          <w:sz w:val="22"/>
          <w:szCs w:val="22"/>
        </w:rPr>
        <w:t>.</w:t>
      </w:r>
      <w:r w:rsidR="00314B1D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177F9B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</w:t>
      </w:r>
      <w:r w:rsidRPr="00E66789">
        <w:rPr>
          <w:rFonts w:cs="Arial"/>
          <w:sz w:val="22"/>
          <w:szCs w:val="22"/>
          <w:lang w:val="sk-SK"/>
        </w:rPr>
        <w:t>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 xml:space="preserve">na vydanie </w:t>
      </w:r>
      <w:r w:rsidRPr="000927C6">
        <w:rPr>
          <w:rFonts w:cs="Arial"/>
          <w:noProof/>
          <w:sz w:val="22"/>
          <w:szCs w:val="22"/>
        </w:rPr>
        <w:t>zákona</w:t>
      </w:r>
      <w:r w:rsidRPr="000927C6" w:rsidR="00314B1D">
        <w:rPr>
          <w:rFonts w:cs="Arial"/>
          <w:noProof/>
          <w:sz w:val="22"/>
          <w:szCs w:val="22"/>
        </w:rPr>
        <w:t xml:space="preserve">, </w:t>
      </w:r>
      <w:r w:rsidRPr="000927C6" w:rsidR="000927C6">
        <w:rPr>
          <w:rFonts w:cs="Arial"/>
          <w:sz w:val="22"/>
          <w:szCs w:val="22"/>
          <w:lang w:val="sk-SK"/>
        </w:rPr>
        <w:t xml:space="preserve">ktorým sa mení a dopĺňa zákon Národnej rady Slovenskej republiky </w:t>
        <w:br/>
        <w:t>č. 162/1995 Z. z. o katastri nehnuteľností a o zápise vlastníckych a iných práv k nehnuteľnostiam (katastrálny zákon) v znení neskorších predpisov a o zmene a doplnení zákona Národnej rady Slovenskej republiky č. 145/1995 Z. z. o správnych poplatkoch v znení neskorších predpisov</w:t>
      </w:r>
      <w:r w:rsidRPr="000927C6" w:rsidR="00C87421">
        <w:rPr>
          <w:rFonts w:cs="Arial"/>
          <w:noProof/>
          <w:sz w:val="22"/>
          <w:szCs w:val="22"/>
        </w:rPr>
        <w:t xml:space="preserve"> </w:t>
      </w:r>
      <w:r w:rsidRPr="000927C6">
        <w:rPr>
          <w:rFonts w:cs="Arial"/>
          <w:noProof/>
          <w:sz w:val="22"/>
          <w:szCs w:val="22"/>
        </w:rPr>
        <w:t xml:space="preserve">(tlač </w:t>
      </w:r>
      <w:r w:rsidR="000927C6">
        <w:rPr>
          <w:rFonts w:cs="Arial"/>
          <w:noProof/>
          <w:sz w:val="22"/>
          <w:szCs w:val="22"/>
        </w:rPr>
        <w:t>1281</w:t>
      </w:r>
      <w:r w:rsidRPr="000927C6" w:rsidR="0054739D">
        <w:rPr>
          <w:rFonts w:cs="Arial"/>
          <w:noProof/>
          <w:sz w:val="22"/>
          <w:szCs w:val="22"/>
        </w:rPr>
        <w:t xml:space="preserve">), doručený </w:t>
      </w:r>
      <w:r w:rsidR="000927C6">
        <w:rPr>
          <w:rFonts w:cs="Arial"/>
          <w:noProof/>
          <w:sz w:val="22"/>
          <w:szCs w:val="22"/>
        </w:rPr>
        <w:t>25</w:t>
      </w:r>
      <w:r w:rsidRPr="000927C6" w:rsidR="00DA0846">
        <w:rPr>
          <w:rFonts w:cs="Arial"/>
          <w:noProof/>
          <w:sz w:val="22"/>
          <w:szCs w:val="22"/>
        </w:rPr>
        <w:t>.</w:t>
      </w:r>
      <w:r w:rsidR="000927C6">
        <w:rPr>
          <w:rFonts w:cs="Arial"/>
          <w:noProof/>
          <w:sz w:val="22"/>
          <w:szCs w:val="22"/>
        </w:rPr>
        <w:t xml:space="preserve"> augusta</w:t>
      </w:r>
      <w:r w:rsidRPr="000927C6" w:rsidR="002C7297">
        <w:rPr>
          <w:rFonts w:cs="Arial"/>
          <w:noProof/>
          <w:sz w:val="22"/>
          <w:szCs w:val="22"/>
        </w:rPr>
        <w:t xml:space="preserve"> </w:t>
      </w:r>
      <w:r w:rsidRPr="000927C6">
        <w:rPr>
          <w:rFonts w:cs="Arial"/>
          <w:noProof/>
          <w:sz w:val="22"/>
          <w:szCs w:val="22"/>
        </w:rPr>
        <w:t>200</w:t>
      </w:r>
      <w:r w:rsidRPr="000927C6" w:rsidR="00177F9B">
        <w:rPr>
          <w:rFonts w:cs="Arial"/>
          <w:noProof/>
          <w:sz w:val="22"/>
          <w:szCs w:val="22"/>
        </w:rPr>
        <w:t>5</w:t>
      </w:r>
      <w:r w:rsidRPr="000927C6">
        <w:rPr>
          <w:rFonts w:cs="Arial"/>
          <w:noProof/>
          <w:sz w:val="22"/>
          <w:szCs w:val="22"/>
        </w:rPr>
        <w:t xml:space="preserve">, ktorý som </w:t>
      </w:r>
      <w:r w:rsidRPr="00E66789">
        <w:rPr>
          <w:rFonts w:cs="Arial"/>
          <w:noProof/>
          <w:sz w:val="22"/>
          <w:szCs w:val="22"/>
        </w:rPr>
        <w:t xml:space="preserve">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0927C6">
        <w:rPr>
          <w:rFonts w:cs="Arial"/>
          <w:szCs w:val="22"/>
        </w:rPr>
        <w:t xml:space="preserve">, </w:t>
      </w:r>
      <w:r w:rsidRPr="000927C6" w:rsidR="000927C6">
        <w:rPr>
          <w:rFonts w:cs="Arial"/>
          <w:szCs w:val="22"/>
        </w:rPr>
        <w:t>ktorým sa mení a dopĺňa zákon Národnej rady Slove</w:t>
      </w:r>
      <w:r w:rsidRPr="000927C6" w:rsidR="000927C6">
        <w:rPr>
          <w:rFonts w:cs="Arial"/>
          <w:szCs w:val="22"/>
        </w:rPr>
        <w:t xml:space="preserve">nskej republiky </w:t>
        <w:br/>
        <w:t xml:space="preserve">č. 162/1995 Z. z. o katastri nehnuteľností a o zápise vlastníckych a iných práv k nehnuteľnostiam (katastrálny zákon) v znení neskorších predpisov a o zmene a doplnení zákona Národnej rady Slovenskej republiky č. 145/1995 Z. z. o správnych poplatkoch v znení neskorších predpisov (tlač </w:t>
      </w:r>
      <w:r w:rsidR="000927C6">
        <w:rPr>
          <w:rFonts w:cs="Arial"/>
          <w:szCs w:val="22"/>
        </w:rPr>
        <w:t>1281</w:t>
      </w:r>
      <w:r w:rsidRPr="000927C6" w:rsidR="000927C6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927C6">
        <w:rPr>
          <w:rFonts w:ascii="Arial" w:hAnsi="Arial" w:cs="Arial"/>
          <w:sz w:val="22"/>
          <w:szCs w:val="22"/>
        </w:rPr>
        <w:t>pôdohospodárstvo a</w:t>
      </w:r>
      <w:r w:rsidR="00E66789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0927C6">
        <w:rPr>
          <w:rFonts w:ascii="Arial" w:hAnsi="Arial" w:cs="Arial"/>
          <w:sz w:val="22"/>
          <w:szCs w:val="22"/>
        </w:rPr>
        <w:t xml:space="preserve"> verejnú správu</w:t>
      </w:r>
      <w:r>
        <w:rPr>
          <w:rFonts w:ascii="Arial" w:hAnsi="Arial" w:cs="Arial"/>
          <w:sz w:val="22"/>
          <w:szCs w:val="22"/>
        </w:rPr>
        <w:t>;</w:t>
      </w: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0927C6">
        <w:rPr>
          <w:rFonts w:ascii="Arial" w:hAnsi="Arial" w:cs="Arial"/>
          <w:sz w:val="22"/>
          <w:szCs w:val="22"/>
        </w:rPr>
        <w:t>pôdohospodárstvo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27C6">
        <w:rPr>
          <w:rFonts w:ascii="Arial" w:hAnsi="Arial" w:cs="Arial"/>
          <w:b/>
          <w:sz w:val="22"/>
          <w:szCs w:val="22"/>
          <w:u w:val="single"/>
        </w:rPr>
        <w:t>21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0927C6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E6102">
        <w:rPr>
          <w:rFonts w:ascii="Arial" w:hAnsi="Arial" w:cs="Arial"/>
          <w:b/>
          <w:sz w:val="22"/>
          <w:szCs w:val="22"/>
          <w:u w:val="single"/>
        </w:rPr>
        <w:t>5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27C6">
        <w:rPr>
          <w:rFonts w:ascii="Arial" w:hAnsi="Arial" w:cs="Arial"/>
          <w:b/>
          <w:sz w:val="22"/>
          <w:szCs w:val="22"/>
          <w:u w:val="single"/>
        </w:rPr>
        <w:t>24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0927C6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6E6102">
        <w:rPr>
          <w:rFonts w:ascii="Arial" w:hAnsi="Arial" w:cs="Arial"/>
          <w:b/>
          <w:sz w:val="22"/>
          <w:szCs w:val="22"/>
          <w:u w:val="single"/>
        </w:rPr>
        <w:t>5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>Pavol   H r u š o v s k ý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27C6"/>
    <w:rsid w:val="00177F9B"/>
    <w:rsid w:val="002C7297"/>
    <w:rsid w:val="00314B1D"/>
    <w:rsid w:val="003C7D67"/>
    <w:rsid w:val="0054739D"/>
    <w:rsid w:val="006E6102"/>
    <w:rsid w:val="007351A5"/>
    <w:rsid w:val="008B1A45"/>
    <w:rsid w:val="00AA3DED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322</Words>
  <Characters>1842</Characters>
  <Application>Microsoft Office Word</Application>
  <DocSecurity>0</DocSecurity>
  <Lines>0</Lines>
  <Paragraphs>0</Paragraphs>
  <ScaleCrop>false</ScaleCrop>
  <Company>Kancelária NR SR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2005-08-26T07:59:00Z</dcterms:created>
  <dcterms:modified xsi:type="dcterms:W3CDTF">2005-08-26T08:03:00Z</dcterms:modified>
</cp:coreProperties>
</file>