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72E12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D72E12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D72E12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329/2005</w:t>
      </w:r>
    </w:p>
    <w:p w:rsidR="00D72E12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D72E12">
      <w:pPr>
        <w:pStyle w:val="uznesenia"/>
        <w:rPr>
          <w:rFonts w:cs="Times New Roman"/>
        </w:rPr>
      </w:pPr>
      <w:r>
        <w:rPr>
          <w:rFonts w:cs="Times New Roman"/>
        </w:rPr>
        <w:t>1718</w:t>
      </w:r>
    </w:p>
    <w:p w:rsidR="00D72E12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D72E12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D72E12">
      <w:pPr>
        <w:outlineLvl w:val="0"/>
        <w:rPr>
          <w:rFonts w:cs="Times New Roman"/>
        </w:rPr>
      </w:pPr>
    </w:p>
    <w:p w:rsidR="00D72E12" w:rsidP="00D72E12">
      <w:pPr>
        <w:rPr>
          <w:rFonts w:cs="Times New Roman"/>
        </w:rPr>
      </w:pPr>
      <w:r>
        <w:rPr>
          <w:rFonts w:cs="Times New Roman"/>
        </w:rPr>
        <w:t>z 23. júna 2005</w:t>
      </w:r>
    </w:p>
    <w:p w:rsidR="00D72E12" w:rsidP="00D72E12">
      <w:pPr>
        <w:jc w:val="both"/>
        <w:rPr>
          <w:rFonts w:cs="Times New Roman"/>
        </w:rPr>
      </w:pPr>
    </w:p>
    <w:p w:rsidR="00D72E12" w:rsidP="00D72E12">
      <w:pPr>
        <w:jc w:val="both"/>
        <w:rPr>
          <w:rFonts w:cs="Times New Roman"/>
          <w:bCs/>
          <w:szCs w:val="24"/>
        </w:rPr>
      </w:pPr>
      <w:r w:rsidRPr="00C70332">
        <w:rPr>
          <w:rFonts w:cs="Times New Roman"/>
          <w:szCs w:val="24"/>
        </w:rPr>
        <w:t>k </w:t>
      </w:r>
      <w:r w:rsidRPr="00C70332">
        <w:rPr>
          <w:rFonts w:cs="Times New Roman"/>
          <w:bCs/>
          <w:szCs w:val="24"/>
        </w:rPr>
        <w:t xml:space="preserve">návrhu </w:t>
      </w:r>
      <w:r>
        <w:rPr>
          <w:rFonts w:cs="Times New Roman"/>
          <w:bCs/>
          <w:szCs w:val="24"/>
        </w:rPr>
        <w:t>skupiny poslancov Národnej rady Slovenskej republiky na vydanie zákona o preukazovaní pôvodu majetku (tlač</w:t>
      </w:r>
      <w:r>
        <w:rPr>
          <w:rFonts w:cs="Times New Roman"/>
          <w:bCs/>
          <w:szCs w:val="24"/>
        </w:rPr>
        <w:t xml:space="preserve"> 1064)</w:t>
      </w:r>
    </w:p>
    <w:p w:rsidR="00D72E12" w:rsidRPr="009D683E" w:rsidP="00D72E12">
      <w:pPr>
        <w:jc w:val="both"/>
        <w:rPr>
          <w:rFonts w:cs="Times New Roman"/>
          <w:szCs w:val="24"/>
        </w:rPr>
      </w:pPr>
      <w:r w:rsidRPr="009D683E">
        <w:rPr>
          <w:rFonts w:cs="Times New Roman"/>
          <w:szCs w:val="24"/>
        </w:rPr>
        <w:t xml:space="preserve"> </w:t>
      </w:r>
    </w:p>
    <w:p w:rsidR="00D72E12" w:rsidRPr="0044305F" w:rsidP="00D72E12">
      <w:pPr>
        <w:jc w:val="both"/>
        <w:rPr>
          <w:rFonts w:cs="Times New Roman"/>
          <w:b/>
          <w:sz w:val="32"/>
          <w:szCs w:val="32"/>
        </w:rPr>
      </w:pPr>
      <w:r w:rsidRPr="0044305F">
        <w:rPr>
          <w:rFonts w:cs="Times New Roman"/>
          <w:b/>
          <w:sz w:val="32"/>
          <w:szCs w:val="32"/>
        </w:rPr>
        <w:tab/>
        <w:t>Národná rada Slovenskej republiky</w:t>
      </w:r>
    </w:p>
    <w:p w:rsidR="00D72E12" w:rsidP="00D72E12">
      <w:pPr>
        <w:jc w:val="both"/>
        <w:rPr>
          <w:rFonts w:cs="Times New Roman"/>
        </w:rPr>
      </w:pPr>
    </w:p>
    <w:p w:rsidR="00D72E12" w:rsidP="00D72E12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druhom a treťom čítaní</w:t>
      </w:r>
    </w:p>
    <w:p w:rsidR="00D72E12" w:rsidP="00D72E12">
      <w:pPr>
        <w:jc w:val="both"/>
        <w:rPr>
          <w:rFonts w:cs="Times New Roman"/>
        </w:rPr>
      </w:pPr>
    </w:p>
    <w:p w:rsidR="00D72E12" w:rsidRPr="0044305F" w:rsidP="00D72E12">
      <w:pPr>
        <w:jc w:val="both"/>
        <w:rPr>
          <w:rFonts w:cs="Times New Roman"/>
          <w:b/>
          <w:sz w:val="32"/>
          <w:szCs w:val="32"/>
        </w:rPr>
      </w:pPr>
      <w:r w:rsidRPr="0044305F">
        <w:rPr>
          <w:rFonts w:cs="Times New Roman"/>
          <w:b/>
          <w:sz w:val="32"/>
          <w:szCs w:val="32"/>
        </w:rPr>
        <w:tab/>
        <w:t>s c h v a ľ u j e</w:t>
      </w:r>
    </w:p>
    <w:p w:rsidR="00D72E12" w:rsidP="00D72E12">
      <w:pPr>
        <w:jc w:val="both"/>
        <w:rPr>
          <w:rFonts w:cs="Times New Roman"/>
        </w:rPr>
      </w:pPr>
    </w:p>
    <w:p w:rsidR="00D72E12" w:rsidRPr="00C70332" w:rsidP="00D72E12">
      <w:pPr>
        <w:tabs>
          <w:tab w:val="left" w:pos="1080"/>
        </w:tabs>
        <w:ind w:firstLine="720"/>
        <w:jc w:val="both"/>
        <w:rPr>
          <w:rFonts w:cs="Times New Roman"/>
          <w:szCs w:val="24"/>
        </w:rPr>
      </w:pPr>
      <w:r w:rsidRPr="00C70332">
        <w:rPr>
          <w:rFonts w:cs="Times New Roman"/>
          <w:bCs/>
          <w:szCs w:val="24"/>
        </w:rPr>
        <w:t xml:space="preserve">návrh </w:t>
      </w:r>
      <w:r>
        <w:rPr>
          <w:rFonts w:cs="Times New Roman"/>
          <w:bCs/>
          <w:szCs w:val="24"/>
        </w:rPr>
        <w:t>skupiny poslancov Národnej rady Slovenskej republiky na vydanie zákona o preukazovaní pôvodu majetku</w:t>
      </w:r>
      <w:r w:rsidRPr="00C70332">
        <w:rPr>
          <w:rFonts w:cs="Times New Roman"/>
          <w:szCs w:val="24"/>
        </w:rPr>
        <w:t>, v znení schválených pozmeňujúcich a doplňujúcich návrhov.</w:t>
      </w:r>
    </w:p>
    <w:p w:rsidR="00D72E12" w:rsidP="00D72E12">
      <w:pPr>
        <w:jc w:val="both"/>
        <w:rPr>
          <w:rFonts w:cs="Times New Roman"/>
        </w:rPr>
      </w:pPr>
    </w:p>
    <w:p w:rsidR="00D72E12" w:rsidP="00D72E12">
      <w:pPr>
        <w:jc w:val="both"/>
        <w:rPr>
          <w:rFonts w:cs="Times New Roman"/>
        </w:rPr>
      </w:pPr>
    </w:p>
    <w:p w:rsidR="00D72E12" w:rsidRPr="00C476CB" w:rsidP="00D72E12">
      <w:pPr>
        <w:keepNext w:val="0"/>
        <w:keepLines w:val="0"/>
        <w:jc w:val="both"/>
        <w:rPr>
          <w:rFonts w:cs="Arial"/>
          <w:b/>
          <w:sz w:val="22"/>
          <w:szCs w:val="22"/>
        </w:rPr>
      </w:pPr>
    </w:p>
    <w:p w:rsidR="00D72E12" w:rsidRPr="00C4519E" w:rsidP="00D72E12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 w:rsidRPr="00C4519E">
        <w:rPr>
          <w:rFonts w:cs="Arial"/>
          <w:szCs w:val="24"/>
        </w:rPr>
        <w:t xml:space="preserve">     Pavol   H r u š o v s k ý   v. r.</w:t>
      </w:r>
    </w:p>
    <w:p w:rsidR="00D72E12" w:rsidRPr="00C4519E" w:rsidP="00D72E12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 w:rsidRPr="00C4519E">
        <w:rPr>
          <w:rFonts w:cs="Arial"/>
          <w:szCs w:val="24"/>
        </w:rPr>
        <w:t xml:space="preserve">   predseda</w:t>
      </w:r>
    </w:p>
    <w:p w:rsidR="00D72E12" w:rsidRPr="00C4519E" w:rsidP="00D72E12">
      <w:pPr>
        <w:keepNext w:val="0"/>
        <w:keepLines w:val="0"/>
        <w:ind w:left="4956"/>
        <w:outlineLvl w:val="0"/>
        <w:rPr>
          <w:rFonts w:cs="Arial"/>
          <w:szCs w:val="24"/>
        </w:rPr>
      </w:pPr>
      <w:r w:rsidRPr="00C4519E">
        <w:rPr>
          <w:rFonts w:cs="Arial"/>
          <w:szCs w:val="24"/>
        </w:rPr>
        <w:t>Národnej rady Slovenskej republiky</w:t>
      </w:r>
    </w:p>
    <w:p w:rsidR="00D72E12" w:rsidP="00D72E12">
      <w:pPr>
        <w:keepNext w:val="0"/>
        <w:keepLines w:val="0"/>
        <w:jc w:val="both"/>
        <w:rPr>
          <w:rFonts w:cs="Arial"/>
          <w:szCs w:val="24"/>
        </w:rPr>
      </w:pPr>
    </w:p>
    <w:p w:rsidR="00D72E12" w:rsidP="00D72E12">
      <w:pPr>
        <w:keepNext w:val="0"/>
        <w:keepLines w:val="0"/>
        <w:jc w:val="both"/>
        <w:rPr>
          <w:rFonts w:cs="Arial"/>
          <w:szCs w:val="24"/>
        </w:rPr>
      </w:pPr>
    </w:p>
    <w:p w:rsidR="00D72E12" w:rsidRPr="00C4519E" w:rsidP="00D72E12">
      <w:pPr>
        <w:keepNext w:val="0"/>
        <w:keepLines w:val="0"/>
        <w:jc w:val="both"/>
        <w:rPr>
          <w:rFonts w:cs="Arial"/>
          <w:szCs w:val="24"/>
        </w:rPr>
      </w:pPr>
    </w:p>
    <w:p w:rsidR="00D72E12" w:rsidRPr="00C4519E" w:rsidP="00D72E12">
      <w:pPr>
        <w:keepNext w:val="0"/>
        <w:keepLines w:val="0"/>
        <w:jc w:val="both"/>
        <w:rPr>
          <w:rFonts w:cs="Arial"/>
          <w:szCs w:val="24"/>
        </w:rPr>
      </w:pPr>
      <w:r w:rsidRPr="00C4519E">
        <w:rPr>
          <w:rFonts w:cs="Arial"/>
          <w:szCs w:val="24"/>
        </w:rPr>
        <w:t>Overovatelia:</w:t>
      </w:r>
    </w:p>
    <w:p w:rsidR="00D72E12" w:rsidRPr="00C4519E" w:rsidP="00D72E12">
      <w:pPr>
        <w:keepNext w:val="0"/>
        <w:keepLines w:val="0"/>
        <w:jc w:val="both"/>
        <w:rPr>
          <w:rFonts w:cs="Arial"/>
          <w:szCs w:val="24"/>
        </w:rPr>
      </w:pPr>
    </w:p>
    <w:p w:rsidR="00D72E12" w:rsidRPr="00C4519E" w:rsidP="00D72E12">
      <w:pPr>
        <w:keepNext w:val="0"/>
        <w:keepLines w:val="0"/>
        <w:jc w:val="both"/>
        <w:rPr>
          <w:rFonts w:cs="Arial"/>
          <w:szCs w:val="24"/>
        </w:rPr>
      </w:pPr>
      <w:r w:rsidRPr="00C4519E">
        <w:rPr>
          <w:rFonts w:cs="Arial"/>
          <w:szCs w:val="24"/>
        </w:rPr>
        <w:t>Jozef  H e r i b a n   v. r.</w:t>
      </w:r>
    </w:p>
    <w:p w:rsidR="00D72E12" w:rsidRPr="00C4519E" w:rsidP="00D72E12">
      <w:pPr>
        <w:keepNext w:val="0"/>
        <w:keepLines w:val="0"/>
        <w:jc w:val="both"/>
        <w:rPr>
          <w:rFonts w:cs="Arial"/>
          <w:szCs w:val="24"/>
        </w:rPr>
      </w:pPr>
      <w:r w:rsidRPr="00C4519E">
        <w:rPr>
          <w:rFonts w:cs="Arial"/>
          <w:szCs w:val="24"/>
        </w:rPr>
        <w:t>Ľubica  N a v r á t i l o v á   v. r.</w:t>
      </w:r>
    </w:p>
    <w:p w:rsidR="00D72E12">
      <w:pPr>
        <w:outlineLvl w:val="0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44305F"/>
    <w:rsid w:val="009D683E"/>
    <w:rsid w:val="00C4519E"/>
    <w:rsid w:val="00C476CB"/>
    <w:rsid w:val="00C70332"/>
    <w:rsid w:val="00D72E1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108</Words>
  <Characters>620</Characters>
  <Application>Microsoft Office Word</Application>
  <DocSecurity>0</DocSecurity>
  <Lines>0</Lines>
  <Paragraphs>0</Paragraphs>
  <ScaleCrop>false</ScaleCrop>
  <Company>Kancelária NR SR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dcterms:created xsi:type="dcterms:W3CDTF">2005-06-27T08:22:00Z</dcterms:created>
  <dcterms:modified xsi:type="dcterms:W3CDTF">2005-06-28T06:13:00Z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-1333676580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