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519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4519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4519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715/2005</w:t>
      </w:r>
    </w:p>
    <w:p w:rsidR="00C4519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4519E">
      <w:pPr>
        <w:pStyle w:val="uznesenia"/>
        <w:rPr>
          <w:rFonts w:cs="Times New Roman"/>
        </w:rPr>
      </w:pPr>
      <w:r>
        <w:rPr>
          <w:rFonts w:cs="Times New Roman"/>
        </w:rPr>
        <w:t>1700</w:t>
      </w:r>
    </w:p>
    <w:p w:rsidR="00C4519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4519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4519E">
      <w:pPr>
        <w:outlineLvl w:val="0"/>
        <w:rPr>
          <w:rFonts w:cs="Times New Roman"/>
        </w:rPr>
      </w:pPr>
    </w:p>
    <w:p w:rsidR="00C4519E">
      <w:pPr>
        <w:rPr>
          <w:rFonts w:cs="Times New Roman"/>
        </w:rPr>
      </w:pPr>
      <w:r>
        <w:rPr>
          <w:rFonts w:cs="Times New Roman"/>
        </w:rPr>
        <w:t>z 23. júna 2005</w:t>
      </w:r>
    </w:p>
    <w:p w:rsidR="00C4519E">
      <w:pPr>
        <w:rPr>
          <w:rFonts w:cs="Times New Roman"/>
        </w:rPr>
      </w:pPr>
    </w:p>
    <w:p w:rsidR="00C4519E" w:rsidRPr="00C4519E" w:rsidP="00C4519E">
      <w:pPr>
        <w:keepNext w:val="0"/>
        <w:keepLines w:val="0"/>
        <w:jc w:val="both"/>
        <w:rPr>
          <w:rFonts w:cs="Times New Roman"/>
          <w:bCs/>
          <w:szCs w:val="24"/>
        </w:rPr>
      </w:pPr>
      <w:r w:rsidRPr="00C4519E">
        <w:rPr>
          <w:rFonts w:cs="Times New Roman"/>
          <w:bCs/>
          <w:szCs w:val="24"/>
        </w:rPr>
        <w:t>k návrhu poslanca Národnej rady Slovenskej republiky Karola Ondriaša na vydanie zákona o náprave zákonnosti vo veci prevodov majetku štátu a iných právnických osôb na iné osoby a ktorým sa mení a dopĺňa zákon č. 40/1964 Zb. Občiansky zákonník v znení neskorších predpisov (zákon o prešetrení zákonnosti privatizácie a reštitúcie) – tlač 1176 – prvé čítanie</w:t>
      </w:r>
    </w:p>
    <w:p w:rsidR="00C4519E" w:rsidRPr="00C4519E" w:rsidP="00C4519E">
      <w:pPr>
        <w:jc w:val="both"/>
        <w:rPr>
          <w:rFonts w:cs="Times New Roman"/>
          <w:szCs w:val="24"/>
        </w:rPr>
      </w:pPr>
    </w:p>
    <w:p w:rsidR="00C4519E" w:rsidRPr="00C4519E" w:rsidP="00C4519E">
      <w:pPr>
        <w:jc w:val="both"/>
        <w:rPr>
          <w:rFonts w:cs="Times New Roman"/>
          <w:b/>
          <w:sz w:val="32"/>
          <w:szCs w:val="32"/>
        </w:rPr>
      </w:pPr>
      <w:r w:rsidRPr="00C4519E">
        <w:rPr>
          <w:rFonts w:cs="Times New Roman"/>
          <w:b/>
          <w:sz w:val="32"/>
          <w:szCs w:val="32"/>
        </w:rPr>
        <w:tab/>
        <w:t>Národná rada</w:t>
      </w:r>
      <w:r w:rsidRPr="00C4519E">
        <w:rPr>
          <w:rFonts w:cs="Times New Roman"/>
          <w:b/>
          <w:sz w:val="32"/>
          <w:szCs w:val="32"/>
        </w:rPr>
        <w:t xml:space="preserve"> Slovenskej republiky</w:t>
      </w:r>
    </w:p>
    <w:p w:rsidR="00C4519E" w:rsidP="00C4519E">
      <w:pPr>
        <w:jc w:val="both"/>
        <w:rPr>
          <w:rFonts w:cs="Times New Roman"/>
        </w:rPr>
      </w:pPr>
    </w:p>
    <w:p w:rsidR="00C4519E" w:rsidP="00C4519E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C4519E" w:rsidP="00C4519E">
      <w:pPr>
        <w:jc w:val="both"/>
        <w:rPr>
          <w:rFonts w:cs="Times New Roman"/>
        </w:rPr>
      </w:pPr>
    </w:p>
    <w:p w:rsidR="00C4519E" w:rsidRPr="00C4519E" w:rsidP="00C4519E">
      <w:pPr>
        <w:jc w:val="both"/>
        <w:rPr>
          <w:rFonts w:cs="Times New Roman"/>
          <w:b/>
          <w:sz w:val="32"/>
          <w:szCs w:val="32"/>
        </w:rPr>
      </w:pPr>
      <w:r w:rsidRPr="00C4519E">
        <w:rPr>
          <w:rFonts w:cs="Times New Roman"/>
          <w:b/>
          <w:sz w:val="32"/>
          <w:szCs w:val="32"/>
        </w:rPr>
        <w:tab/>
        <w:t>r o z h o d l a ,  že</w:t>
      </w:r>
    </w:p>
    <w:p w:rsidR="00C4519E" w:rsidP="00C4519E">
      <w:pPr>
        <w:jc w:val="both"/>
        <w:rPr>
          <w:rFonts w:cs="Times New Roman"/>
        </w:rPr>
      </w:pPr>
    </w:p>
    <w:p w:rsidR="00C4519E" w:rsidP="00C4519E"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rokovacom poriadku Národnej rady v znení neskorších predpisov</w:t>
      </w:r>
    </w:p>
    <w:p w:rsidR="00C4519E" w:rsidP="00C4519E">
      <w:pPr>
        <w:jc w:val="both"/>
        <w:rPr>
          <w:rFonts w:cs="Times New Roman"/>
        </w:rPr>
      </w:pPr>
    </w:p>
    <w:p w:rsidR="00C4519E" w:rsidRPr="00C4519E" w:rsidP="00C4519E">
      <w:pPr>
        <w:jc w:val="both"/>
        <w:rPr>
          <w:rFonts w:cs="Times New Roman"/>
          <w:b/>
        </w:rPr>
      </w:pPr>
      <w:r w:rsidRPr="00C4519E">
        <w:rPr>
          <w:rFonts w:cs="Times New Roman"/>
          <w:b/>
        </w:rPr>
        <w:tab/>
        <w:t>nebude pokračovať v rokovaní o tomto návrhu zákona.</w:t>
      </w:r>
    </w:p>
    <w:p w:rsidR="00C4519E" w:rsidP="00C4519E">
      <w:pPr>
        <w:jc w:val="both"/>
        <w:rPr>
          <w:rFonts w:cs="Times New Roman"/>
        </w:rPr>
      </w:pPr>
    </w:p>
    <w:p w:rsidR="00C4519E" w:rsidP="00C4519E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C4519E" w:rsidRPr="00C476CB" w:rsidP="00C4519E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C4519E" w:rsidRPr="00C4519E" w:rsidP="00C4519E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 xml:space="preserve">     Pavol   H r u š o v s k ý   v. r.</w:t>
      </w:r>
    </w:p>
    <w:p w:rsidR="00C4519E" w:rsidRPr="00C4519E" w:rsidP="00C4519E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 xml:space="preserve">   predseda</w:t>
      </w:r>
    </w:p>
    <w:p w:rsidR="00C4519E" w:rsidRPr="00C4519E" w:rsidP="00C4519E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>Národnej rady Slovenskej republiky</w:t>
      </w:r>
    </w:p>
    <w:p w:rsidR="00C4519E" w:rsidRPr="00C4519E" w:rsidP="00C4519E">
      <w:pPr>
        <w:keepNext w:val="0"/>
        <w:keepLines w:val="0"/>
        <w:jc w:val="both"/>
        <w:rPr>
          <w:rFonts w:cs="Arial"/>
          <w:szCs w:val="24"/>
        </w:rPr>
      </w:pPr>
    </w:p>
    <w:p w:rsidR="00C4519E" w:rsidRPr="00C4519E" w:rsidP="00C4519E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Overovatelia:</w:t>
      </w:r>
    </w:p>
    <w:p w:rsidR="00C4519E" w:rsidRPr="00C4519E" w:rsidP="00C4519E">
      <w:pPr>
        <w:keepNext w:val="0"/>
        <w:keepLines w:val="0"/>
        <w:jc w:val="both"/>
        <w:rPr>
          <w:rFonts w:cs="Arial"/>
          <w:szCs w:val="24"/>
        </w:rPr>
      </w:pPr>
    </w:p>
    <w:p w:rsidR="00C4519E" w:rsidRPr="00C4519E" w:rsidP="00C4519E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Jozef  H e r i b a n   v. r.</w:t>
      </w:r>
    </w:p>
    <w:p w:rsidR="00C4519E" w:rsidRPr="00C4519E" w:rsidP="00C4519E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Ľubica  N a v r á t i l o v á   v. r.</w:t>
      </w:r>
    </w:p>
    <w:p w:rsidR="00C4519E" w:rsidRPr="00C4519E" w:rsidP="00C4519E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C4519E"/>
    <w:rsid w:val="00C476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148</Words>
  <Characters>846</Characters>
  <Application>Microsoft Office Word</Application>
  <DocSecurity>0</DocSecurity>
  <Lines>0</Lines>
  <Paragraphs>0</Paragraphs>
  <ScaleCrop>false</ScaleCrop>
  <Company>Kancelária NR SR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2005-06-27T06:32:00Z</dcterms:created>
  <dcterms:modified xsi:type="dcterms:W3CDTF">2005-06-27T06:32:00Z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-1206899029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