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50BD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AC50BD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AC50BD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785B28">
        <w:rPr>
          <w:rFonts w:cs="Times New Roman"/>
          <w:sz w:val="22"/>
        </w:rPr>
        <w:t>569</w:t>
      </w:r>
      <w:r>
        <w:rPr>
          <w:rFonts w:cs="Times New Roman"/>
          <w:sz w:val="22"/>
        </w:rPr>
        <w:t>/200</w:t>
      </w:r>
      <w:r w:rsidR="00785B28">
        <w:rPr>
          <w:rFonts w:cs="Times New Roman"/>
          <w:sz w:val="22"/>
        </w:rPr>
        <w:t>5</w:t>
      </w:r>
    </w:p>
    <w:p w:rsidR="00AC50B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C50BD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785B28">
        <w:rPr>
          <w:rFonts w:cs="Times New Roman"/>
        </w:rPr>
        <w:t>612</w:t>
      </w:r>
    </w:p>
    <w:p w:rsidR="00AC50BD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AC50BD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AC50BD">
      <w:pPr>
        <w:outlineLvl w:val="0"/>
        <w:rPr>
          <w:rFonts w:cs="Times New Roman"/>
        </w:rPr>
      </w:pPr>
    </w:p>
    <w:p w:rsidR="00785B28" w:rsidP="00785B28">
      <w:pPr>
        <w:rPr>
          <w:rFonts w:cs="Times New Roman"/>
        </w:rPr>
      </w:pPr>
      <w:r>
        <w:rPr>
          <w:rFonts w:cs="Times New Roman"/>
        </w:rPr>
        <w:t>z 18. mája 2005</w:t>
      </w:r>
    </w:p>
    <w:p w:rsidR="00785B28" w:rsidP="00785B28">
      <w:pPr>
        <w:rPr>
          <w:rFonts w:cs="Times New Roman"/>
        </w:rPr>
      </w:pPr>
    </w:p>
    <w:p w:rsidR="00785B28" w:rsidP="00785B28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č. 50/1976 Zb. o územnom plánovaní a stvebnom poriadku (stavebný zákon) v znení neskorších predpisov (tlač 1124) – prvé čítanie</w:t>
      </w:r>
    </w:p>
    <w:p w:rsidR="00785B28" w:rsidP="00785B28">
      <w:pPr>
        <w:jc w:val="both"/>
        <w:rPr>
          <w:rFonts w:cs="Times New Roman"/>
        </w:rPr>
      </w:pPr>
    </w:p>
    <w:p w:rsidR="00785B28" w:rsidRPr="00640AD1" w:rsidP="00785B28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Národná rada Slovenskej republiky</w:t>
      </w:r>
    </w:p>
    <w:p w:rsidR="00785B28" w:rsidP="00785B28">
      <w:pPr>
        <w:jc w:val="both"/>
        <w:rPr>
          <w:rFonts w:cs="Times New Roman"/>
        </w:rPr>
      </w:pPr>
    </w:p>
    <w:p w:rsidR="00785B28" w:rsidP="00785B28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</w:t>
      </w:r>
      <w:r w:rsidR="00930C34">
        <w:rPr>
          <w:rFonts w:cs="Times New Roman"/>
        </w:rPr>
        <w:t xml:space="preserve"> v prvom čítaní</w:t>
      </w:r>
    </w:p>
    <w:p w:rsidR="00785B28" w:rsidP="00785B28">
      <w:pPr>
        <w:jc w:val="both"/>
        <w:rPr>
          <w:rFonts w:cs="Times New Roman"/>
        </w:rPr>
      </w:pPr>
    </w:p>
    <w:p w:rsidR="00785B28" w:rsidRPr="00640AD1" w:rsidP="00785B28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r o z h o d l a,  že</w:t>
      </w:r>
    </w:p>
    <w:p w:rsidR="00785B28" w:rsidP="00785B28">
      <w:pPr>
        <w:jc w:val="both"/>
        <w:rPr>
          <w:rFonts w:cs="Times New Roman"/>
        </w:rPr>
      </w:pPr>
    </w:p>
    <w:p w:rsidR="00785B28" w:rsidP="00785B28"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 o rokovacom poriadku Národnej rady Slovenskej republiky v znení neskorších predpisov</w:t>
      </w:r>
    </w:p>
    <w:p w:rsidR="00785B28" w:rsidP="00785B28">
      <w:pPr>
        <w:jc w:val="both"/>
        <w:rPr>
          <w:rFonts w:cs="Times New Roman"/>
        </w:rPr>
      </w:pPr>
    </w:p>
    <w:p w:rsidR="00785B28" w:rsidP="00785B28">
      <w:pPr>
        <w:jc w:val="both"/>
        <w:rPr>
          <w:rFonts w:cs="Times New Roman"/>
          <w:b/>
        </w:rPr>
      </w:pPr>
      <w:r w:rsidRPr="00640AD1">
        <w:rPr>
          <w:rFonts w:cs="Times New Roman"/>
          <w:b/>
        </w:rPr>
        <w:tab/>
        <w:t>nebude pokračovať v rokovaní o tomto návrhu zákona.</w:t>
      </w:r>
    </w:p>
    <w:p w:rsidR="00785B28" w:rsidRPr="00640AD1" w:rsidP="00785B28">
      <w:pPr>
        <w:jc w:val="both"/>
        <w:rPr>
          <w:rFonts w:cs="Times New Roman"/>
          <w:b/>
          <w:szCs w:val="24"/>
        </w:rPr>
      </w:pPr>
    </w:p>
    <w:p w:rsidR="00785B28" w:rsidRPr="00640AD1" w:rsidP="00785B28">
      <w:pPr>
        <w:keepNext w:val="0"/>
        <w:keepLines w:val="0"/>
        <w:jc w:val="both"/>
        <w:rPr>
          <w:rFonts w:cs="Arial"/>
          <w:b/>
          <w:szCs w:val="24"/>
        </w:rPr>
      </w:pPr>
    </w:p>
    <w:p w:rsidR="00785B28" w:rsidRPr="00640AD1" w:rsidP="00785B28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    Pavol   H r u š o v s k ý   v. r.</w:t>
      </w:r>
    </w:p>
    <w:p w:rsidR="00785B28" w:rsidRPr="00640AD1" w:rsidP="00785B28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  predseda</w:t>
      </w:r>
    </w:p>
    <w:p w:rsidR="00785B28" w:rsidRPr="00640AD1" w:rsidP="00785B28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>Národnej rady Slovenskej republiky</w:t>
      </w:r>
    </w:p>
    <w:p w:rsidR="00785B28" w:rsidRPr="00640AD1" w:rsidP="00785B28">
      <w:pPr>
        <w:keepNext w:val="0"/>
        <w:keepLines w:val="0"/>
        <w:jc w:val="both"/>
        <w:rPr>
          <w:rFonts w:cs="Arial"/>
          <w:szCs w:val="24"/>
        </w:rPr>
      </w:pPr>
    </w:p>
    <w:p w:rsidR="00785B28" w:rsidRPr="00640AD1" w:rsidP="00785B28">
      <w:pPr>
        <w:keepNext w:val="0"/>
        <w:keepLines w:val="0"/>
        <w:jc w:val="both"/>
        <w:rPr>
          <w:rFonts w:cs="Arial"/>
          <w:szCs w:val="24"/>
        </w:rPr>
      </w:pPr>
    </w:p>
    <w:p w:rsidR="00785B28" w:rsidRPr="00640AD1" w:rsidP="00785B28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Overovatelia:</w:t>
      </w:r>
    </w:p>
    <w:p w:rsidR="00785B28" w:rsidRPr="00640AD1" w:rsidP="00785B28">
      <w:pPr>
        <w:keepNext w:val="0"/>
        <w:keepLines w:val="0"/>
        <w:jc w:val="both"/>
        <w:rPr>
          <w:rFonts w:cs="Arial"/>
          <w:szCs w:val="24"/>
        </w:rPr>
      </w:pPr>
    </w:p>
    <w:p w:rsidR="00785B28" w:rsidRPr="00640AD1" w:rsidP="00785B28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Gábor  G á l   v. r.</w:t>
      </w:r>
    </w:p>
    <w:p w:rsidR="00785B28" w:rsidRPr="00640AD1" w:rsidP="00785B28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Pavol  A b r h a n   v. r.</w:t>
      </w:r>
    </w:p>
    <w:p w:rsidR="00785B28" w:rsidP="00785B28">
      <w:pPr>
        <w:rPr>
          <w:rFonts w:cs="Times New Roman"/>
        </w:rPr>
      </w:pPr>
    </w:p>
    <w:p w:rsidR="00785B28" w:rsidRPr="00640AD1" w:rsidP="00785B28">
      <w:pPr>
        <w:jc w:val="both"/>
        <w:rPr>
          <w:rFonts w:cs="Times New Roman"/>
          <w:b/>
        </w:rPr>
      </w:pPr>
    </w:p>
    <w:p w:rsidR="00AC50BD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40AD1"/>
    <w:rsid w:val="00785B28"/>
    <w:rsid w:val="00930C34"/>
    <w:rsid w:val="00AC50B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131</Words>
  <Characters>753</Characters>
  <Application>Microsoft Office Word</Application>
  <DocSecurity>0</DocSecurity>
  <Lines>0</Lines>
  <Paragraphs>0</Paragraphs>
  <ScaleCrop>false</ScaleCrop>
  <Company>Kancelária NR SR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2005-05-18T12:35:00Z</dcterms:created>
  <dcterms:modified xsi:type="dcterms:W3CDTF">2005-05-18T12:38:00Z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-1313071540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