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4007D">
        <w:rPr>
          <w:rFonts w:cs="Times New Roman"/>
        </w:rPr>
        <w:t>344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4007D">
        <w:rPr>
          <w:rFonts w:cs="Times New Roman"/>
        </w:rPr>
        <w:t>1075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77667">
        <w:rPr>
          <w:rFonts w:ascii="Arial" w:hAnsi="Arial" w:cs="Arial"/>
          <w:sz w:val="22"/>
          <w:szCs w:val="22"/>
        </w:rPr>
        <w:t> 28.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E77667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E77667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E77667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E77667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E77667">
        <w:rPr>
          <w:rFonts w:cs="Arial"/>
          <w:noProof/>
          <w:sz w:val="22"/>
          <w:szCs w:val="22"/>
        </w:rPr>
        <w:t>, ktorým sa mení a dopĺňa zákon č. 222/2004 Z. z. o dani z pridanej hodnoty v znení neskorších p</w:t>
      </w:r>
      <w:r w:rsidR="00E77667">
        <w:rPr>
          <w:rFonts w:cs="Arial"/>
          <w:noProof/>
          <w:sz w:val="22"/>
          <w:szCs w:val="22"/>
        </w:rPr>
        <w:t>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E77667">
        <w:rPr>
          <w:rFonts w:cs="Arial"/>
          <w:noProof/>
          <w:sz w:val="22"/>
          <w:szCs w:val="22"/>
        </w:rPr>
        <w:t>1070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E77667">
        <w:rPr>
          <w:rFonts w:cs="Arial"/>
          <w:noProof/>
          <w:sz w:val="22"/>
          <w:szCs w:val="22"/>
        </w:rPr>
        <w:t>25</w:t>
      </w:r>
      <w:r w:rsidR="00DA0846">
        <w:rPr>
          <w:rFonts w:cs="Arial"/>
          <w:noProof/>
          <w:sz w:val="22"/>
          <w:szCs w:val="22"/>
        </w:rPr>
        <w:t>.</w:t>
      </w:r>
      <w:r w:rsidR="00E77667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E7766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77667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E77667">
        <w:rPr>
          <w:rFonts w:cs="Arial"/>
          <w:szCs w:val="22"/>
        </w:rPr>
        <w:t xml:space="preserve">, ktorým sa mení a dopĺňa </w:t>
      </w:r>
      <w:r w:rsidR="00E77667">
        <w:rPr>
          <w:rFonts w:cs="Arial"/>
          <w:szCs w:val="22"/>
        </w:rPr>
        <w:t xml:space="preserve">zákon č. 222/2004 Z. z. o dani z pridanej hodnoty v znení neskorších predpisov </w:t>
      </w:r>
      <w:r w:rsidRPr="00E66789" w:rsidR="00E77667">
        <w:rPr>
          <w:rFonts w:cs="Arial"/>
          <w:szCs w:val="22"/>
        </w:rPr>
        <w:t xml:space="preserve">(tlač </w:t>
      </w:r>
      <w:r w:rsidR="00E77667">
        <w:rPr>
          <w:rFonts w:cs="Arial"/>
          <w:szCs w:val="22"/>
        </w:rPr>
        <w:t>1070</w:t>
      </w:r>
      <w:r w:rsidRPr="00E66789" w:rsidR="00E77667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77667">
        <w:rPr>
          <w:rFonts w:ascii="Arial" w:hAnsi="Arial" w:cs="Arial"/>
          <w:sz w:val="22"/>
          <w:szCs w:val="22"/>
        </w:rPr>
        <w:t>hospodárstvo, privatizáciu a podnikanie a</w:t>
      </w:r>
    </w:p>
    <w:p w:rsidR="00E77667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zdravotníctvo;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77667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77667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77667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77667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77667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007D"/>
    <w:rsid w:val="0054739D"/>
    <w:rsid w:val="006E6102"/>
    <w:rsid w:val="007351A5"/>
    <w:rsid w:val="008B1A45"/>
    <w:rsid w:val="00AA3DED"/>
    <w:rsid w:val="00C87421"/>
    <w:rsid w:val="00DA0846"/>
    <w:rsid w:val="00E66789"/>
    <w:rsid w:val="00E776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265</Words>
  <Characters>1517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2005-02-28T14:49:00Z</dcterms:created>
  <dcterms:modified xsi:type="dcterms:W3CDTF">2005-02-28T14:53:00Z</dcterms:modified>
</cp:coreProperties>
</file>