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69530A">
        <w:rPr>
          <w:rFonts w:cs="Times New Roman"/>
        </w:rPr>
        <w:t>79</w:t>
      </w:r>
      <w:r>
        <w:rPr>
          <w:rFonts w:cs="Times New Roman"/>
        </w:rPr>
        <w:t>/200</w:t>
      </w:r>
      <w:r w:rsidR="00177F9B">
        <w:rPr>
          <w:rFonts w:cs="Times New Roman"/>
        </w:rPr>
        <w:t>5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69530A">
        <w:rPr>
          <w:rFonts w:cs="Times New Roman"/>
        </w:rPr>
        <w:t>1018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145D4">
        <w:rPr>
          <w:rFonts w:ascii="Arial" w:hAnsi="Arial" w:cs="Arial"/>
          <w:sz w:val="22"/>
          <w:szCs w:val="22"/>
        </w:rPr>
        <w:t>o 17</w:t>
      </w:r>
      <w:r w:rsidR="00DA0846">
        <w:rPr>
          <w:rFonts w:ascii="Arial" w:hAnsi="Arial" w:cs="Arial"/>
          <w:sz w:val="22"/>
          <w:szCs w:val="22"/>
        </w:rPr>
        <w:t>.</w:t>
      </w:r>
      <w:r w:rsidR="003145D4">
        <w:rPr>
          <w:rFonts w:ascii="Arial" w:hAnsi="Arial" w:cs="Arial"/>
          <w:sz w:val="22"/>
          <w:szCs w:val="22"/>
        </w:rPr>
        <w:t xml:space="preserve"> januára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177F9B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</w:t>
      </w:r>
      <w:r w:rsidRPr="00E66789">
        <w:rPr>
          <w:rFonts w:cs="Arial"/>
          <w:sz w:val="22"/>
          <w:szCs w:val="22"/>
          <w:lang w:val="sk-SK"/>
        </w:rPr>
        <w:t>e 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 xml:space="preserve">skupina poslancov </w:t>
      </w:r>
      <w:r w:rsidRPr="00E66789">
        <w:rPr>
          <w:rFonts w:cs="Arial"/>
          <w:noProof/>
          <w:sz w:val="22"/>
          <w:szCs w:val="22"/>
        </w:rPr>
        <w:t>Národnej rady Slovenskej republiky podal</w:t>
      </w:r>
      <w:r w:rsidR="00DA0846">
        <w:rPr>
          <w:rFonts w:cs="Arial"/>
          <w:noProof/>
          <w:sz w:val="22"/>
          <w:szCs w:val="22"/>
        </w:rPr>
        <w:t xml:space="preserve">a návrh </w:t>
      </w:r>
      <w:r w:rsidRPr="00E66789">
        <w:rPr>
          <w:rFonts w:cs="Arial"/>
          <w:noProof/>
          <w:sz w:val="22"/>
          <w:szCs w:val="22"/>
        </w:rPr>
        <w:t>na vydanie zákona</w:t>
      </w:r>
      <w:r w:rsidR="006E6102">
        <w:rPr>
          <w:rFonts w:cs="Arial"/>
          <w:noProof/>
          <w:sz w:val="22"/>
          <w:szCs w:val="22"/>
        </w:rPr>
        <w:t xml:space="preserve"> </w:t>
      </w:r>
      <w:r w:rsidR="003145D4">
        <w:rPr>
          <w:rFonts w:cs="Arial"/>
          <w:noProof/>
          <w:sz w:val="22"/>
          <w:szCs w:val="22"/>
        </w:rPr>
        <w:t>o navrátení vlastníctva k nehnuteľným veciam cirkvám a náboženským spoločnostiam a prechode vlastníctva k niektorým nehnuteľnostiam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3145D4">
        <w:rPr>
          <w:rFonts w:cs="Arial"/>
          <w:noProof/>
          <w:sz w:val="22"/>
          <w:szCs w:val="22"/>
        </w:rPr>
        <w:t>1011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3145D4">
        <w:rPr>
          <w:rFonts w:cs="Arial"/>
          <w:noProof/>
          <w:sz w:val="22"/>
          <w:szCs w:val="22"/>
        </w:rPr>
        <w:br/>
        <w:t>13</w:t>
      </w:r>
      <w:r w:rsidR="00DA0846">
        <w:rPr>
          <w:rFonts w:cs="Arial"/>
          <w:noProof/>
          <w:sz w:val="22"/>
          <w:szCs w:val="22"/>
        </w:rPr>
        <w:t>.</w:t>
      </w:r>
      <w:r w:rsidR="003145D4">
        <w:rPr>
          <w:rFonts w:cs="Arial"/>
          <w:noProof/>
          <w:sz w:val="22"/>
          <w:szCs w:val="22"/>
        </w:rPr>
        <w:t xml:space="preserve"> januára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177F9B">
        <w:rPr>
          <w:rFonts w:cs="Arial"/>
          <w:noProof/>
          <w:sz w:val="22"/>
          <w:szCs w:val="22"/>
        </w:rPr>
        <w:t>5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="003145D4">
        <w:rPr>
          <w:rFonts w:cs="Arial"/>
          <w:noProof/>
          <w:sz w:val="22"/>
          <w:szCs w:val="22"/>
        </w:rPr>
        <w:br/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neskorších predpisov z</w:t>
      </w:r>
      <w:r w:rsidRPr="00E66789">
        <w:rPr>
          <w:rFonts w:cs="Arial"/>
          <w:noProof/>
          <w:sz w:val="22"/>
          <w:szCs w:val="22"/>
        </w:rPr>
        <w:t>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 xml:space="preserve">o zaujatie stanoviska </w:t>
      </w:r>
      <w:r w:rsidR="003145D4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republiky na vydanie zákona</w:t>
      </w:r>
      <w:r w:rsidR="003145D4">
        <w:rPr>
          <w:rFonts w:cs="Arial"/>
          <w:szCs w:val="22"/>
        </w:rPr>
        <w:t xml:space="preserve"> o navrá</w:t>
      </w:r>
      <w:r w:rsidR="003145D4">
        <w:rPr>
          <w:rFonts w:cs="Arial"/>
          <w:szCs w:val="22"/>
        </w:rPr>
        <w:t xml:space="preserve">tení vlastníctva k nehnuteľným veciam cirkvám a náboženským spoločnostiam a prechode vlastníctva k niektorým nehnuteľnostiam </w:t>
      </w:r>
      <w:r w:rsidRPr="00E66789" w:rsidR="003145D4">
        <w:rPr>
          <w:rFonts w:cs="Arial"/>
          <w:szCs w:val="22"/>
        </w:rPr>
        <w:t xml:space="preserve">(tlač </w:t>
      </w:r>
      <w:r w:rsidR="003145D4">
        <w:rPr>
          <w:rFonts w:cs="Arial"/>
          <w:szCs w:val="22"/>
        </w:rPr>
        <w:t>1011</w:t>
      </w:r>
      <w:r w:rsidRPr="00E66789" w:rsidR="003145D4">
        <w:rPr>
          <w:rFonts w:cs="Arial"/>
          <w:szCs w:val="22"/>
        </w:rPr>
        <w:t>)</w:t>
      </w:r>
      <w:r w:rsidRPr="00E66789" w:rsidR="008B1A45">
        <w:rPr>
          <w:rFonts w:cs="Arial"/>
          <w:szCs w:val="22"/>
        </w:rPr>
        <w:t xml:space="preserve"> 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  <w:r w:rsidR="003042AA">
        <w:rPr>
          <w:rFonts w:ascii="Arial" w:hAnsi="Arial" w:cs="Arial"/>
          <w:sz w:val="22"/>
          <w:szCs w:val="22"/>
        </w:rPr>
        <w:t>a</w:t>
      </w:r>
    </w:p>
    <w:p w:rsidR="003145D4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pôdohospodárstvo;</w:t>
      </w:r>
    </w:p>
    <w:p w:rsidR="001010A5" w:rsidP="0054739D">
      <w:pPr>
        <w:pStyle w:val="Heading1"/>
        <w:spacing w:before="0"/>
      </w:pPr>
    </w:p>
    <w:p w:rsidR="000A0194" w:rsidRPr="000A0194" w:rsidP="000A0194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3145D4">
        <w:rPr>
          <w:rFonts w:ascii="Arial" w:hAnsi="Arial" w:cs="Arial"/>
          <w:sz w:val="22"/>
          <w:szCs w:val="22"/>
        </w:rPr>
        <w:t>pôdohospodárstvo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3145D4">
        <w:rPr>
          <w:rFonts w:ascii="Arial" w:hAnsi="Arial" w:cs="Arial"/>
          <w:b/>
          <w:sz w:val="22"/>
          <w:szCs w:val="22"/>
          <w:u w:val="single"/>
        </w:rPr>
        <w:t>10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3145D4">
        <w:rPr>
          <w:rFonts w:ascii="Arial" w:hAnsi="Arial" w:cs="Arial"/>
          <w:b/>
          <w:sz w:val="22"/>
          <w:szCs w:val="22"/>
          <w:u w:val="single"/>
        </w:rPr>
        <w:t xml:space="preserve"> marca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3145D4">
        <w:rPr>
          <w:rFonts w:ascii="Arial" w:hAnsi="Arial" w:cs="Arial"/>
          <w:b/>
          <w:sz w:val="22"/>
          <w:szCs w:val="22"/>
          <w:u w:val="single"/>
        </w:rPr>
        <w:t>11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3145D4">
        <w:rPr>
          <w:rFonts w:ascii="Arial" w:hAnsi="Arial" w:cs="Arial"/>
          <w:b/>
          <w:sz w:val="22"/>
          <w:szCs w:val="22"/>
          <w:u w:val="single"/>
        </w:rPr>
        <w:t xml:space="preserve"> marca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A0194"/>
    <w:rsid w:val="001010A5"/>
    <w:rsid w:val="00177F9B"/>
    <w:rsid w:val="002C7297"/>
    <w:rsid w:val="003042AA"/>
    <w:rsid w:val="003145D4"/>
    <w:rsid w:val="0054739D"/>
    <w:rsid w:val="0069530A"/>
    <w:rsid w:val="006E6102"/>
    <w:rsid w:val="007351A5"/>
    <w:rsid w:val="008B1A45"/>
    <w:rsid w:val="00AA3DED"/>
    <w:rsid w:val="00C87421"/>
    <w:rsid w:val="00DA0846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260</Words>
  <Characters>1487</Characters>
  <Application>Microsoft Office Word</Application>
  <DocSecurity>0</DocSecurity>
  <Lines>0</Lines>
  <Paragraphs>0</Paragraphs>
  <ScaleCrop>false</ScaleCrop>
  <Company>Kancelária NR SR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5</cp:revision>
  <cp:lastPrinted>2005-01-18T11:10:00Z</cp:lastPrinted>
  <dcterms:created xsi:type="dcterms:W3CDTF">2005-01-17T14:19:00Z</dcterms:created>
  <dcterms:modified xsi:type="dcterms:W3CDTF">2005-01-18T11:11:00Z</dcterms:modified>
</cp:coreProperties>
</file>