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FC212A">
        <w:rPr>
          <w:rFonts w:cs="Times New Roman"/>
        </w:rPr>
        <w:t>1939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FC212A">
        <w:rPr>
          <w:rFonts w:cs="Times New Roman"/>
        </w:rPr>
        <w:t>1000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25FB">
        <w:rPr>
          <w:rFonts w:ascii="Arial" w:hAnsi="Arial" w:cs="Arial"/>
          <w:sz w:val="22"/>
          <w:szCs w:val="22"/>
        </w:rPr>
        <w:t xml:space="preserve"> 3</w:t>
      </w:r>
      <w:r w:rsidR="00DA0846">
        <w:rPr>
          <w:rFonts w:ascii="Arial" w:hAnsi="Arial" w:cs="Arial"/>
          <w:sz w:val="22"/>
          <w:szCs w:val="22"/>
        </w:rPr>
        <w:t>.</w:t>
      </w:r>
      <w:r w:rsidR="00B425FB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B425F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B425FB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B425FB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B425FB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B425FB">
        <w:rPr>
          <w:rFonts w:cs="Arial"/>
          <w:noProof/>
          <w:sz w:val="22"/>
          <w:szCs w:val="22"/>
        </w:rPr>
        <w:t xml:space="preserve">Robert FICO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="00B425FB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na vydanie zákona</w:t>
      </w:r>
      <w:r w:rsidR="00B425FB">
        <w:rPr>
          <w:rFonts w:cs="Arial"/>
          <w:noProof/>
          <w:sz w:val="22"/>
          <w:szCs w:val="22"/>
        </w:rPr>
        <w:t>, ktorým sa mení zákon č. 141/1961 Zb. o trestnom konaní súdnom (Trestný poriadok) v znení neskoršíc</w:t>
      </w:r>
      <w:r w:rsidR="00B425FB">
        <w:rPr>
          <w:rFonts w:cs="Arial"/>
          <w:noProof/>
          <w:sz w:val="22"/>
          <w:szCs w:val="22"/>
        </w:rPr>
        <w:t>h predpisov a o zmene a doplnení niektorých zákonov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6E6102">
        <w:rPr>
          <w:rFonts w:cs="Arial"/>
          <w:noProof/>
          <w:sz w:val="22"/>
          <w:szCs w:val="22"/>
        </w:rPr>
        <w:t>9</w:t>
      </w:r>
      <w:r w:rsidR="00B425FB">
        <w:rPr>
          <w:rFonts w:cs="Arial"/>
          <w:noProof/>
          <w:sz w:val="22"/>
          <w:szCs w:val="22"/>
        </w:rPr>
        <w:t>9</w:t>
      </w:r>
      <w:r w:rsidR="006E6102">
        <w:rPr>
          <w:rFonts w:cs="Arial"/>
          <w:noProof/>
          <w:sz w:val="22"/>
          <w:szCs w:val="22"/>
        </w:rPr>
        <w:t>9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B425FB">
        <w:rPr>
          <w:rFonts w:cs="Arial"/>
          <w:noProof/>
          <w:sz w:val="22"/>
          <w:szCs w:val="22"/>
        </w:rPr>
        <w:t>31. decembra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</w:t>
      </w:r>
      <w:r w:rsidRPr="00E66789">
        <w:rPr>
          <w:rFonts w:cs="Arial"/>
          <w:noProof/>
          <w:sz w:val="22"/>
          <w:szCs w:val="22"/>
        </w:rPr>
        <w:t>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="00B425FB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695E62">
        <w:rPr>
          <w:rFonts w:ascii="Arial" w:hAnsi="Arial" w:cs="Arial"/>
          <w:b/>
        </w:rPr>
        <w:t>1. p</w:t>
      </w:r>
      <w:r w:rsidRPr="00E66789">
        <w:rPr>
          <w:rFonts w:ascii="Arial" w:hAnsi="Arial" w:cs="Arial"/>
          <w:b/>
        </w:rPr>
        <w:t xml:space="preserve">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695E62">
      <w:pPr>
        <w:pStyle w:val="Body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695E62">
        <w:rPr>
          <w:rFonts w:cs="Arial"/>
          <w:szCs w:val="22"/>
        </w:rPr>
        <w:tab/>
      </w:r>
      <w:r w:rsidRPr="00E66789">
        <w:rPr>
          <w:rFonts w:cs="Arial"/>
          <w:szCs w:val="22"/>
        </w:rPr>
        <w:t xml:space="preserve">návrh </w:t>
      </w:r>
      <w:r w:rsidR="00DA0846">
        <w:rPr>
          <w:rFonts w:cs="Arial"/>
          <w:szCs w:val="22"/>
        </w:rPr>
        <w:t>poslanc</w:t>
      </w:r>
      <w:r w:rsidR="00B425F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425FB">
        <w:rPr>
          <w:rFonts w:cs="Arial"/>
          <w:szCs w:val="22"/>
        </w:rPr>
        <w:t xml:space="preserve">Roberta FICA </w:t>
      </w:r>
      <w:r w:rsidRPr="00E66789">
        <w:rPr>
          <w:rFonts w:cs="Arial"/>
          <w:szCs w:val="22"/>
        </w:rPr>
        <w:t>na vydanie zákona</w:t>
      </w:r>
      <w:r w:rsidR="00B425FB">
        <w:rPr>
          <w:rFonts w:cs="Arial"/>
          <w:szCs w:val="22"/>
        </w:rPr>
        <w:t>, ktorým sa mení zákon č. 141/1961 Zb. o trestnom konaní súdnom (Trestný poriadok) v znení neskorších predpisov a o zmene a doplnení niektorých zákonov</w:t>
      </w:r>
      <w:r w:rsidRPr="00E66789" w:rsidR="008B1A45">
        <w:rPr>
          <w:rFonts w:cs="Arial"/>
          <w:szCs w:val="22"/>
        </w:rPr>
        <w:t xml:space="preserve"> (tlač </w:t>
      </w:r>
      <w:r w:rsidR="006E6102">
        <w:rPr>
          <w:rFonts w:cs="Arial"/>
          <w:szCs w:val="22"/>
        </w:rPr>
        <w:t>9</w:t>
      </w:r>
      <w:r w:rsidR="00B425FB">
        <w:rPr>
          <w:rFonts w:cs="Arial"/>
          <w:szCs w:val="22"/>
        </w:rPr>
        <w:t>9</w:t>
      </w:r>
      <w:r w:rsidR="006E6102">
        <w:rPr>
          <w:rFonts w:cs="Arial"/>
          <w:szCs w:val="22"/>
        </w:rPr>
        <w:t>9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21803">
        <w:rPr>
          <w:rFonts w:ascii="Arial" w:hAnsi="Arial" w:cs="Arial"/>
          <w:sz w:val="22"/>
          <w:szCs w:val="22"/>
        </w:rPr>
        <w:t>,</w:t>
      </w:r>
    </w:p>
    <w:p w:rsidR="00B425FB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="00695E62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>v</w:t>
      </w:r>
      <w:r w:rsidR="00695E62">
        <w:rPr>
          <w:rFonts w:ascii="Arial" w:hAnsi="Arial" w:cs="Arial"/>
          <w:sz w:val="22"/>
          <w:szCs w:val="22"/>
        </w:rPr>
        <w:t xml:space="preserve"> gestorskom Ústavnoprávnom </w:t>
      </w:r>
      <w:r w:rsidRPr="00E66789">
        <w:rPr>
          <w:rFonts w:ascii="Arial" w:hAnsi="Arial" w:cs="Arial"/>
          <w:sz w:val="22"/>
          <w:szCs w:val="22"/>
        </w:rPr>
        <w:t>výbor</w:t>
      </w:r>
      <w:r w:rsidR="00695E62">
        <w:rPr>
          <w:rFonts w:ascii="Arial" w:hAnsi="Arial" w:cs="Arial"/>
          <w:sz w:val="22"/>
          <w:szCs w:val="22"/>
        </w:rPr>
        <w:t>e Národnej rady Slovenskej republiky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95E62">
        <w:rPr>
          <w:rFonts w:ascii="Arial" w:hAnsi="Arial" w:cs="Arial"/>
          <w:b/>
          <w:sz w:val="22"/>
          <w:szCs w:val="22"/>
          <w:u w:val="single"/>
        </w:rPr>
        <w:t>11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95E62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E66789" w:rsidP="00695E62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 w:rsidR="007351A5">
        <w:rPr>
          <w:rFonts w:cs="Arial"/>
          <w:spacing w:val="0"/>
          <w:sz w:val="22"/>
          <w:szCs w:val="22"/>
        </w:rPr>
        <w:t>Pavol   H r u š o v s k ý   v. r.</w:t>
      </w:r>
    </w:p>
    <w:p w:rsidR="00695E62" w:rsidRPr="00E66789" w:rsidP="00695E62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CC8"/>
    <w:rsid w:val="002C7297"/>
    <w:rsid w:val="00421803"/>
    <w:rsid w:val="00492F29"/>
    <w:rsid w:val="0054739D"/>
    <w:rsid w:val="00695E62"/>
    <w:rsid w:val="006E6102"/>
    <w:rsid w:val="007351A5"/>
    <w:rsid w:val="008B1A45"/>
    <w:rsid w:val="00AA3DED"/>
    <w:rsid w:val="00B425FB"/>
    <w:rsid w:val="00C87421"/>
    <w:rsid w:val="00DA0846"/>
    <w:rsid w:val="00E66789"/>
    <w:rsid w:val="00FC212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218</Words>
  <Characters>1248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2005-01-04T10:13:00Z</dcterms:created>
  <dcterms:modified xsi:type="dcterms:W3CDTF">2005-01-04T10:28:00Z</dcterms:modified>
</cp:coreProperties>
</file>