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F93C87">
        <w:rPr>
          <w:rFonts w:cs="Times New Roman"/>
        </w:rPr>
        <w:t>12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F93C87">
        <w:rPr>
          <w:rFonts w:cs="Times New Roman"/>
        </w:rPr>
        <w:t>540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3415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934153">
        <w:rPr>
          <w:rFonts w:ascii="Arial" w:hAnsi="Arial" w:cs="Arial"/>
        </w:rPr>
        <w:t>7</w:t>
      </w:r>
      <w:r w:rsidR="002C7297">
        <w:rPr>
          <w:rFonts w:ascii="Arial" w:hAnsi="Arial" w:cs="Arial"/>
        </w:rPr>
        <w:t>.</w:t>
      </w:r>
      <w:r w:rsidR="00934153">
        <w:rPr>
          <w:rFonts w:ascii="Arial" w:hAnsi="Arial" w:cs="Arial"/>
        </w:rPr>
        <w:t xml:space="preserve"> januára</w:t>
      </w:r>
      <w:r>
        <w:rPr>
          <w:rFonts w:ascii="Arial" w:hAnsi="Arial" w:cs="Arial"/>
        </w:rPr>
        <w:t xml:space="preserve"> 200</w:t>
      </w:r>
      <w:r w:rsidR="00170CC8">
        <w:rPr>
          <w:rFonts w:ascii="Arial" w:hAnsi="Arial" w:cs="Arial"/>
        </w:rPr>
        <w:t>4</w:t>
      </w:r>
    </w:p>
    <w:p w:rsidR="007351A5">
      <w:pPr>
        <w:rPr>
          <w:rFonts w:ascii="Arial" w:hAnsi="Arial" w:cs="Arial"/>
        </w:rPr>
      </w:pPr>
    </w:p>
    <w:p w:rsidR="007351A5"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poslanc</w:t>
      </w:r>
      <w:r w:rsidR="00934153">
        <w:rPr>
          <w:rFonts w:cs="Arial"/>
          <w:lang w:val="sk-SK"/>
        </w:rPr>
        <w:t>ami</w:t>
      </w:r>
      <w:r>
        <w:rPr>
          <w:rFonts w:cs="Arial"/>
          <w:lang w:val="sk-SK"/>
        </w:rPr>
        <w:t xml:space="preserve"> Národnej rady Slovenskej republiky na prerokovanie výborom </w:t>
      </w:r>
      <w:r>
        <w:rPr>
          <w:rFonts w:cs="Arial"/>
          <w:lang w:val="sk-SK"/>
        </w:rPr>
        <w:t>Národnej rady Slovenskej republiky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>poslanc</w:t>
      </w:r>
      <w:r w:rsidR="00934153">
        <w:rPr>
          <w:rFonts w:cs="Arial"/>
          <w:noProof/>
        </w:rPr>
        <w:t>i</w:t>
      </w:r>
      <w:r>
        <w:rPr>
          <w:rFonts w:cs="Arial"/>
          <w:noProof/>
        </w:rPr>
        <w:t xml:space="preserve"> Národnej rady Slovenskej republiky </w:t>
      </w:r>
      <w:r w:rsidR="00934153">
        <w:rPr>
          <w:rFonts w:cs="Arial"/>
          <w:noProof/>
        </w:rPr>
        <w:t xml:space="preserve">Branislav OPATERNÝ a Ivan ŠIMKO </w:t>
      </w:r>
      <w:r>
        <w:rPr>
          <w:rFonts w:cs="Arial"/>
          <w:noProof/>
        </w:rPr>
        <w:t>podal</w:t>
      </w:r>
      <w:r w:rsidR="00934153">
        <w:rPr>
          <w:rFonts w:cs="Arial"/>
          <w:noProof/>
        </w:rPr>
        <w:t>i návr</w:t>
      </w:r>
      <w:r w:rsidRPr="00697E71" w:rsidR="00934153">
        <w:rPr>
          <w:rFonts w:cs="Arial"/>
          <w:noProof/>
        </w:rPr>
        <w:t xml:space="preserve">h </w:t>
      </w:r>
      <w:r w:rsidRPr="00697E71">
        <w:rPr>
          <w:rFonts w:cs="Arial"/>
          <w:noProof/>
        </w:rPr>
        <w:t xml:space="preserve">na vydanie zákona, ktorým sa </w:t>
      </w:r>
      <w:r w:rsidRPr="00697E71" w:rsidR="00697E71">
        <w:rPr>
          <w:rFonts w:cs="Arial"/>
          <w:lang w:val="sk-SK"/>
        </w:rPr>
        <w:t>mení a dopĺňa zákon Slovenskej národnej rady č. 100/1977 Zb. o hospodárení v lesoch a štátnej správe lesného hospodárstva v znení neskorších predpisov a o zmene zákona Národnej rady Slovenskej republiky č. 222/1996 Z. z. o organizácii miestnej štátnej správy a o zmene a doplnení niektorých zákonov v znení neskorších predpi</w:t>
      </w:r>
      <w:r w:rsidRPr="00697E71" w:rsidR="00697E71">
        <w:rPr>
          <w:rFonts w:cs="Arial"/>
          <w:lang w:val="sk-SK"/>
        </w:rPr>
        <w:t>sov a o zmene niektorých zákonov</w:t>
      </w:r>
      <w:r w:rsidR="0054739D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(tlač </w:t>
      </w:r>
      <w:r w:rsidR="00697E71">
        <w:rPr>
          <w:rFonts w:cs="Arial"/>
          <w:noProof/>
        </w:rPr>
        <w:t>527</w:t>
      </w:r>
      <w:r w:rsidR="0054739D">
        <w:rPr>
          <w:rFonts w:cs="Arial"/>
          <w:noProof/>
        </w:rPr>
        <w:t xml:space="preserve">), doručený </w:t>
      </w:r>
      <w:r w:rsidR="00697E71">
        <w:rPr>
          <w:rFonts w:cs="Arial"/>
          <w:noProof/>
        </w:rPr>
        <w:t>5</w:t>
      </w:r>
      <w:r w:rsidR="002C7297">
        <w:rPr>
          <w:rFonts w:cs="Arial"/>
          <w:noProof/>
        </w:rPr>
        <w:t>.</w:t>
      </w:r>
      <w:r w:rsidR="00697E71">
        <w:rPr>
          <w:rFonts w:cs="Arial"/>
          <w:noProof/>
        </w:rPr>
        <w:t xml:space="preserve"> januára</w:t>
      </w:r>
      <w:r w:rsidR="002C7297">
        <w:rPr>
          <w:rFonts w:cs="Arial"/>
          <w:noProof/>
        </w:rPr>
        <w:t xml:space="preserve"> </w:t>
      </w:r>
      <w:r>
        <w:rPr>
          <w:rFonts w:cs="Arial"/>
          <w:noProof/>
        </w:rPr>
        <w:t>200</w:t>
      </w:r>
      <w:r w:rsidR="00492F29">
        <w:rPr>
          <w:rFonts w:cs="Arial"/>
          <w:noProof/>
        </w:rPr>
        <w:t>4</w:t>
      </w:r>
      <w:r>
        <w:rPr>
          <w:rFonts w:cs="Arial"/>
          <w:noProof/>
        </w:rPr>
        <w:t xml:space="preserve">, ktorý som podľa § 70 </w:t>
      </w:r>
      <w:r w:rsidR="00697E71">
        <w:rPr>
          <w:rFonts w:cs="Arial"/>
          <w:noProof/>
        </w:rPr>
        <w:br/>
      </w:r>
      <w:r>
        <w:rPr>
          <w:rFonts w:cs="Arial"/>
          <w:noProof/>
        </w:rPr>
        <w:t xml:space="preserve">ods. 2 zákona Národnej rady Slovenskej republiky </w:t>
      </w:r>
      <w:r w:rsidR="00AA3DED">
        <w:rPr>
          <w:rFonts w:cs="Arial"/>
          <w:noProof/>
        </w:rPr>
        <w:t>č</w:t>
      </w:r>
      <w:r>
        <w:rPr>
          <w:rFonts w:cs="Arial"/>
          <w:noProof/>
        </w:rPr>
        <w:t>. 350/1996 Z. z. o rokovacom poriadku Národnej rady Slovenskej republiky v znení neskorších predpisov zaslal vlád</w:t>
      </w:r>
      <w:r>
        <w:rPr>
          <w:rFonts w:cs="Arial"/>
          <w:noProof/>
        </w:rPr>
        <w:t>e Slo</w:t>
      </w:r>
      <w:r w:rsidR="0054739D">
        <w:rPr>
          <w:rFonts w:cs="Arial"/>
          <w:noProof/>
        </w:rPr>
        <w:t xml:space="preserve">venskej republiky so žiadosťou </w:t>
      </w:r>
      <w:r>
        <w:rPr>
          <w:rFonts w:cs="Arial"/>
          <w:noProof/>
        </w:rPr>
        <w:t>o zaujatie stanoviska v lehote do 30 dní;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ab/>
        <w:t xml:space="preserve">návrh poslancov Národnej rady Slovenskej republiky </w:t>
      </w:r>
      <w:r w:rsidR="00697E71">
        <w:rPr>
          <w:rFonts w:cs="Arial"/>
          <w:sz w:val="24"/>
        </w:rPr>
        <w:t>Branisla</w:t>
      </w:r>
      <w:r w:rsidRPr="00697E71" w:rsidR="00697E71">
        <w:rPr>
          <w:rFonts w:cs="Arial"/>
          <w:sz w:val="24"/>
          <w:szCs w:val="24"/>
        </w:rPr>
        <w:t xml:space="preserve">va OPATERNÉHO a Ivana ŠIMKA </w:t>
      </w:r>
      <w:r w:rsidRPr="00697E71">
        <w:rPr>
          <w:rFonts w:cs="Arial"/>
          <w:sz w:val="24"/>
          <w:szCs w:val="24"/>
        </w:rPr>
        <w:t>na vydan</w:t>
      </w:r>
      <w:r w:rsidRPr="00697E71">
        <w:rPr>
          <w:rFonts w:cs="Arial"/>
          <w:sz w:val="24"/>
          <w:szCs w:val="24"/>
        </w:rPr>
        <w:t xml:space="preserve">ie zákona,  ktorým sa </w:t>
      </w:r>
      <w:r w:rsidRPr="00697E71" w:rsidR="00697E71">
        <w:rPr>
          <w:rFonts w:cs="Arial"/>
          <w:sz w:val="24"/>
          <w:szCs w:val="24"/>
        </w:rPr>
        <w:t>mení a dopĺňa zákon Slovenskej národnej rady č. 100/1977 Zb. o hospodárení v lesoch a štátnej správe lesného hospodárstva v znení neskorších predpisov a o zmene zákona Národnej rady Slovenskej republiky č. 222/1996 Z. z. o organizácii miestnej štátnej správy a o zmene a doplnení niektorých zákonov v znení neskorších predpisov a o zmene niektorých zákonov (tlač 527)</w:t>
      </w:r>
    </w:p>
    <w:p w:rsidR="007351A5">
      <w:pPr>
        <w:pStyle w:val="BodyText2"/>
        <w:rPr>
          <w:rFonts w:cs="Arial"/>
          <w:sz w:val="24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>
      <w:pPr>
        <w:pStyle w:val="BodyText2"/>
        <w:rPr>
          <w:rFonts w:cs="Arial"/>
          <w:sz w:val="24"/>
        </w:rPr>
      </w:pPr>
    </w:p>
    <w:p w:rsidR="00697E71">
      <w:pPr>
        <w:pStyle w:val="BodyText2"/>
        <w:rPr>
          <w:rFonts w:cs="Arial"/>
          <w:sz w:val="24"/>
        </w:rPr>
      </w:pPr>
    </w:p>
    <w:p w:rsidR="007351A5">
      <w:pPr>
        <w:pStyle w:val="BodyText2"/>
        <w:jc w:val="center"/>
        <w:rPr>
          <w:rFonts w:cs="Arial"/>
          <w:sz w:val="24"/>
        </w:rPr>
      </w:pPr>
      <w:r>
        <w:rPr>
          <w:rFonts w:cs="Arial"/>
          <w:sz w:val="24"/>
        </w:rPr>
        <w:t>- 2 -</w:t>
      </w:r>
    </w:p>
    <w:p w:rsidR="007351A5">
      <w:pPr>
        <w:pStyle w:val="BodyText2"/>
        <w:rPr>
          <w:rFonts w:cs="Arial"/>
          <w:sz w:val="24"/>
        </w:rPr>
      </w:pPr>
    </w:p>
    <w:p w:rsidR="007351A5">
      <w:pPr>
        <w:pStyle w:val="BodyText2"/>
        <w:rPr>
          <w:rFonts w:cs="Arial"/>
          <w:sz w:val="24"/>
        </w:rPr>
      </w:pPr>
    </w:p>
    <w:p w:rsidR="007351A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 w:rsidR="007351A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pôdohospodárstvo</w:t>
      </w:r>
      <w:r w:rsidR="0054739D">
        <w:rPr>
          <w:rFonts w:ascii="Arial" w:hAnsi="Arial" w:cs="Arial"/>
        </w:rPr>
        <w:t xml:space="preserve"> a</w:t>
      </w:r>
    </w:p>
    <w:p w:rsidR="007351A5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</w:t>
      </w:r>
      <w:r w:rsidR="0054739D">
        <w:rPr>
          <w:rFonts w:ascii="Arial" w:hAnsi="Arial" w:cs="Arial"/>
        </w:rPr>
        <w:t xml:space="preserve"> verejnú správu</w:t>
      </w:r>
      <w:r>
        <w:rPr>
          <w:rFonts w:ascii="Arial" w:hAnsi="Arial" w:cs="Arial"/>
        </w:rPr>
        <w:t>;</w:t>
      </w:r>
    </w:p>
    <w:p w:rsidR="007351A5">
      <w:pPr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 xml:space="preserve">a) k poslaneckému návrhu zákona ako gestorský Výbor Národnej rady Slovenskej republiky pre </w:t>
      </w:r>
      <w:r w:rsidR="00697E71">
        <w:rPr>
          <w:rFonts w:ascii="Arial" w:hAnsi="Arial" w:cs="Arial"/>
        </w:rPr>
        <w:t>pôdohospodárstvo</w:t>
      </w:r>
      <w:r>
        <w:rPr>
          <w:rFonts w:ascii="Arial" w:hAnsi="Arial" w:cs="Arial"/>
        </w:rPr>
        <w:t>,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vo výboroch </w:t>
      </w:r>
      <w:r w:rsidRPr="0054739D">
        <w:rPr>
          <w:rFonts w:ascii="Arial" w:hAnsi="Arial" w:cs="Arial"/>
          <w:b/>
        </w:rPr>
        <w:t xml:space="preserve">do </w:t>
      </w:r>
      <w:r w:rsidRPr="0054739D" w:rsidR="0054739D">
        <w:rPr>
          <w:rFonts w:ascii="Arial" w:hAnsi="Arial" w:cs="Arial"/>
          <w:b/>
        </w:rPr>
        <w:t>30 dní</w:t>
      </w:r>
      <w:r w:rsidR="0054739D">
        <w:rPr>
          <w:rFonts w:ascii="Arial" w:hAnsi="Arial" w:cs="Arial"/>
          <w:b/>
        </w:rPr>
        <w:t xml:space="preserve"> </w:t>
      </w:r>
      <w:r w:rsidRPr="00547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 gestorskom výbore </w:t>
      </w:r>
      <w:r w:rsidRPr="0054739D">
        <w:rPr>
          <w:rFonts w:ascii="Arial" w:hAnsi="Arial" w:cs="Arial"/>
          <w:b/>
        </w:rPr>
        <w:t xml:space="preserve">do </w:t>
      </w:r>
      <w:r w:rsidRPr="0054739D" w:rsidR="0054739D">
        <w:rPr>
          <w:rFonts w:ascii="Arial" w:hAnsi="Arial" w:cs="Arial"/>
          <w:b/>
        </w:rPr>
        <w:t>31 dní</w:t>
      </w:r>
      <w:r w:rsidR="0054739D">
        <w:rPr>
          <w:rFonts w:ascii="Arial" w:hAnsi="Arial" w:cs="Arial"/>
          <w:b/>
        </w:rPr>
        <w:t xml:space="preserve"> </w:t>
      </w:r>
      <w:r w:rsidR="0054739D">
        <w:rPr>
          <w:rFonts w:ascii="Arial" w:hAnsi="Arial" w:cs="Arial"/>
        </w:rPr>
        <w:t>od jeho prerokovania v prvom čítaní na schôdzi Národnej rady Slovenskej republiky</w:t>
      </w:r>
      <w:r>
        <w:rPr>
          <w:rFonts w:ascii="Arial" w:hAnsi="Arial" w:cs="Arial"/>
        </w:rPr>
        <w:t>.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jc w:val="both"/>
        <w:rPr>
          <w:rFonts w:ascii="Arial" w:hAnsi="Arial" w:cs="Arial"/>
        </w:rPr>
      </w:pPr>
    </w:p>
    <w:p w:rsidR="007351A5">
      <w:pPr>
        <w:pStyle w:val="Protokoln"/>
        <w:spacing w:before="0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0CC8"/>
    <w:rsid w:val="002C7297"/>
    <w:rsid w:val="00492F29"/>
    <w:rsid w:val="0054739D"/>
    <w:rsid w:val="00697E71"/>
    <w:rsid w:val="007351A5"/>
    <w:rsid w:val="00934153"/>
    <w:rsid w:val="00AA3DED"/>
    <w:rsid w:val="00F93C8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343</Words>
  <Characters>1961</Characters>
  <Application>Microsoft Office Word</Application>
  <DocSecurity>0</DocSecurity>
  <Lines>0</Lines>
  <Paragraphs>0</Paragraphs>
  <ScaleCrop>false</ScaleCrop>
  <Company>Kancelária NR SR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5</cp:revision>
  <dcterms:created xsi:type="dcterms:W3CDTF">2004-01-07T14:24:00Z</dcterms:created>
  <dcterms:modified xsi:type="dcterms:W3CDTF">2004-01-07T14:27:00Z</dcterms:modified>
</cp:coreProperties>
</file>