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407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4407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4407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1423/2003</w:t>
      </w:r>
    </w:p>
    <w:p w:rsidR="0044407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44071">
      <w:pPr>
        <w:pStyle w:val="uznesenia"/>
        <w:rPr>
          <w:rFonts w:cs="Times New Roman"/>
        </w:rPr>
      </w:pPr>
      <w:r>
        <w:rPr>
          <w:rFonts w:cs="Times New Roman"/>
        </w:rPr>
        <w:t>565</w:t>
      </w:r>
    </w:p>
    <w:p w:rsidR="0044407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4407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44071">
      <w:pPr>
        <w:outlineLvl w:val="0"/>
        <w:rPr>
          <w:rFonts w:cs="Times New Roman"/>
        </w:rPr>
      </w:pPr>
    </w:p>
    <w:p w:rsidR="00444071">
      <w:pPr>
        <w:rPr>
          <w:rFonts w:cs="Times New Roman"/>
        </w:rPr>
      </w:pPr>
      <w:r>
        <w:rPr>
          <w:rFonts w:cs="Times New Roman"/>
        </w:rPr>
        <w:t>z 2</w:t>
      </w:r>
      <w:r w:rsidR="00630A55">
        <w:rPr>
          <w:rFonts w:cs="Times New Roman"/>
        </w:rPr>
        <w:t>4</w:t>
      </w:r>
      <w:r>
        <w:rPr>
          <w:rFonts w:cs="Times New Roman"/>
        </w:rPr>
        <w:t>. októbra 2003</w:t>
      </w:r>
    </w:p>
    <w:p w:rsidR="00444071">
      <w:pPr>
        <w:rPr>
          <w:rFonts w:cs="Times New Roman"/>
        </w:rPr>
      </w:pPr>
    </w:p>
    <w:p w:rsidR="00444071" w:rsidP="00444071">
      <w:pPr>
        <w:jc w:val="both"/>
        <w:rPr>
          <w:rFonts w:cs="Times New Roman"/>
          <w:bCs/>
          <w:color w:val="000000"/>
          <w:szCs w:val="22"/>
        </w:rPr>
      </w:pPr>
      <w:r w:rsidRPr="00444071">
        <w:rPr>
          <w:rFonts w:cs="Times New Roman"/>
          <w:bCs/>
          <w:color w:val="000000"/>
          <w:szCs w:val="22"/>
        </w:rPr>
        <w:t>k v</w:t>
      </w:r>
      <w:hyperlink r:id="rId5" w:history="1">
        <w:r w:rsidRPr="00444071">
          <w:rPr>
            <w:rFonts w:cs="Times New Roman"/>
            <w:bCs/>
            <w:color w:val="000000"/>
            <w:szCs w:val="22"/>
          </w:rPr>
          <w:t>ládn</w:t>
        </w:r>
        <w:r>
          <w:rPr>
            <w:rFonts w:cs="Times New Roman"/>
            <w:bCs/>
            <w:color w:val="000000"/>
            <w:szCs w:val="22"/>
          </w:rPr>
          <w:t>emu</w:t>
        </w:r>
        <w:r w:rsidRPr="00444071">
          <w:rPr>
            <w:rFonts w:cs="Times New Roman"/>
            <w:bCs/>
            <w:color w:val="000000"/>
            <w:szCs w:val="22"/>
          </w:rPr>
          <w:t xml:space="preserve"> návrh</w:t>
        </w:r>
        <w:r>
          <w:rPr>
            <w:rFonts w:cs="Times New Roman"/>
            <w:bCs/>
            <w:color w:val="000000"/>
            <w:szCs w:val="22"/>
          </w:rPr>
          <w:t>u</w:t>
        </w:r>
        <w:r w:rsidRPr="00444071">
          <w:rPr>
            <w:rFonts w:cs="Times New Roman"/>
            <w:bCs/>
            <w:color w:val="000000"/>
            <w:szCs w:val="22"/>
          </w:rPr>
          <w:t xml:space="preserve"> zákona o navrátení vlastníctva k pozemkom a o zmene </w:t>
          <w:br/>
          <w:t xml:space="preserve">a doplnení zákona Národnej rady Slovenskej republiky č. 180/1995 Z. z. </w:t>
          <w:br/>
          <w:t>o niektorých opatreniach na usporiadanie vlastníctva k pozemkom v znení neskorších predpisov</w:t>
        </w:r>
        <w:r w:rsidRPr="00444071">
          <w:rPr>
            <w:rFonts w:cs="Times New Roman"/>
            <w:bCs/>
            <w:color w:val="0000FF"/>
            <w:szCs w:val="22"/>
          </w:rPr>
          <w:t xml:space="preserve"> </w:t>
        </w:r>
      </w:hyperlink>
      <w:r w:rsidRPr="00444071">
        <w:rPr>
          <w:rFonts w:cs="Times New Roman"/>
          <w:bCs/>
          <w:color w:val="000000"/>
          <w:szCs w:val="22"/>
        </w:rPr>
        <w:t>(tlač 357)</w:t>
      </w:r>
    </w:p>
    <w:p w:rsidR="00444071" w:rsidP="00444071">
      <w:pPr>
        <w:jc w:val="both"/>
        <w:rPr>
          <w:rFonts w:cs="Times New Roman"/>
          <w:bCs/>
          <w:color w:val="000000"/>
          <w:szCs w:val="22"/>
        </w:rPr>
      </w:pPr>
    </w:p>
    <w:p w:rsidR="00444071" w:rsidRPr="00444071" w:rsidP="00444071">
      <w:pPr>
        <w:jc w:val="both"/>
        <w:rPr>
          <w:rFonts w:cs="Times New Roman"/>
          <w:b/>
          <w:sz w:val="32"/>
          <w:szCs w:val="32"/>
        </w:rPr>
      </w:pPr>
      <w:r w:rsidRPr="00444071">
        <w:rPr>
          <w:rFonts w:cs="Times New Roman"/>
          <w:b/>
          <w:bCs/>
          <w:color w:val="000000"/>
          <w:sz w:val="32"/>
          <w:szCs w:val="32"/>
        </w:rPr>
        <w:tab/>
        <w:t xml:space="preserve">Národná rada </w:t>
      </w:r>
      <w:r w:rsidRPr="00444071">
        <w:rPr>
          <w:rFonts w:cs="Times New Roman"/>
          <w:b/>
          <w:bCs/>
          <w:color w:val="000000"/>
          <w:sz w:val="32"/>
          <w:szCs w:val="32"/>
        </w:rPr>
        <w:t>Slovenskej republiky</w:t>
      </w:r>
    </w:p>
    <w:p w:rsidR="00444071" w:rsidP="00444071">
      <w:pPr>
        <w:rPr>
          <w:rFonts w:cs="Times New Roman"/>
        </w:rPr>
      </w:pPr>
    </w:p>
    <w:p w:rsidR="00444071" w:rsidP="00444071">
      <w:pPr>
        <w:jc w:val="both"/>
        <w:rPr>
          <w:rFonts w:cs="Times New Roman"/>
          <w:bCs/>
          <w:color w:val="000000"/>
          <w:szCs w:val="22"/>
        </w:rPr>
      </w:pPr>
      <w:r w:rsidRPr="00444071">
        <w:rPr>
          <w:rFonts w:cs="Times New Roman"/>
        </w:rPr>
        <w:tab/>
        <w:t>po prerokovaní v</w:t>
      </w:r>
      <w:hyperlink r:id="rId5" w:history="1">
        <w:r w:rsidRPr="00444071">
          <w:rPr>
            <w:rFonts w:cs="Times New Roman"/>
            <w:bCs/>
            <w:color w:val="000000"/>
            <w:szCs w:val="22"/>
          </w:rPr>
          <w:t>ládn</w:t>
        </w:r>
        <w:r>
          <w:rPr>
            <w:rFonts w:cs="Times New Roman"/>
            <w:bCs/>
            <w:color w:val="000000"/>
            <w:szCs w:val="22"/>
          </w:rPr>
          <w:t>eho</w:t>
        </w:r>
        <w:r w:rsidRPr="00444071">
          <w:rPr>
            <w:rFonts w:cs="Times New Roman"/>
            <w:bCs/>
            <w:color w:val="000000"/>
            <w:szCs w:val="22"/>
          </w:rPr>
          <w:t xml:space="preserve"> návrh</w:t>
        </w:r>
        <w:r>
          <w:rPr>
            <w:rFonts w:cs="Times New Roman"/>
            <w:bCs/>
            <w:color w:val="000000"/>
            <w:szCs w:val="22"/>
          </w:rPr>
          <w:t>u</w:t>
        </w:r>
        <w:r w:rsidRPr="00444071">
          <w:rPr>
            <w:rFonts w:cs="Times New Roman"/>
            <w:bCs/>
            <w:color w:val="000000"/>
            <w:szCs w:val="22"/>
          </w:rPr>
          <w:t xml:space="preserve"> zákona o navrátení vlastníctva k pozemkom a o zmene </w:t>
        </w:r>
        <w:r w:rsidRPr="00444071">
          <w:rPr>
            <w:rFonts w:cs="Times New Roman"/>
            <w:bCs/>
            <w:color w:val="000000"/>
            <w:szCs w:val="22"/>
          </w:rPr>
          <w:t>a doplnení zákona Národnej rady Slovenskej republiky č. 180/1995 Z. z.</w:t>
        </w:r>
        <w:r>
          <w:rPr>
            <w:rFonts w:cs="Times New Roman"/>
            <w:bCs/>
            <w:color w:val="000000"/>
            <w:szCs w:val="22"/>
          </w:rPr>
          <w:br/>
        </w:r>
        <w:r w:rsidRPr="00444071">
          <w:rPr>
            <w:rFonts w:cs="Times New Roman"/>
            <w:bCs/>
            <w:color w:val="000000"/>
            <w:szCs w:val="22"/>
          </w:rPr>
          <w:t>o niektorých opatreniach na usporiadanie vlastníctva k pozemkom v znení neskorších predpisov</w:t>
        </w:r>
        <w:r w:rsidRPr="00444071">
          <w:rPr>
            <w:rFonts w:cs="Times New Roman"/>
            <w:bCs/>
            <w:color w:val="0000FF"/>
            <w:szCs w:val="22"/>
          </w:rPr>
          <w:t xml:space="preserve"> </w:t>
        </w:r>
      </w:hyperlink>
      <w:r w:rsidRPr="00444071">
        <w:rPr>
          <w:rFonts w:cs="Times New Roman"/>
          <w:bCs/>
          <w:color w:val="000000"/>
          <w:szCs w:val="22"/>
        </w:rPr>
        <w:t>(tlač 357)</w:t>
      </w:r>
      <w:r>
        <w:rPr>
          <w:rFonts w:cs="Times New Roman"/>
          <w:bCs/>
          <w:color w:val="000000"/>
          <w:szCs w:val="22"/>
        </w:rPr>
        <w:t>, v druhom a treťom čítaní</w:t>
      </w:r>
    </w:p>
    <w:p w:rsidR="00444071" w:rsidP="00444071">
      <w:pPr>
        <w:jc w:val="both"/>
        <w:rPr>
          <w:rFonts w:cs="Times New Roman"/>
          <w:bCs/>
          <w:color w:val="000000"/>
          <w:szCs w:val="22"/>
        </w:rPr>
      </w:pPr>
    </w:p>
    <w:p w:rsidR="00444071" w:rsidRPr="00444071" w:rsidP="00444071">
      <w:pPr>
        <w:jc w:val="both"/>
        <w:rPr>
          <w:rFonts w:cs="Times New Roman"/>
          <w:b/>
          <w:sz w:val="32"/>
          <w:szCs w:val="32"/>
        </w:rPr>
      </w:pPr>
      <w:r w:rsidRPr="00444071">
        <w:rPr>
          <w:rFonts w:cs="Times New Roman"/>
          <w:b/>
          <w:bCs/>
          <w:color w:val="000000"/>
          <w:sz w:val="32"/>
          <w:szCs w:val="32"/>
        </w:rPr>
        <w:tab/>
        <w:t>s c h v a ľ u j e</w:t>
      </w:r>
    </w:p>
    <w:p w:rsidR="00444071" w:rsidP="00444071">
      <w:pPr>
        <w:jc w:val="both"/>
        <w:rPr>
          <w:rFonts w:cs="Times New Roman"/>
        </w:rPr>
      </w:pPr>
    </w:p>
    <w:p w:rsidR="00444071" w:rsidP="00444071">
      <w:pPr>
        <w:jc w:val="both"/>
        <w:rPr>
          <w:rFonts w:cs="Times New Roman"/>
        </w:rPr>
      </w:pPr>
      <w:r w:rsidRPr="00444071">
        <w:rPr>
          <w:rFonts w:cs="Times New Roman"/>
        </w:rPr>
        <w:tab/>
      </w:r>
      <w:r>
        <w:rPr>
          <w:rFonts w:cs="Times New Roman"/>
        </w:rPr>
        <w:t>v</w:t>
      </w:r>
      <w:hyperlink r:id="rId5" w:history="1">
        <w:r w:rsidRPr="00444071">
          <w:rPr>
            <w:rFonts w:cs="Times New Roman"/>
            <w:bCs/>
            <w:color w:val="000000"/>
            <w:szCs w:val="22"/>
          </w:rPr>
          <w:t xml:space="preserve">ládny návrh zákona o navrátení vlastníctva k pozemkom a o zmene </w:t>
          <w:br/>
          <w:t xml:space="preserve">a doplnení zákona Národnej rady Slovenskej republiky č. 180/1995 Z. z. </w:t>
          <w:br/>
          <w:t>o niektorých opatreniach na usporiadanie vlastníctva k pozemkom v znení neskorších predpisov</w:t>
        </w:r>
        <w:r>
          <w:rPr>
            <w:rFonts w:cs="Times New Roman"/>
            <w:bCs/>
            <w:color w:val="000000"/>
            <w:szCs w:val="22"/>
          </w:rPr>
          <w:t>, s pozmeňujúcimi a doplňujúcimi návrhmi poslancov z rozpravy.</w:t>
        </w:r>
        <w:r w:rsidRPr="00444071">
          <w:rPr>
            <w:rFonts w:cs="Times New Roman"/>
            <w:bCs/>
            <w:color w:val="0000FF"/>
            <w:szCs w:val="22"/>
          </w:rPr>
          <w:t xml:space="preserve"> </w:t>
        </w:r>
      </w:hyperlink>
    </w:p>
    <w:p w:rsidR="00444071" w:rsidP="00444071">
      <w:pPr>
        <w:jc w:val="both"/>
        <w:rPr>
          <w:rFonts w:cs="Times New Roman"/>
        </w:rPr>
      </w:pPr>
    </w:p>
    <w:p w:rsidR="00444071" w:rsidP="00444071">
      <w:pPr>
        <w:jc w:val="both"/>
        <w:rPr>
          <w:rFonts w:cs="Times New Roman"/>
        </w:rPr>
      </w:pPr>
    </w:p>
    <w:p w:rsidR="00444071" w:rsidP="00444071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444071" w:rsidP="00444071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444071" w:rsidP="00444071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44071" w:rsidP="00444071">
      <w:pPr>
        <w:jc w:val="both"/>
        <w:rPr>
          <w:rFonts w:cs="Arial"/>
        </w:rPr>
      </w:pPr>
    </w:p>
    <w:p w:rsidR="00444071" w:rsidP="00444071">
      <w:pPr>
        <w:jc w:val="both"/>
        <w:rPr>
          <w:rFonts w:cs="Arial"/>
        </w:rPr>
      </w:pPr>
    </w:p>
    <w:p w:rsidR="00444071" w:rsidP="00444071">
      <w:pPr>
        <w:jc w:val="both"/>
        <w:rPr>
          <w:rFonts w:cs="Arial"/>
        </w:rPr>
      </w:pPr>
    </w:p>
    <w:p w:rsidR="00444071" w:rsidP="00444071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444071" w:rsidP="00444071">
      <w:pPr>
        <w:jc w:val="both"/>
        <w:rPr>
          <w:rFonts w:cs="Arial"/>
        </w:rPr>
      </w:pPr>
    </w:p>
    <w:p w:rsidR="00444071" w:rsidP="00444071">
      <w:pPr>
        <w:jc w:val="both"/>
        <w:rPr>
          <w:rFonts w:cs="Arial"/>
        </w:rPr>
      </w:pPr>
      <w:r>
        <w:rPr>
          <w:rFonts w:cs="Arial"/>
        </w:rPr>
        <w:t xml:space="preserve">Jozef  Š i m k o   v. r. </w:t>
      </w:r>
    </w:p>
    <w:p w:rsidR="00444071" w:rsidRPr="004E637E" w:rsidP="00444071">
      <w:pPr>
        <w:jc w:val="both"/>
        <w:rPr>
          <w:rFonts w:cs="Arial"/>
        </w:rPr>
      </w:pPr>
      <w:r>
        <w:rPr>
          <w:rFonts w:cs="Arial"/>
        </w:rPr>
        <w:t xml:space="preserve">Milan  U r b á n i </w:t>
      </w:r>
      <w:r w:rsidRPr="004E637E">
        <w:rPr>
          <w:rFonts w:cs="Arial"/>
        </w:rPr>
        <w:t xml:space="preserve">  v. r.</w:t>
      </w:r>
    </w:p>
    <w:p w:rsidR="00444071" w:rsidP="0044407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44071"/>
    <w:rsid w:val="004E637E"/>
    <w:rsid w:val="00630A5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rokovania.sk/appl/material.nsf/0/44173785BF903808C1256D78002E223F?OpenDocumen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223</Words>
  <Characters>1276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2003-10-31T08:19:00Z</dcterms:created>
  <dcterms:modified xsi:type="dcterms:W3CDTF">2003-10-31T08:22:00Z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999542618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