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2B5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12B5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12B5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352BA">
        <w:rPr>
          <w:rFonts w:cs="Times New Roman"/>
          <w:sz w:val="22"/>
        </w:rPr>
        <w:t>1068</w:t>
      </w:r>
      <w:r>
        <w:rPr>
          <w:rFonts w:cs="Times New Roman"/>
          <w:sz w:val="22"/>
        </w:rPr>
        <w:t>/200</w:t>
      </w:r>
      <w:r w:rsidR="004352BA">
        <w:rPr>
          <w:rFonts w:cs="Times New Roman"/>
          <w:sz w:val="22"/>
        </w:rPr>
        <w:t>3</w:t>
      </w:r>
    </w:p>
    <w:p w:rsidR="00912B5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12B5A">
      <w:pPr>
        <w:pStyle w:val="uznesenia"/>
        <w:rPr>
          <w:rFonts w:cs="Times New Roman"/>
        </w:rPr>
      </w:pPr>
      <w:r w:rsidR="004352BA">
        <w:rPr>
          <w:rFonts w:cs="Times New Roman"/>
        </w:rPr>
        <w:t>399</w:t>
      </w:r>
    </w:p>
    <w:p w:rsidR="00912B5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12B5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12B5A">
      <w:pPr>
        <w:outlineLvl w:val="0"/>
        <w:rPr>
          <w:rFonts w:cs="Times New Roman"/>
        </w:rPr>
      </w:pPr>
    </w:p>
    <w:p w:rsidR="004352BA" w:rsidP="004352BA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10. júla 2003</w:t>
      </w:r>
    </w:p>
    <w:p w:rsidR="004352BA" w:rsidP="004352BA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4352BA" w:rsidP="004352BA">
      <w:pPr>
        <w:pStyle w:val="BodyText2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 </w:t>
      </w:r>
      <w:r w:rsidRPr="00395930">
        <w:rPr>
          <w:rFonts w:cs="Times New Roman"/>
        </w:rPr>
        <w:t>návrh</w:t>
      </w:r>
      <w:r>
        <w:rPr>
          <w:rFonts w:cs="Times New Roman"/>
        </w:rPr>
        <w:t>u</w:t>
      </w:r>
      <w:r w:rsidRPr="00395930">
        <w:rPr>
          <w:rFonts w:cs="Times New Roman"/>
        </w:rPr>
        <w:t xml:space="preserve"> skupiny poslancov Národnej rady Slovenskej republiky na vydanie zákona,  ktorým sa mení a dopĺňa zákon Slovenskej národnej rady č. 254/1991 Zb.  o Slovenskej televízii v znení neskorších predpisov (tlač 287)</w:t>
      </w:r>
      <w:r>
        <w:rPr>
          <w:rFonts w:cs="Times New Roman"/>
        </w:rPr>
        <w:t xml:space="preserve"> - prvé čítanie</w:t>
      </w:r>
    </w:p>
    <w:p w:rsidR="004352BA" w:rsidP="004352BA">
      <w:pPr>
        <w:jc w:val="both"/>
        <w:rPr>
          <w:rFonts w:cs="Arial"/>
        </w:rPr>
      </w:pPr>
    </w:p>
    <w:p w:rsidR="004352BA" w:rsidRPr="004352BA" w:rsidP="004352BA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4352BA">
        <w:rPr>
          <w:rFonts w:ascii="Arial" w:hAnsi="Arial" w:cs="Arial"/>
          <w:sz w:val="32"/>
          <w:szCs w:val="32"/>
        </w:rPr>
        <w:tab/>
        <w:t>Národná rada Slovenskej republiky</w:t>
      </w:r>
    </w:p>
    <w:p w:rsidR="004352BA" w:rsidRPr="004352BA" w:rsidP="004352BA">
      <w:pPr>
        <w:jc w:val="left"/>
        <w:rPr>
          <w:rFonts w:cs="Arial"/>
          <w:b/>
          <w:sz w:val="32"/>
          <w:szCs w:val="32"/>
        </w:rPr>
      </w:pPr>
    </w:p>
    <w:p w:rsidR="004352BA" w:rsidRPr="004352BA" w:rsidP="004352BA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4352BA">
        <w:rPr>
          <w:rFonts w:ascii="Arial" w:hAnsi="Arial" w:cs="Arial"/>
          <w:sz w:val="32"/>
          <w:szCs w:val="32"/>
        </w:rPr>
        <w:t>r o z h o d l a,  ž e</w:t>
      </w:r>
    </w:p>
    <w:p w:rsidR="004352BA" w:rsidP="004352BA">
      <w:pPr>
        <w:jc w:val="both"/>
        <w:rPr>
          <w:rFonts w:cs="Arial"/>
          <w:b/>
        </w:rPr>
      </w:pPr>
    </w:p>
    <w:p w:rsidR="004352BA" w:rsidP="004352BA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4352BA" w:rsidP="004352BA">
      <w:pPr>
        <w:ind w:firstLine="708"/>
        <w:jc w:val="both"/>
        <w:rPr>
          <w:rFonts w:cs="Arial"/>
        </w:rPr>
      </w:pPr>
    </w:p>
    <w:p w:rsidR="004352BA" w:rsidRPr="004352BA" w:rsidP="004352BA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4352BA">
        <w:rPr>
          <w:rFonts w:cs="Arial"/>
          <w:i w:val="0"/>
          <w:sz w:val="32"/>
          <w:szCs w:val="32"/>
        </w:rPr>
        <w:t>p r i d e ľ u j e</w:t>
      </w:r>
    </w:p>
    <w:p w:rsidR="004352BA" w:rsidP="004352BA">
      <w:pPr>
        <w:jc w:val="both"/>
        <w:rPr>
          <w:rFonts w:cs="Arial"/>
          <w:b/>
        </w:rPr>
      </w:pPr>
    </w:p>
    <w:p w:rsidR="004352BA" w:rsidP="009C0382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</w:t>
      </w:r>
      <w:r>
        <w:rPr>
          <w:rFonts w:cs="Arial"/>
        </w:rPr>
        <w:t>to návrh zákona na prerokovanie</w:t>
      </w:r>
    </w:p>
    <w:p w:rsidR="004352BA" w:rsidP="009C0382">
      <w:pPr>
        <w:keepNext w:val="0"/>
        <w:keepLines w:val="0"/>
        <w:ind w:left="1200"/>
        <w:jc w:val="both"/>
        <w:rPr>
          <w:rFonts w:cs="Arial"/>
        </w:rPr>
      </w:pPr>
    </w:p>
    <w:p w:rsidR="004352BA" w:rsidRPr="004352BA" w:rsidP="009C0382"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  <w:szCs w:val="24"/>
        </w:rPr>
      </w:pPr>
      <w:r w:rsidRPr="004352BA">
        <w:rPr>
          <w:rFonts w:cs="Arial"/>
          <w:szCs w:val="24"/>
        </w:rPr>
        <w:t>Ústavnoprávnemu výboru Národnej rady Slovenskej republiky</w:t>
      </w:r>
    </w:p>
    <w:p w:rsidR="004352BA" w:rsidRPr="004352BA" w:rsidP="009C0382">
      <w:pPr>
        <w:keepNext w:val="0"/>
        <w:keepLines w:val="0"/>
        <w:tabs>
          <w:tab w:val="left" w:pos="1440"/>
        </w:tabs>
        <w:ind w:left="1260"/>
        <w:jc w:val="both"/>
        <w:rPr>
          <w:rFonts w:cs="Arial"/>
          <w:szCs w:val="24"/>
        </w:rPr>
      </w:pPr>
      <w:r w:rsidRPr="004352BA">
        <w:rPr>
          <w:rFonts w:cs="Arial"/>
          <w:szCs w:val="24"/>
        </w:rPr>
        <w:t>Výboru Národnej rady Slovenskej republiky pre financie, rozpočet a menu</w:t>
      </w:r>
    </w:p>
    <w:p w:rsidR="004352BA" w:rsidRPr="004352BA" w:rsidP="009C0382">
      <w:pPr>
        <w:keepNext w:val="0"/>
        <w:keepLines w:val="0"/>
        <w:tabs>
          <w:tab w:val="left" w:pos="1260"/>
        </w:tabs>
        <w:ind w:left="1260"/>
        <w:jc w:val="both"/>
        <w:rPr>
          <w:rFonts w:cs="Arial"/>
          <w:szCs w:val="24"/>
        </w:rPr>
      </w:pPr>
      <w:r w:rsidRPr="004352BA">
        <w:rPr>
          <w:rFonts w:cs="Arial"/>
          <w:szCs w:val="24"/>
        </w:rPr>
        <w:t>Výboru Národnej rady Slovenskej republiky pre hospodárstvo, privatizáciu a podnikanie a</w:t>
      </w:r>
    </w:p>
    <w:p w:rsidR="004352BA" w:rsidRPr="004352BA" w:rsidP="009C0382">
      <w:pPr>
        <w:keepNext w:val="0"/>
        <w:keepLines w:val="0"/>
        <w:ind w:left="1260"/>
        <w:jc w:val="both"/>
        <w:rPr>
          <w:rFonts w:cs="Arial"/>
          <w:szCs w:val="24"/>
        </w:rPr>
      </w:pPr>
      <w:r w:rsidRPr="004352BA">
        <w:rPr>
          <w:rFonts w:cs="Arial"/>
          <w:szCs w:val="24"/>
        </w:rPr>
        <w:t>Výboru Národnej rady Slovenskej republiky pre vzdelanie, vedu, šport a mládež, kultúru a médiá;</w:t>
      </w:r>
    </w:p>
    <w:p w:rsidR="004352BA" w:rsidRPr="004352BA" w:rsidP="009C0382">
      <w:pPr>
        <w:keepNext w:val="0"/>
        <w:keepLines w:val="0"/>
        <w:ind w:left="1200"/>
        <w:jc w:val="both"/>
        <w:rPr>
          <w:rFonts w:cs="Arial"/>
          <w:szCs w:val="24"/>
        </w:rPr>
      </w:pPr>
    </w:p>
    <w:p w:rsidR="004352BA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9C0382" w:rsidP="009C0382">
      <w:pPr>
        <w:keepNext w:val="0"/>
        <w:keepLines w:val="0"/>
        <w:ind w:left="1200"/>
        <w:jc w:val="both"/>
        <w:rPr>
          <w:rFonts w:cs="Arial"/>
        </w:rPr>
      </w:pPr>
    </w:p>
    <w:p w:rsidR="004352BA" w:rsidRPr="009C0382" w:rsidP="009C038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9C0382">
        <w:rPr>
          <w:rFonts w:ascii="Arial" w:hAnsi="Arial" w:cs="Arial"/>
          <w:sz w:val="32"/>
          <w:szCs w:val="32"/>
        </w:rPr>
        <w:t>u r č u j e</w:t>
      </w:r>
    </w:p>
    <w:p w:rsidR="004352BA" w:rsidP="009C0382">
      <w:pPr>
        <w:keepNext w:val="0"/>
        <w:keepLines w:val="0"/>
        <w:jc w:val="both"/>
        <w:rPr>
          <w:rFonts w:cs="Arial"/>
          <w:b/>
        </w:rPr>
      </w:pPr>
    </w:p>
    <w:p w:rsidR="004352BA" w:rsidP="009C0382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 xml:space="preserve">ako gestorský Výbor Národnej rady Slovenskej republiky pre </w:t>
      </w:r>
      <w:r w:rsidR="009C0382">
        <w:rPr>
          <w:rFonts w:cs="Arial"/>
        </w:rPr>
        <w:t>vzdelanie, vedu, šport a mládež, kultúru a médiá</w:t>
      </w:r>
      <w:r>
        <w:rPr>
          <w:rFonts w:cs="Arial"/>
        </w:rPr>
        <w:t xml:space="preserve"> a</w:t>
      </w:r>
      <w:r>
        <w:rPr>
          <w:rFonts w:cs="Times New Roman"/>
        </w:rPr>
        <w:t xml:space="preserve"> lehotu na jeho prerokovanie v druhom čítaní vo výboroch do</w:t>
      </w:r>
      <w:r w:rsidR="009C0382">
        <w:rPr>
          <w:rFonts w:cs="Times New Roman"/>
        </w:rPr>
        <w:t xml:space="preserve"> </w:t>
      </w:r>
      <w:r>
        <w:rPr>
          <w:rFonts w:cs="Times New Roman"/>
        </w:rPr>
        <w:t xml:space="preserve">28. augusta 2003 a v gestorskom výbore do </w:t>
      </w:r>
      <w:r w:rsidR="009C0382">
        <w:rPr>
          <w:rFonts w:cs="Times New Roman"/>
        </w:rPr>
        <w:t>5</w:t>
      </w:r>
      <w:r>
        <w:rPr>
          <w:rFonts w:cs="Times New Roman"/>
        </w:rPr>
        <w:t>. septembra 2003.</w:t>
      </w:r>
    </w:p>
    <w:p w:rsidR="004352BA" w:rsidP="009C0382">
      <w:pPr>
        <w:keepNext w:val="0"/>
        <w:keepLines w:val="0"/>
        <w:jc w:val="both"/>
        <w:rPr>
          <w:rFonts w:cs="Times New Roman"/>
        </w:rPr>
      </w:pPr>
    </w:p>
    <w:p w:rsidR="00912B5A" w:rsidP="009C0382">
      <w:pPr>
        <w:keepNext w:val="0"/>
        <w:keepLines w:val="0"/>
        <w:jc w:val="both"/>
        <w:rPr>
          <w:rFonts w:cs="Times New Roman"/>
        </w:rPr>
      </w:pPr>
    </w:p>
    <w:p w:rsidR="00912B5A" w:rsidP="009C0382">
      <w:pPr>
        <w:keepNext w:val="0"/>
        <w:keepLines w:val="0"/>
        <w:jc w:val="both"/>
        <w:rPr>
          <w:rFonts w:cs="Times New Roman"/>
        </w:rPr>
      </w:pPr>
    </w:p>
    <w:p w:rsidR="004352BA" w:rsidP="009C0382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4352BA" w:rsidP="009C0382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4352BA" w:rsidP="009C0382">
      <w:pPr>
        <w:keepNext w:val="0"/>
        <w:keepLines w:val="0"/>
        <w:ind w:left="4956"/>
        <w:jc w:val="left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12B5A" w:rsidP="009C0382">
      <w:pPr>
        <w:keepNext w:val="0"/>
        <w:keepLines w:val="0"/>
        <w:jc w:val="both"/>
        <w:rPr>
          <w:rFonts w:cs="Arial"/>
        </w:rPr>
      </w:pPr>
    </w:p>
    <w:p w:rsidR="00912B5A" w:rsidP="009C0382">
      <w:pPr>
        <w:keepNext w:val="0"/>
        <w:keepLines w:val="0"/>
        <w:jc w:val="both"/>
        <w:rPr>
          <w:rFonts w:cs="Arial"/>
        </w:rPr>
      </w:pPr>
    </w:p>
    <w:p w:rsidR="00912B5A" w:rsidP="009C0382">
      <w:pPr>
        <w:keepNext w:val="0"/>
        <w:keepLines w:val="0"/>
        <w:jc w:val="both"/>
        <w:rPr>
          <w:rFonts w:cs="Arial"/>
        </w:rPr>
      </w:pPr>
    </w:p>
    <w:p w:rsidR="004352BA" w:rsidP="009C0382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352BA" w:rsidP="009C0382">
      <w:pPr>
        <w:keepNext w:val="0"/>
        <w:keepLines w:val="0"/>
        <w:jc w:val="both"/>
        <w:rPr>
          <w:rFonts w:cs="Arial"/>
        </w:rPr>
      </w:pPr>
    </w:p>
    <w:p w:rsidR="004352BA" w:rsidRPr="004E637E" w:rsidP="009C0382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4352BA" w:rsidRPr="004E637E" w:rsidP="009C0382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4352BA" w:rsidP="009C0382">
      <w:pPr>
        <w:pStyle w:val="BodyText"/>
        <w:keepNext w:val="0"/>
        <w:keepLines w:val="0"/>
        <w:rPr>
          <w:rFonts w:cs="Arial"/>
          <w:szCs w:val="24"/>
        </w:rPr>
      </w:pPr>
    </w:p>
    <w:p w:rsidR="00912B5A">
      <w:pPr>
        <w:rPr>
          <w:rFonts w:cs="Times New Roman"/>
        </w:rPr>
      </w:pPr>
    </w:p>
    <w:sectPr>
      <w:pgSz w:w="11906" w:h="16838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95930"/>
    <w:rsid w:val="004352BA"/>
    <w:rsid w:val="004E637E"/>
    <w:rsid w:val="00912B5A"/>
    <w:rsid w:val="009C03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4352B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4352BA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2BA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352BA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4352BA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4352BA"/>
    <w:pPr>
      <w:ind w:firstLine="708"/>
      <w:jc w:val="both"/>
    </w:pPr>
  </w:style>
  <w:style w:type="paragraph" w:styleId="BodyText2">
    <w:name w:val="Body Text 2"/>
    <w:basedOn w:val="Normal"/>
    <w:rsid w:val="004352BA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190</Words>
  <Characters>1084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2003-07-11T11:24:00Z</cp:lastPrinted>
  <dcterms:created xsi:type="dcterms:W3CDTF">2003-07-10T13:42:00Z</dcterms:created>
  <dcterms:modified xsi:type="dcterms:W3CDTF">2003-07-11T11:25:00Z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-1855177920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