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535/2003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229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 9. apríla 2003</w:t>
      </w:r>
    </w:p>
    <w:p>
      <w:pPr>
        <w:pStyle w:val="Footer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návrhu skupiny </w:t>
      </w:r>
      <w:r>
        <w:rPr>
          <w:rFonts w:ascii="Arial" w:hAnsi="Arial" w:cs="Arial"/>
          <w:noProof/>
        </w:rPr>
        <w:t>poslancov Národnej rady Slovenskej republiky na vydanie zákona, ktorým sa mení a dopĺňa zákon č. 467/2002 Z. z. o výrobe a uvádzaní liehu na trh (tlač 176)</w:t>
      </w:r>
      <w:r>
        <w:rPr>
          <w:rFonts w:ascii="Arial" w:hAnsi="Arial"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pStyle w:val="Heading4"/>
        <w:keepLines w:val="0"/>
        <w:rPr>
          <w:rFonts w:cs="Arial"/>
          <w:szCs w:val="24"/>
        </w:rPr>
      </w:pPr>
      <w:r>
        <w:rPr>
          <w:rFonts w:cs="Arial"/>
          <w:szCs w:val="24"/>
        </w:rPr>
        <w:tab/>
        <w:t>Národná rada Slovenskej republiky</w:t>
      </w:r>
    </w:p>
    <w:p>
      <w:pPr>
        <w:jc w:val="both"/>
        <w:rPr>
          <w:rFonts w:cs="Arial"/>
          <w:b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</w:rPr>
      </w:pPr>
    </w:p>
    <w:p>
      <w:pPr>
        <w:pStyle w:val="BodyText"/>
        <w:keepNext w:val="0"/>
        <w:keepLines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>
      <w:pPr>
        <w:ind w:left="1200"/>
        <w:jc w:val="both"/>
        <w:rPr>
          <w:rFonts w:cs="Arial"/>
        </w:rPr>
      </w:pPr>
    </w:p>
    <w:p>
      <w:pPr>
        <w:tabs>
          <w:tab w:val="left" w:pos="1440"/>
        </w:tabs>
        <w:ind w:firstLine="1260"/>
        <w:jc w:val="both"/>
        <w:rPr>
          <w:rFonts w:cs="Arial"/>
        </w:rPr>
      </w:pPr>
      <w:r>
        <w:rPr>
          <w:rFonts w:cs="Arial"/>
        </w:rPr>
        <w:t>Ústavnopráv</w:t>
      </w:r>
      <w:r>
        <w:rPr>
          <w:rFonts w:cs="Arial"/>
        </w:rPr>
        <w:t>nemu výboru Národnej rady Slovenskej republiky</w:t>
      </w:r>
    </w:p>
    <w:p>
      <w:pPr>
        <w:pStyle w:val="BodyTextIndent2"/>
      </w:pPr>
      <w:r>
        <w:t>Výboru Národnej rady Slovenskej republiky pre hospodárstvo, privatizáciu a podnikanie a</w:t>
      </w:r>
    </w:p>
    <w:p>
      <w:pPr>
        <w:tabs>
          <w:tab w:val="left" w:pos="1440"/>
        </w:tabs>
        <w:ind w:firstLine="1260"/>
        <w:jc w:val="both"/>
        <w:rPr>
          <w:rFonts w:cs="Arial"/>
        </w:rPr>
      </w:pPr>
      <w:r>
        <w:rPr>
          <w:rFonts w:cs="Arial"/>
        </w:rPr>
        <w:t>Výboru Národnej rady Slovenskej republiky pre pôdohospodárstvo;</w:t>
      </w:r>
    </w:p>
    <w:p>
      <w:pPr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</w:rPr>
      </w:pPr>
    </w:p>
    <w:p>
      <w:pPr>
        <w:pStyle w:val="BodyTextIndent"/>
        <w:keepNext w:val="0"/>
        <w:keepLines w:val="0"/>
        <w:ind w:left="492"/>
        <w:rPr>
          <w:rFonts w:cs="Times New Roman"/>
        </w:rPr>
      </w:pPr>
      <w:r>
        <w:rPr>
          <w:rFonts w:cs="Arial"/>
        </w:rPr>
        <w:t>ako gestorský Výbor Národnej rady Slovenske</w:t>
      </w:r>
      <w:r>
        <w:rPr>
          <w:rFonts w:cs="Arial"/>
        </w:rPr>
        <w:t>j republiky pre pôdohospodárstvo a</w:t>
      </w:r>
      <w:r>
        <w:rPr>
          <w:rFonts w:cs="Times New Roman"/>
        </w:rPr>
        <w:t xml:space="preserve"> lehotu na jeho prerokovanie v druhom čítaní vo výboroch do 9. mája 2003 a v gestorskom výbore do 12. mája 2003.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Pavol  A b r h a</w:t>
      </w:r>
      <w:r>
        <w:rPr>
          <w:rFonts w:cs="Arial"/>
          <w:spacing w:val="0"/>
        </w:rPr>
        <w:t xml:space="preserve"> n   v. r.</w:t>
      </w:r>
    </w:p>
    <w:p>
      <w:pPr>
        <w:pStyle w:val="BodyText"/>
        <w:keepNext w:val="0"/>
        <w:keepLines w:val="0"/>
        <w:rPr>
          <w:rFonts w:cs="Arial"/>
          <w:szCs w:val="24"/>
        </w:rPr>
      </w:pPr>
      <w:r>
        <w:rPr>
          <w:rFonts w:cs="Arial"/>
          <w:szCs w:val="24"/>
        </w:rPr>
        <w:t>Jozef  H r d l i č k a   v. r.</w:t>
      </w:r>
    </w:p>
    <w:p>
      <w:pPr>
        <w:pStyle w:val="BodyText"/>
        <w:keepNext w:val="0"/>
        <w:keepLines w:val="0"/>
        <w:rPr>
          <w:rFonts w:cs="Arial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Indent2">
    <w:name w:val="Body Text Indent 2"/>
    <w:basedOn w:val="Normal"/>
    <w:pPr>
      <w:tabs>
        <w:tab w:val="left" w:pos="1260"/>
      </w:tabs>
      <w:ind w:left="1260"/>
      <w:jc w:val="both"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154</Words>
  <Characters>880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2003-04-10T12:58:00Z</dcterms:created>
  <dcterms:modified xsi:type="dcterms:W3CDTF">2003-04-11T10:41:00Z</dcterms:modified>
</cp:coreProperties>
</file>