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794/2002-sekr.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2416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19. augusta 2002</w:t>
      </w:r>
    </w:p>
    <w:p>
      <w:pPr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>k zákonu z 19. júna 2002, ktorým sa mení a dopĺňa Občiansky zákonník v znení neskorších predpisov a o zmene</w:t>
      </w:r>
      <w:r>
        <w:rPr>
          <w:rFonts w:cs="Times New Roman"/>
        </w:rPr>
        <w:t xml:space="preserve"> a doplnení niektorých zákonov, vrátenému prezidentom Slovenskej republiky na opätovné prerokovanie Národnou radou Slovenskej republiky (tlač 1642)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 rada  Slovenskej  republiky</w:t>
      </w:r>
    </w:p>
    <w:p>
      <w:pPr>
        <w:pStyle w:val="Protokoln"/>
        <w:spacing w:before="0"/>
        <w:jc w:val="both"/>
        <w:outlineLvl w:val="0"/>
        <w:rPr>
          <w:rFonts w:cs="Times New Roman"/>
        </w:rPr>
      </w:pPr>
    </w:p>
    <w:p>
      <w:pPr>
        <w:pStyle w:val="BodyTextIndent"/>
        <w:jc w:val="both"/>
        <w:rPr>
          <w:rFonts w:cs="Times New Roman"/>
        </w:rPr>
      </w:pPr>
      <w:r>
        <w:rPr>
          <w:rFonts w:cs="Times New Roman"/>
        </w:rPr>
        <w:t xml:space="preserve">podľa čl. 84 ods. 3 Ústavy Slovenskej republiky po opätovnom  prerokovaní v druhom a treťom čítaní </w:t>
      </w:r>
    </w:p>
    <w:p>
      <w:pPr>
        <w:jc w:val="both"/>
        <w:rPr>
          <w:rFonts w:cs="Arial"/>
          <w:bCs/>
        </w:rPr>
      </w:pPr>
    </w:p>
    <w:p>
      <w:pPr>
        <w:jc w:val="both"/>
        <w:rPr>
          <w:rFonts w:cs="Arial"/>
          <w:b/>
          <w:bCs/>
          <w:sz w:val="32"/>
        </w:rPr>
      </w:pPr>
      <w:r>
        <w:rPr>
          <w:rFonts w:cs="Arial"/>
          <w:b/>
          <w:bCs/>
          <w:sz w:val="32"/>
        </w:rPr>
        <w:tab/>
        <w:t>s c h v a ľ u j e</w:t>
      </w:r>
    </w:p>
    <w:p>
      <w:pPr>
        <w:pStyle w:val="Heading3"/>
        <w:ind w:firstLine="708"/>
        <w:jc w:val="both"/>
        <w:rPr>
          <w:rFonts w:cs="Times New Roman"/>
        </w:rPr>
      </w:pPr>
      <w:r>
        <w:rPr>
          <w:rFonts w:cs="Times New Roman"/>
        </w:rPr>
        <w:t>zákon z 19. júna 2002, ktorým sa mení a dopĺňa Občiansky zákonník v znení neskorších predpisov a o zmene a doplnení niektorých zákonov, vrátený prezidentom Slovenskej republiky, so zmenou uvedenou v časti</w:t>
      </w:r>
      <w:r>
        <w:rPr>
          <w:rFonts w:cs="Times New Roman"/>
        </w:rPr>
        <w:t xml:space="preserve"> III. bode 2 rozhodnutia prezidenta.</w:t>
      </w:r>
    </w:p>
    <w:p>
      <w:pPr>
        <w:pStyle w:val="Protokoln"/>
        <w:spacing w:before="0"/>
        <w:ind w:firstLine="708"/>
        <w:jc w:val="both"/>
        <w:outlineLvl w:val="0"/>
        <w:rPr>
          <w:rFonts w:cs="Times New Roman"/>
          <w:spacing w:val="0"/>
        </w:rPr>
      </w:pPr>
    </w:p>
    <w:p>
      <w:pPr>
        <w:keepNext w:val="0"/>
        <w:keepLines w:val="0"/>
        <w:ind w:left="4956" w:firstLine="708"/>
        <w:jc w:val="both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both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both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both"/>
        <w:outlineLvl w:val="0"/>
        <w:rPr>
          <w:rFonts w:cs="Arial"/>
        </w:rPr>
      </w:pPr>
      <w:r>
        <w:rPr>
          <w:rFonts w:cs="Arial"/>
        </w:rPr>
        <w:t xml:space="preserve">    Jozef  M i g a š  v. r.</w:t>
      </w:r>
    </w:p>
    <w:p>
      <w:pPr>
        <w:keepNext w:val="0"/>
        <w:keepLines w:val="0"/>
        <w:ind w:left="5664" w:firstLine="708"/>
        <w:jc w:val="both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keepNext w:val="0"/>
        <w:keepLines w:val="0"/>
        <w:jc w:val="both"/>
        <w:outlineLvl w:val="0"/>
        <w:rPr>
          <w:rFonts w:cs="Arial"/>
        </w:rPr>
      </w:pPr>
    </w:p>
    <w:p>
      <w:pPr>
        <w:keepNext w:val="0"/>
        <w:keepLines w:val="0"/>
        <w:jc w:val="both"/>
        <w:outlineLvl w:val="0"/>
        <w:rPr>
          <w:rFonts w:cs="Arial"/>
        </w:rPr>
      </w:pPr>
    </w:p>
    <w:p>
      <w:pPr>
        <w:keepNext w:val="0"/>
        <w:keepLines w:val="0"/>
        <w:jc w:val="both"/>
        <w:outlineLvl w:val="0"/>
        <w:rPr>
          <w:rFonts w:cs="Arial"/>
        </w:rPr>
      </w:pPr>
    </w:p>
    <w:p>
      <w:pPr>
        <w:keepNext w:val="0"/>
        <w:keepLines w:val="0"/>
        <w:jc w:val="both"/>
        <w:outlineLvl w:val="0"/>
        <w:rPr>
          <w:rFonts w:cs="Arial"/>
        </w:rPr>
      </w:pPr>
      <w:r>
        <w:rPr>
          <w:rFonts w:cs="Arial"/>
        </w:rPr>
        <w:t>Overovatelia:</w:t>
      </w:r>
    </w:p>
    <w:p>
      <w:pPr>
        <w:keepNext w:val="0"/>
        <w:keepLines w:val="0"/>
        <w:outlineLvl w:val="0"/>
        <w:rPr>
          <w:rFonts w:cs="Arial"/>
        </w:rPr>
      </w:pPr>
    </w:p>
    <w:p>
      <w:pPr>
        <w:keepNext w:val="0"/>
        <w:keepLines w:val="0"/>
        <w:ind w:left="4248" w:hanging="4248"/>
        <w:jc w:val="both"/>
        <w:rPr>
          <w:rFonts w:cs="Arial"/>
        </w:rPr>
      </w:pPr>
      <w:r>
        <w:rPr>
          <w:rFonts w:cs="Arial"/>
        </w:rPr>
        <w:t>Marian  M e s i a r i k   v. r.</w:t>
      </w:r>
    </w:p>
    <w:p>
      <w:pPr>
        <w:jc w:val="both"/>
        <w:rPr>
          <w:rFonts w:cs="Times New Roman"/>
        </w:rPr>
      </w:pPr>
      <w:r>
        <w:rPr>
          <w:rFonts w:cs="Times New Roman"/>
        </w:rPr>
        <w:t>Ján  C u p e r  v. r.</w:t>
      </w:r>
    </w:p>
    <w:p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character" w:default="1" w:styleId="DefaultParagraphFont">
    <w:name w:val="Default Paragraph Font"/>
  </w:style>
  <w:style w:type="paragraph" w:styleId="BodyTextIndent">
    <w:name w:val="Body Text Indent"/>
    <w:basedOn w:val="Normal"/>
    <w:pPr>
      <w:ind w:firstLine="708"/>
      <w:jc w:val="left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137</Words>
  <Characters>786</Characters>
  <Application>Microsoft Office Word</Application>
  <DocSecurity>0</DocSecurity>
  <Lines>0</Lines>
  <Paragraphs>0</Paragraphs>
  <ScaleCrop>false</ScaleCrop>
  <Company>Kancelária NR SR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manalubi</cp:lastModifiedBy>
  <cp:revision>2</cp:revision>
  <cp:lastPrinted>2002-08-21T10:47:00Z</cp:lastPrinted>
  <dcterms:created xsi:type="dcterms:W3CDTF">2002-08-21T10:47:00Z</dcterms:created>
  <dcterms:modified xsi:type="dcterms:W3CDTF">2002-08-21T10:47:00Z</dcterms:modified>
</cp:coreProperties>
</file>