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107/2002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2065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vládnemu návrhu ústavného zákona o bezpečnosti štátu v čase vojny, vojnového stavu, výnimočného stavu a núdzového stavu  (tlač 1311)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Cs/>
        </w:rPr>
      </w:pPr>
      <w:r>
        <w:rPr>
          <w:rFonts w:cs="Times New Roman"/>
        </w:rPr>
        <w:tab/>
        <w:t>po prerokovaní v</w:t>
      </w:r>
      <w:r>
        <w:rPr>
          <w:rFonts w:cs="Times New Roman"/>
          <w:bCs/>
        </w:rPr>
        <w:t>ládneho návrhu ústavného zákona o bezpečnosti štátu v čase vojny, vojnového stavu, výnimočného stavu a núdzového stavu (tlač 1311), v druhom a treťom čítaní</w:t>
      </w:r>
    </w:p>
    <w:p>
      <w:pPr>
        <w:jc w:val="both"/>
        <w:rPr>
          <w:rFonts w:cs="Times New Roman"/>
          <w:bCs/>
        </w:rPr>
      </w:pPr>
    </w:p>
    <w:p>
      <w:pPr>
        <w:jc w:val="both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ab/>
        <w:t>s c h v a ľ u j e</w:t>
      </w:r>
    </w:p>
    <w:p>
      <w:pPr>
        <w:jc w:val="both"/>
        <w:rPr>
          <w:rFonts w:cs="Times New Roman"/>
          <w:b/>
          <w:sz w:val="32"/>
        </w:rPr>
      </w:pPr>
    </w:p>
    <w:p>
      <w:pPr>
        <w:jc w:val="both"/>
        <w:rPr>
          <w:rFonts w:cs="Times New Roman"/>
          <w:bCs/>
        </w:rPr>
      </w:pPr>
      <w:r>
        <w:rPr>
          <w:rFonts w:cs="Times New Roman"/>
          <w:bCs/>
        </w:rPr>
        <w:tab/>
        <w:t>vládny návrh ústavného zákona o bezpečnosti štátu v čase vojny, vojnového stavu, výnimočného stavu a núdzového stavu, v znení schválených pozmeňujúcich a doplňujúcich návrhov zo spoločnej správy výborov (tlač 1311a) a pozmeňujúcich a doplňujúcich návrhov pos</w:t>
      </w:r>
      <w:r>
        <w:rPr>
          <w:rFonts w:cs="Times New Roman"/>
          <w:bCs/>
        </w:rPr>
        <w:t>lancov z rozpravy.</w:t>
      </w:r>
    </w:p>
    <w:p>
      <w:pPr>
        <w:jc w:val="both"/>
        <w:rPr>
          <w:rFonts w:cs="Times New Roman"/>
          <w:bCs/>
        </w:rPr>
      </w:pPr>
    </w:p>
    <w:p>
      <w:pPr>
        <w:jc w:val="both"/>
        <w:rPr>
          <w:rFonts w:cs="Times New Roman"/>
          <w:bCs/>
        </w:rPr>
      </w:pPr>
    </w:p>
    <w:p>
      <w:pPr>
        <w:jc w:val="both"/>
        <w:rPr>
          <w:rFonts w:cs="Times New Roman"/>
          <w:bCs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1164"/>
        <w:outlineLvl w:val="0"/>
        <w:rPr>
          <w:rFonts w:cs="Arial"/>
        </w:rPr>
      </w:pPr>
      <w:r>
        <w:rPr>
          <w:rFonts w:cs="Arial"/>
        </w:rPr>
        <w:t>Jozef  M i g a š   v. r.</w:t>
      </w:r>
    </w:p>
    <w:p>
      <w:pPr>
        <w:ind w:left="5664" w:firstLine="456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 w:hanging="996"/>
        <w:outlineLvl w:val="0"/>
        <w:rPr>
          <w:rFonts w:cs="Arial"/>
        </w:rPr>
      </w:pPr>
      <w:r>
        <w:rPr>
          <w:rFonts w:cs="Arial"/>
        </w:rPr>
        <w:t xml:space="preserve">       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Protokoln"/>
        <w:spacing w:before="0"/>
        <w:rPr>
          <w:rFonts w:cs="Times New Roman"/>
          <w:spacing w:val="0"/>
        </w:rPr>
      </w:pPr>
    </w:p>
    <w:p>
      <w:pPr>
        <w:rPr>
          <w:rFonts w:cs="Times New Roman"/>
        </w:rPr>
      </w:pPr>
    </w:p>
    <w:p>
      <w:pPr>
        <w:jc w:val="both"/>
        <w:rPr>
          <w:rFonts w:cs="Times New Roman"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bCs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137</Words>
  <Characters>781</Characters>
  <Application>Microsoft Office Word</Application>
  <DocSecurity>0</DocSecurity>
  <Lines>0</Lines>
  <Paragraphs>0</Paragraphs>
  <ScaleCrop>false</ScaleCrop>
  <Company>Kancelária NR SR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2002-04-12T06:36:00Z</cp:lastPrinted>
  <dcterms:created xsi:type="dcterms:W3CDTF">2002-04-12T06:35:00Z</dcterms:created>
  <dcterms:modified xsi:type="dcterms:W3CDTF">2002-04-12T06:36:00Z</dcterms:modified>
</cp:coreProperties>
</file>