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413/2002 – sekr.</w:t>
      </w:r>
    </w:p>
    <w:p>
      <w:pPr>
        <w:pStyle w:val="Protokoln"/>
        <w:rPr>
          <w:rFonts w:cs="Times New Roman"/>
          <w:sz w:val="22"/>
        </w:rPr>
      </w:pP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2056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11. apríla 2002</w:t>
      </w:r>
    </w:p>
    <w:p>
      <w:pPr>
        <w:rPr>
          <w:rFonts w:cs="Times New Roman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>k zákonu z 21. marca 2002 o Súdnej rade Slovenskej republiky a o zmene a doplnení niektorých zákonov, vrátenému prezidentom Slovenskej republiky na opätovné prerokovanie Národnou radou Slovenskej republiky (tlač 1456)</w:t>
      </w:r>
    </w:p>
    <w:p>
      <w:pPr>
        <w:jc w:val="both"/>
        <w:rPr>
          <w:rFonts w:cs="Times New Roman"/>
        </w:rPr>
      </w:pPr>
    </w:p>
    <w:p>
      <w:pPr>
        <w:pStyle w:val="Heading4"/>
        <w:rPr>
          <w:rFonts w:cs="Times New Roman"/>
        </w:rPr>
      </w:pPr>
      <w:r>
        <w:rPr>
          <w:rFonts w:cs="Times New Roman"/>
        </w:rPr>
        <w:tab/>
        <w:t>Národná rada Slovenskej republiky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  <w:r>
        <w:rPr>
          <w:rFonts w:cs="Times New Roman"/>
        </w:rPr>
        <w:tab/>
        <w:t>podľa čl. 84 ods. 3 Ústavy Slovenskej republiky po opätovnom prerokovaní v druhom a treťom čítaní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ab/>
        <w:t>s c h v a ľ u j e</w:t>
      </w:r>
    </w:p>
    <w:p>
      <w:pPr>
        <w:jc w:val="both"/>
        <w:rPr>
          <w:rFonts w:cs="Times New Roman"/>
        </w:rPr>
      </w:pPr>
    </w:p>
    <w:p>
      <w:pPr>
        <w:ind w:firstLine="708"/>
        <w:jc w:val="both"/>
        <w:rPr>
          <w:rFonts w:cs="Times New Roman"/>
        </w:rPr>
      </w:pPr>
      <w:r>
        <w:rPr>
          <w:rFonts w:cs="Times New Roman"/>
        </w:rPr>
        <w:t>zákon z 21. marca 2002 o Súdnej rade Slovenskej republiky a o zmene</w:t>
        <w:br/>
        <w:t>a doplnení niektorých zákonov, vrátený prezidentom Slovenskej republiky, so zmenami uvedenými v časti III. bodoch 3, 4, 7 a 8 rozhodnutia prezidenta Slovenskej republiky.</w:t>
      </w:r>
    </w:p>
    <w:p>
      <w:pPr>
        <w:ind w:firstLine="708"/>
        <w:jc w:val="both"/>
        <w:rPr>
          <w:rFonts w:cs="Times New Roman"/>
        </w:rPr>
      </w:pPr>
    </w:p>
    <w:p>
      <w:pPr>
        <w:ind w:firstLine="708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ascii="Times New Roman" w:hAnsi="Times New Roman" w:cs="Times New Roman"/>
        </w:rPr>
      </w:pPr>
    </w:p>
    <w:p>
      <w:pPr>
        <w:keepNext w:val="0"/>
        <w:keepLines w:val="0"/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pStyle w:val="Protokoln"/>
        <w:keepNext w:val="0"/>
        <w:keepLines w:val="0"/>
        <w:spacing w:before="0"/>
        <w:outlineLvl w:val="0"/>
        <w:rPr>
          <w:rFonts w:cs="Arial"/>
          <w:spacing w:val="0"/>
        </w:rPr>
      </w:pPr>
    </w:p>
    <w:p>
      <w:pPr>
        <w:pStyle w:val="Protokoln"/>
        <w:keepNext w:val="0"/>
        <w:keepLines w:val="0"/>
        <w:spacing w:before="0"/>
        <w:outlineLvl w:val="0"/>
        <w:rPr>
          <w:rFonts w:cs="Arial"/>
          <w:spacing w:val="0"/>
        </w:rPr>
      </w:pPr>
    </w:p>
    <w:p>
      <w:pPr>
        <w:pStyle w:val="Protokoln"/>
        <w:keepNext w:val="0"/>
        <w:keepLines w:val="0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Overovatelia:</w:t>
      </w:r>
    </w:p>
    <w:p>
      <w:pPr>
        <w:keepNext w:val="0"/>
        <w:keepLines w:val="0"/>
        <w:ind w:left="4248" w:hanging="4248"/>
        <w:jc w:val="both"/>
        <w:rPr>
          <w:rFonts w:cs="Arial"/>
        </w:rPr>
      </w:pPr>
    </w:p>
    <w:p>
      <w:pPr>
        <w:keepNext w:val="0"/>
        <w:keepLines w:val="0"/>
        <w:ind w:left="4248" w:hanging="4248"/>
        <w:jc w:val="both"/>
        <w:rPr>
          <w:rFonts w:cs="Arial"/>
        </w:rPr>
      </w:pPr>
      <w:r>
        <w:rPr>
          <w:rFonts w:cs="Arial"/>
        </w:rPr>
        <w:t>Dušan  Š v a n t n e r   v. r.</w:t>
      </w:r>
    </w:p>
    <w:p>
      <w:pPr>
        <w:keepNext w:val="0"/>
        <w:keepLines w:val="0"/>
        <w:jc w:val="left"/>
        <w:rPr>
          <w:rFonts w:cs="Times New Roman"/>
        </w:rPr>
      </w:pPr>
      <w:r>
        <w:rPr>
          <w:rFonts w:cs="Arial"/>
        </w:rPr>
        <w:t>Jaroslav  S l a n ý   v. r.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ind w:firstLine="708"/>
        <w:jc w:val="both"/>
        <w:rPr>
          <w:rFonts w:cs="Times New Roman"/>
          <w:b/>
          <w:bCs/>
          <w:sz w:val="3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bCs/>
      <w:sz w:val="32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132</Words>
  <Characters>753</Characters>
  <Application>Microsoft Office Word</Application>
  <DocSecurity>0</DocSecurity>
  <Lines>0</Lines>
  <Paragraphs>0</Paragraphs>
  <ScaleCrop>false</ScaleCrop>
  <Company>Kancelária NR SR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cp:lastPrinted>2002-04-11T18:29:00Z</cp:lastPrinted>
  <dcterms:created xsi:type="dcterms:W3CDTF">2002-04-11T18:28:00Z</dcterms:created>
  <dcterms:modified xsi:type="dcterms:W3CDTF">2002-04-11T18:34:00Z</dcterms:modified>
</cp:coreProperties>
</file>