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513/2002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2052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skupiny poslancov Národnej rady Slovenskej republiky </w:t>
      </w:r>
      <w:r>
        <w:rPr>
          <w:rFonts w:cs="Times New Roman"/>
          <w:noProof/>
        </w:rPr>
        <w:t xml:space="preserve">na vydanie zákona, ktorým sa mení a dopĺňa zákon č. 42/1992 Zb. o úprave majetkových vzťahov a vyporiadaní majetkových nárokov v družstvách v znení neskorších predpisov a o zmene a doplnení ďalších zákonov (tlač 1404) </w:t>
      </w:r>
      <w:r>
        <w:rPr>
          <w:rFonts w:cs="Arial"/>
        </w:rPr>
        <w:t>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skupiny poslanc</w:t>
      </w:r>
      <w:r>
        <w:rPr>
          <w:rFonts w:cs="Times New Roman"/>
        </w:rPr>
        <w:t xml:space="preserve">ov Národnej rady Slovenskej republiky </w:t>
        <w:br/>
      </w:r>
      <w:r>
        <w:rPr>
          <w:rFonts w:cs="Times New Roman"/>
          <w:noProof/>
        </w:rPr>
        <w:t>na vydanie zákona, ktorým sa mení a dopĺňa zákon č. 42/1992 Zb. o úprave majetkových vzťahov a vyporiadaní majetkových nárokov v družstvách v znení neskorších predpisov a o zmene a doplnení ďalších zákonov (tlač 1404)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>podľa § 73 ods. 4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left="5664" w:hanging="5664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nebude pokračovať v rokovaní o tomto návrhu záko</w:t>
      </w:r>
      <w:r>
        <w:rPr>
          <w:rFonts w:cs="Arial"/>
          <w:b/>
          <w:bCs/>
        </w:rPr>
        <w:t>na.</w:t>
      </w:r>
    </w:p>
    <w:p>
      <w:pPr>
        <w:ind w:left="5664" w:hanging="5664"/>
        <w:outlineLvl w:val="0"/>
        <w:rPr>
          <w:rFonts w:cs="Arial"/>
          <w:b/>
          <w:bCs/>
        </w:rPr>
      </w:pPr>
    </w:p>
    <w:p>
      <w:pPr>
        <w:ind w:left="5664" w:hanging="5664"/>
        <w:outlineLvl w:val="0"/>
        <w:rPr>
          <w:rFonts w:cs="Arial"/>
          <w:b/>
          <w:bCs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jc w:val="left"/>
        <w:rPr>
          <w:rFonts w:cs="Times New Roman"/>
        </w:rPr>
      </w:pPr>
      <w:r>
        <w:rPr>
          <w:rFonts w:cs="Arial"/>
        </w:rPr>
        <w:t>Jaroslav  S l a n ý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169</Words>
  <Characters>966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cp:lastPrinted>2002-04-11T16:27:00Z</cp:lastPrinted>
  <dcterms:created xsi:type="dcterms:W3CDTF">2002-04-11T16:27:00Z</dcterms:created>
  <dcterms:modified xsi:type="dcterms:W3CDTF">2002-04-11T16:27:00Z</dcterms:modified>
</cp:coreProperties>
</file>