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II. volebné obdobie</w:t>
      </w:r>
    </w:p>
    <w:p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2280/2001</w:t>
      </w:r>
    </w:p>
    <w:p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D:\data_old\LOGO\ZNAK.BMP"/>
          </v:shape>
        </w:pict>
      </w:r>
    </w:p>
    <w:p>
      <w:pPr>
        <w:pStyle w:val="uznesenia"/>
        <w:rPr>
          <w:rFonts w:cs="Times New Roman"/>
        </w:rPr>
      </w:pPr>
      <w:r>
        <w:rPr>
          <w:rFonts w:cs="Times New Roman"/>
        </w:rPr>
        <w:t>1985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>
      <w:pPr>
        <w:outlineLvl w:val="0"/>
        <w:rPr>
          <w:rFonts w:cs="Times New Roman"/>
        </w:rPr>
      </w:pPr>
    </w:p>
    <w:p>
      <w:pPr>
        <w:rPr>
          <w:rFonts w:cs="Times New Roman"/>
        </w:rPr>
      </w:pPr>
      <w:r>
        <w:rPr>
          <w:rFonts w:cs="Times New Roman"/>
        </w:rPr>
        <w:t>z 3. apríla 2002</w:t>
      </w:r>
    </w:p>
    <w:p>
      <w:pPr>
        <w:rPr>
          <w:rFonts w:cs="Times New Roman"/>
        </w:rPr>
      </w:pPr>
    </w:p>
    <w:p>
      <w:pPr>
        <w:pStyle w:val="BodyText"/>
        <w:rPr>
          <w:rFonts w:cs="Times New Roman"/>
        </w:rPr>
      </w:pPr>
      <w:r>
        <w:rPr>
          <w:rFonts w:cs="Times New Roman"/>
        </w:rPr>
        <w:t>k návrhu skupiny poslancov Národnej rady Slovenskej republiky na vydanie zákona, ktorým sa upravia podmienky držania psov (tlač 1288)</w:t>
      </w:r>
    </w:p>
    <w:p>
      <w:pPr>
        <w:jc w:val="both"/>
        <w:rPr>
          <w:rFonts w:cs="Times New Roman"/>
        </w:rPr>
      </w:pPr>
    </w:p>
    <w:p>
      <w:pPr>
        <w:pStyle w:val="Heading4"/>
        <w:rPr>
          <w:rFonts w:cs="Times New Roman"/>
        </w:rPr>
      </w:pPr>
      <w:r>
        <w:rPr>
          <w:rFonts w:cs="Times New Roman"/>
        </w:rPr>
        <w:tab/>
        <w:t>Národná rada Slovenskej republiky</w:t>
      </w:r>
    </w:p>
    <w:p>
      <w:pPr>
        <w:jc w:val="both"/>
        <w:rPr>
          <w:rFonts w:cs="Times New Roman"/>
          <w:b/>
          <w:bCs/>
          <w:sz w:val="32"/>
        </w:rPr>
      </w:pPr>
    </w:p>
    <w:p>
      <w:pPr>
        <w:pStyle w:val="BodyText"/>
        <w:rPr>
          <w:rFonts w:cs="Times New Roman"/>
        </w:rPr>
      </w:pPr>
      <w:r>
        <w:rPr>
          <w:rFonts w:cs="Times New Roman"/>
        </w:rPr>
        <w:tab/>
        <w:t>po prerokovaní návrhu skupiny poslancov Národnej rady Slovenskej republiky na vydanie zákona, ktorým sa upravia podmienky držania psov (tlač 1288), v druhom a treťom čítaní</w:t>
      </w:r>
    </w:p>
    <w:p>
      <w:pPr>
        <w:jc w:val="both"/>
        <w:rPr>
          <w:rFonts w:cs="Times New Roman"/>
        </w:rPr>
      </w:pPr>
    </w:p>
    <w:p>
      <w:pPr>
        <w:jc w:val="both"/>
        <w:rPr>
          <w:rFonts w:cs="Times New Roman"/>
          <w:b/>
          <w:bCs/>
          <w:sz w:val="32"/>
        </w:rPr>
      </w:pPr>
      <w:r>
        <w:rPr>
          <w:rFonts w:cs="Times New Roman"/>
          <w:b/>
          <w:bCs/>
          <w:sz w:val="32"/>
        </w:rPr>
        <w:tab/>
        <w:t>s c h v a ľ u j e</w:t>
      </w:r>
    </w:p>
    <w:p>
      <w:pPr>
        <w:jc w:val="both"/>
        <w:rPr>
          <w:rFonts w:cs="Times New Roman"/>
          <w:b/>
          <w:bCs/>
          <w:sz w:val="32"/>
        </w:rPr>
      </w:pPr>
    </w:p>
    <w:p>
      <w:pPr>
        <w:jc w:val="both"/>
        <w:rPr>
          <w:rFonts w:cs="Times New Roman"/>
        </w:rPr>
      </w:pPr>
      <w:r>
        <w:rPr>
          <w:rFonts w:cs="Times New Roman"/>
        </w:rPr>
        <w:tab/>
        <w:t>návrh skupiny poslancov Národnej rady Slovenskej republiky na vydanie zákona, ktorým sa upravia podmienky držania psov, v znení schválených pozmeňujúcich a doplňujúcich návrhov zo spoločnej správy výborov (tlač 1288a) a pozmeňujúcich a doplňujúcich návrhov po</w:t>
      </w:r>
      <w:r>
        <w:rPr>
          <w:rFonts w:cs="Times New Roman"/>
        </w:rPr>
        <w:t>slancov z rozpravy.</w:t>
      </w:r>
    </w:p>
    <w:p>
      <w:pPr>
        <w:jc w:val="both"/>
        <w:rPr>
          <w:rFonts w:cs="Times New Roman"/>
        </w:rPr>
      </w:pPr>
    </w:p>
    <w:p>
      <w:pPr>
        <w:jc w:val="both"/>
        <w:rPr>
          <w:rFonts w:cs="Times New Roman"/>
        </w:rPr>
      </w:pPr>
    </w:p>
    <w:p>
      <w:pPr>
        <w:ind w:left="5664" w:hanging="5664"/>
        <w:outlineLvl w:val="0"/>
        <w:rPr>
          <w:rFonts w:cs="Arial"/>
        </w:rPr>
      </w:pPr>
    </w:p>
    <w:p>
      <w:pPr>
        <w:ind w:left="4956" w:firstLine="708"/>
        <w:jc w:val="left"/>
        <w:outlineLvl w:val="0"/>
        <w:rPr>
          <w:rFonts w:cs="Arial"/>
        </w:rPr>
      </w:pPr>
      <w:r>
        <w:rPr>
          <w:rFonts w:cs="Arial"/>
        </w:rPr>
        <w:t>Jozef  M i g a š  v. r.</w:t>
      </w:r>
    </w:p>
    <w:p>
      <w:pPr>
        <w:ind w:left="5664" w:firstLine="708"/>
        <w:jc w:val="left"/>
        <w:outlineLvl w:val="0"/>
        <w:rPr>
          <w:rFonts w:cs="Arial"/>
        </w:rPr>
      </w:pPr>
      <w:r>
        <w:rPr>
          <w:rFonts w:cs="Arial"/>
        </w:rPr>
        <w:t>predseda</w:t>
      </w:r>
    </w:p>
    <w:p>
      <w:pPr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>
      <w:pPr>
        <w:pStyle w:val="Protokoln"/>
        <w:spacing w:before="0"/>
        <w:outlineLvl w:val="0"/>
        <w:rPr>
          <w:rFonts w:cs="Arial"/>
          <w:spacing w:val="0"/>
        </w:rPr>
      </w:pPr>
    </w:p>
    <w:p>
      <w:pPr>
        <w:pStyle w:val="Protokoln"/>
        <w:spacing w:before="0"/>
        <w:outlineLvl w:val="0"/>
        <w:rPr>
          <w:rFonts w:cs="Arial"/>
          <w:spacing w:val="0"/>
        </w:rPr>
      </w:pPr>
    </w:p>
    <w:p>
      <w:pPr>
        <w:pStyle w:val="Protokoln"/>
        <w:spacing w:before="0"/>
        <w:outlineLvl w:val="0"/>
        <w:rPr>
          <w:rFonts w:cs="Arial"/>
          <w:spacing w:val="0"/>
        </w:rPr>
      </w:pPr>
      <w:r>
        <w:rPr>
          <w:rFonts w:cs="Arial"/>
          <w:spacing w:val="0"/>
        </w:rPr>
        <w:t>Overovatelia:</w:t>
      </w:r>
    </w:p>
    <w:p>
      <w:pPr>
        <w:outlineLvl w:val="0"/>
        <w:rPr>
          <w:rFonts w:cs="Arial"/>
        </w:rPr>
      </w:pPr>
    </w:p>
    <w:p>
      <w:pPr>
        <w:ind w:left="4248" w:hanging="4248"/>
        <w:jc w:val="both"/>
        <w:rPr>
          <w:rFonts w:cs="Arial"/>
        </w:rPr>
      </w:pPr>
      <w:r>
        <w:rPr>
          <w:rFonts w:cs="Arial"/>
        </w:rPr>
        <w:t>Dušan  Š v a n t n e r   v. r.</w:t>
      </w:r>
    </w:p>
    <w:p>
      <w:pPr>
        <w:pStyle w:val="Protokoln"/>
        <w:keepNext w:val="0"/>
        <w:keepLines w:val="0"/>
        <w:spacing w:before="0"/>
        <w:rPr>
          <w:rFonts w:cs="Arial"/>
          <w:spacing w:val="0"/>
        </w:rPr>
      </w:pPr>
      <w:r>
        <w:rPr>
          <w:rFonts w:cs="Arial"/>
          <w:spacing w:val="0"/>
        </w:rPr>
        <w:t>Jaroslav  S l a n ý   v. r.</w:t>
      </w:r>
    </w:p>
    <w:p>
      <w:pPr>
        <w:pStyle w:val="BodyText"/>
        <w:keepNext w:val="0"/>
        <w:keepLines w:val="0"/>
        <w:rPr>
          <w:rFonts w:cs="Arial"/>
        </w:rPr>
      </w:pPr>
    </w:p>
    <w:p>
      <w:pPr>
        <w:jc w:val="both"/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0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uiPriority w:val="9"/>
    <w:qFormat/>
    <w:pPr>
      <w:jc w:val="both"/>
      <w:outlineLvl w:val="3"/>
    </w:pPr>
    <w:rPr>
      <w:b/>
      <w:bCs/>
      <w:sz w:val="32"/>
    </w:rPr>
  </w:style>
  <w:style w:type="character" w:default="1" w:styleId="DefaultParagraphFont">
    <w:name w:val="Default Paragraph Font"/>
  </w:style>
  <w:style w:type="paragraph" w:styleId="BodyText">
    <w:name w:val="Body Text"/>
    <w:basedOn w:val="Normal"/>
    <w:pPr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135</Words>
  <Characters>772</Characters>
  <Application>Microsoft Office Word</Application>
  <DocSecurity>0</DocSecurity>
  <Lines>0</Lines>
  <Paragraphs>0</Paragraphs>
  <ScaleCrop>false</ScaleCrop>
  <Company>Kancelária NR SR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4</cp:revision>
  <dcterms:created xsi:type="dcterms:W3CDTF">2002-04-10T13:25:00Z</dcterms:created>
  <dcterms:modified xsi:type="dcterms:W3CDTF">2002-04-12T11:23:00Z</dcterms:modified>
</cp:coreProperties>
</file>