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340/2002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1982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3. apríla 2002</w:t>
      </w:r>
    </w:p>
    <w:p>
      <w:pPr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Times New Roman"/>
          <w:sz w:val="24"/>
        </w:rPr>
      </w:pPr>
      <w:r>
        <w:rPr>
          <w:rFonts w:ascii="Arial" w:hAnsi="Arial" w:cs="Times New Roman"/>
          <w:sz w:val="24"/>
        </w:rPr>
        <w:t xml:space="preserve">k návrhu poslancov Národnej rady Slovenskej republiky Františka Mikloška a Marcely Pčolinskej na vydanie zákona, ktorým sa mení zákon Slovenskej národnej rady </w:t>
        <w:br/>
        <w:t>č. 542/1990 Zb. o štátnej správe v školstve a školskej samospráve v znení neskorších predpisov  (tlač 1367) – prvé čítanie</w:t>
      </w: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pStyle w:val="Footer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 prerokovaní návrhu poslancov Národnej rady Slovenskej republiky Františka Mikloška a Marcely Pčolinskej na vydanie zákona, ktorým sa mení zákon Slovenskej národnej rady č. 542/1990 Zb. o štátnej správe v školstve a školskej samospráve v znení neskorších predpisov (tlač 1367), v prvom čítaní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jc w:val="both"/>
        <w:rPr>
          <w:rFonts w:cs="Arial"/>
          <w:b/>
          <w:bCs/>
          <w:sz w:val="32"/>
        </w:rPr>
      </w:pPr>
      <w:r>
        <w:rPr>
          <w:rFonts w:cs="Arial"/>
          <w:b/>
          <w:bCs/>
          <w:sz w:val="32"/>
        </w:rPr>
        <w:tab/>
        <w:t>r o z h o d l a , že</w:t>
      </w:r>
    </w:p>
    <w:p>
      <w:pPr>
        <w:jc w:val="both"/>
        <w:rPr>
          <w:rFonts w:cs="Arial"/>
          <w:b/>
          <w:bCs/>
          <w:sz w:val="32"/>
        </w:rPr>
      </w:pPr>
    </w:p>
    <w:p>
      <w:pPr>
        <w:jc w:val="both"/>
        <w:rPr>
          <w:rFonts w:cs="Arial"/>
        </w:rPr>
      </w:pPr>
      <w:r>
        <w:rPr>
          <w:rFonts w:cs="Arial"/>
          <w:b/>
          <w:bCs/>
          <w:sz w:val="32"/>
        </w:rPr>
        <w:tab/>
      </w:r>
      <w:r>
        <w:rPr>
          <w:rFonts w:cs="Arial"/>
        </w:rPr>
        <w:t>podľa § 73 ods. 3 písm. b) zákona Národnej rady Slovenskej republiky</w:t>
        <w:br/>
        <w:t>č. 350/1996 Z. z. o rokovacom poriadku Národnej rady Slovenskej republiky v znení neskorších predpisov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ab/>
        <w:t>nebude pokračovať v rokovaní o tomto návrhu zákona.</w:t>
      </w:r>
    </w:p>
    <w:p>
      <w:pPr>
        <w:jc w:val="both"/>
        <w:rPr>
          <w:rFonts w:cs="Arial"/>
          <w:b/>
          <w:bCs/>
        </w:rPr>
      </w:pPr>
    </w:p>
    <w:p>
      <w:pPr>
        <w:jc w:val="both"/>
        <w:rPr>
          <w:rFonts w:cs="Arial"/>
          <w:b/>
          <w:bCs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 xml:space="preserve">Jozef  M i g a </w:t>
      </w:r>
      <w:r>
        <w:rPr>
          <w:rFonts w:cs="Arial"/>
        </w:rPr>
        <w:t>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Dušan  Š v a n t n e r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Jaroslav  S l a n ý   v. r.</w:t>
      </w:r>
    </w:p>
    <w:p>
      <w:pPr>
        <w:pStyle w:val="BodyText"/>
        <w:keepNext w:val="0"/>
        <w:keepLines w:val="0"/>
        <w:rPr>
          <w:rFonts w:cs="Arial"/>
        </w:rPr>
      </w:pPr>
    </w:p>
    <w:p>
      <w:pPr>
        <w:jc w:val="both"/>
        <w:rPr>
          <w:rFonts w:cs="Arial"/>
          <w:b/>
          <w:bCs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Times New Roman" w:hAnsi="Times New Roman"/>
      <w:sz w:val="20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167</Words>
  <Characters>952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dcterms:created xsi:type="dcterms:W3CDTF">2002-04-10T11:19:00Z</dcterms:created>
  <dcterms:modified xsi:type="dcterms:W3CDTF">2002-04-12T11:21:00Z</dcterms:modified>
</cp:coreProperties>
</file>