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1774/2001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1850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návrhu skupiny poslancov Národnej rady Slovenskej republiky na vydanie zákona o ochrane a rozvoji územia Banskej Štiavnice a okolia (tlač 1184)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>Národná rada Slovenskej republiky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skupiny poslancov Národnej rady Slovenskej republiky na vydanie zákona o ochrane a rozvoji územia Banskej Štiavnice a okolia (tlač 1184) v druhom a treťom čítaní</w:t>
      </w: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 c h v a ľ u j e</w:t>
      </w: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b/>
          <w:bCs/>
          <w:sz w:val="32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návrh skupiny poslancov Národnej rady Slovenskej republiky na vydanie zákona o ochrane a rozvoji územia Banskej Štiavnice a okolia v znení schválených   pozmeňujúcich a doplňujúcich návrhov zo spoločnej správy výborov (tlač 1184a).</w:t>
      </w: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b/>
          <w:bCs/>
          <w:sz w:val="32"/>
        </w:rPr>
      </w:pPr>
    </w:p>
    <w:p>
      <w:pPr>
        <w:keepNext w:val="0"/>
        <w:keepLines w:val="0"/>
        <w:ind w:firstLine="720"/>
        <w:jc w:val="both"/>
        <w:rPr>
          <w:rFonts w:cs="Times New Roman"/>
        </w:rPr>
      </w:pPr>
    </w:p>
    <w:p>
      <w:pPr>
        <w:keepNext w:val="0"/>
        <w:keepLines w:val="0"/>
        <w:ind w:firstLine="720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</w:t>
      </w:r>
      <w:r>
        <w:rPr>
          <w:rFonts w:cs="Times New Roman"/>
        </w:rPr>
        <w:t>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131</Words>
  <Characters>750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2002-02-28T11:51:00Z</cp:lastPrinted>
  <dcterms:created xsi:type="dcterms:W3CDTF">2002-02-04T11:29:00Z</dcterms:created>
  <dcterms:modified xsi:type="dcterms:W3CDTF">2002-02-28T11:52:00Z</dcterms:modified>
</cp:coreProperties>
</file>