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2044/2001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1777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11. decembra 2001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 xml:space="preserve">k </w:t>
      </w:r>
      <w:r>
        <w:rPr>
          <w:rFonts w:cs="Times New Roman"/>
          <w:sz w:val="24"/>
        </w:rPr>
        <w:t>návrhu skupiny poslancov Národnej rady Slovenskej republiky na vydanie zákona, ktorým sa menia a dopĺňajú zákon Národnej rady Slovenskej republiky č. 350/1996</w:t>
        <w:br/>
        <w:t>Z. z. o rokovacom poriadku Národnej rady Slovenskej republiky v znení neskorších predpisov, zákon Národnej rady Slovenskej republiky č. 16/1993 Z. z. o Kancelárii prezidenta Slovenskej republiky v znení zákona č. 312/2001 Z. z. a zákon Národnej rady Slovenskej republiky č. 38/1993 Z. z. o organizácii Ústavného súdu Slovenskej republiky, o konaní pred ním a o postavení jeho sudcov v znení neskorších predpisov (tlač 1262)</w:t>
      </w:r>
      <w:r>
        <w:rPr>
          <w:rFonts w:cs="Arial"/>
          <w:sz w:val="24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pStyle w:val="Heading4"/>
        <w:rPr>
          <w:rFonts w:cs="Arial"/>
        </w:rPr>
      </w:pPr>
      <w:r>
        <w:rPr>
          <w:rFonts w:cs="Arial"/>
        </w:rPr>
        <w:tab/>
        <w:t>Národná rada Slovensk</w:t>
      </w:r>
      <w:r>
        <w:rPr>
          <w:rFonts w:cs="Arial"/>
        </w:rPr>
        <w:t>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2"/>
        <w:ind w:firstLine="720"/>
        <w:rPr>
          <w:rFonts w:cs="Arial"/>
          <w:sz w:val="24"/>
        </w:rPr>
      </w:pPr>
      <w:r>
        <w:rPr>
          <w:rFonts w:cs="Arial"/>
          <w:sz w:val="24"/>
        </w:rPr>
        <w:t xml:space="preserve">po prerokovaní </w:t>
      </w:r>
      <w:r>
        <w:rPr>
          <w:rFonts w:cs="Times New Roman"/>
          <w:sz w:val="24"/>
        </w:rPr>
        <w:t>návrhu skupiny poslancov Národnej rady Slovenskej republiky na vydanie zákona, ktorým sa menia a dopĺňajú zákon Národnej rady Slovenskej republiky č. 350/1996 Z. z. o rokovacom poriadku Národnej rady Slovenskej republiky v znení neskorších predpisov, zákon Národnej rady Slovenskej republiky č. 16/1993 Z. z. o Kancelárii prezidenta Slovenskej republiky v znení zákona č. 312/2001 Z. z. a zákon Národnej rady Slovenskej republiky č. 38/1993 Z. z. o organizácii Ústavného súdu Slovenskej republiky, o konaní pred ním a o postavení jeho sudcov v znení neskorších predpisov (tlač 1262)</w:t>
      </w:r>
      <w:r>
        <w:rPr>
          <w:rFonts w:cs="Arial"/>
          <w:sz w:val="24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2"/>
        <w:ind w:firstLine="126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návrh skupiny poslancov Národnej rady Slovenskej republiky na vydanie zákona, ktorým sa menia a dopĺňajú zákon Národnej rady Slovenskej republiky </w:t>
        <w:br/>
        <w:t>č. 350/1996 Z. z. o rokovacom poriadku Národnej rady Slovenskej republiky v znení neskorších predpisov, zákon Národnej rady Slovenskej republiky č. 16/1993 Z. z. o Kancelárii prezidenta Slovenskej republiky v znení zákona č. 312/2001 Z. z. a zákon Národnej rady Slovenskej republiky č. 38/1993 Z. z. o organizácii Ústavného súdu Slovenskej republiky, o konaní pred ním a o postavení jeho sudcov v znení neskorších predpisov (tlač 1262)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left="1260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pStyle w:val="BodyTextIndent2"/>
        <w:rPr>
          <w:rFonts w:cs="Times New Roman"/>
        </w:rPr>
      </w:pPr>
      <w:r>
        <w:rPr>
          <w:rFonts w:cs="Times New Roman"/>
        </w:rPr>
        <w:t>Výboru Národnej rady Slovenskej republiky pre financie, rozpočet a menu a</w:t>
      </w:r>
    </w:p>
    <w:p>
      <w:pPr>
        <w:ind w:left="1413" w:hanging="153"/>
        <w:jc w:val="both"/>
        <w:rPr>
          <w:rFonts w:cs="Times New Roman"/>
        </w:rPr>
      </w:pPr>
      <w:r>
        <w:rPr>
          <w:rFonts w:cs="Times New Roman"/>
        </w:rPr>
        <w:t>Výboru Národnej rady Slovenskej republiky pre sociálne veci a bývanie;</w:t>
      </w:r>
    </w:p>
    <w:p>
      <w:pPr>
        <w:rPr>
          <w:rFonts w:cs="Times New Roman"/>
          <w:sz w:val="2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22. januára 20</w:t>
      </w:r>
      <w:r>
        <w:rPr>
          <w:rFonts w:cs="Arial"/>
        </w:rPr>
        <w:t>02 a v gestorskom výbore do 24. januára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Pavol  K a n d r á č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Ladislav  A m b r ó š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2">
    <w:name w:val="Body Text 2"/>
    <w:basedOn w:val="Normal"/>
    <w:pPr>
      <w:keepNext w:val="0"/>
      <w:keepLines w:val="0"/>
      <w:tabs>
        <w:tab w:val="left" w:pos="1440"/>
      </w:tabs>
      <w:jc w:val="both"/>
    </w:pPr>
    <w:rPr>
      <w:sz w:val="22"/>
    </w:rPr>
  </w:style>
  <w:style w:type="paragraph" w:styleId="BodyTextIndent2">
    <w:name w:val="Body Text Indent 2"/>
    <w:basedOn w:val="Normal"/>
    <w:pPr>
      <w:ind w:left="12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435</Words>
  <Characters>2483</Characters>
  <Application>Microsoft Office Word</Application>
  <DocSecurity>0</DocSecurity>
  <Lines>0</Lines>
  <Paragraphs>0</Paragraphs>
  <ScaleCrop>false</ScaleCrop>
  <Company>Kancelária NR SR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2001-12-17T15:27:00Z</cp:lastPrinted>
  <dcterms:created xsi:type="dcterms:W3CDTF">2001-12-12T17:31:00Z</dcterms:created>
  <dcterms:modified xsi:type="dcterms:W3CDTF">2001-12-17T15:28:00Z</dcterms:modified>
</cp:coreProperties>
</file>