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1176/2001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1726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Arial"/>
        </w:rPr>
      </w:pPr>
      <w:r>
        <w:rPr>
          <w:rFonts w:cs="Arial"/>
        </w:rPr>
        <w:t>zo 6. novembra 2001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pStyle w:val="BodyText"/>
      </w:pPr>
      <w:r>
        <w:t>k návrhu skupiny poslancov Národnej rady Slovenskej republiky na vydanie zákona, ktorým sa mení a dopĺňa zákon Národnej rady Slovenskej republiky</w:t>
        <w:br/>
        <w:t>č. 387/1996 Z. z. o zamestnanosti v  znení neskorších predpisov (tlač 1039)</w:t>
      </w:r>
    </w:p>
    <w:p>
      <w:pPr>
        <w:pStyle w:val="BodyText"/>
      </w:pPr>
    </w:p>
    <w:p>
      <w:pPr>
        <w:pStyle w:val="BodyText"/>
        <w:rPr>
          <w:b/>
          <w:bCs/>
          <w:sz w:val="32"/>
        </w:rPr>
      </w:pPr>
      <w:r>
        <w:rPr>
          <w:b/>
          <w:bCs/>
          <w:sz w:val="32"/>
        </w:rPr>
        <w:tab/>
        <w:t>Národná rada Slovenskej republiky</w:t>
      </w:r>
    </w:p>
    <w:p>
      <w:pPr>
        <w:pStyle w:val="BodyText"/>
        <w:rPr>
          <w:b/>
          <w:bCs/>
          <w:sz w:val="32"/>
        </w:rPr>
      </w:pPr>
    </w:p>
    <w:p>
      <w:pPr>
        <w:pStyle w:val="BodyText"/>
      </w:pPr>
      <w:r>
        <w:tab/>
        <w:t>po prerokovaní návrhu skupiny poslancov Národnej rady Slovenskej republiky na vydanie zákona, ktorým sa mení a dopĺňa zákon Národnej rady Slovenskej republiky č. 387/1996 Z. z. o zamestnanosti v  znení neskorších predpisov (tlač 1039), v druhom a treťom čítaní</w:t>
      </w:r>
    </w:p>
    <w:p>
      <w:pPr>
        <w:pStyle w:val="BodyText"/>
      </w:pPr>
    </w:p>
    <w:p>
      <w:pPr>
        <w:pStyle w:val="BodyText"/>
        <w:rPr>
          <w:b/>
          <w:bCs/>
          <w:sz w:val="32"/>
        </w:rPr>
      </w:pPr>
      <w:r>
        <w:rPr>
          <w:b/>
          <w:bCs/>
          <w:sz w:val="32"/>
        </w:rPr>
        <w:tab/>
        <w:t>s c h v a ľ u j e</w:t>
      </w:r>
    </w:p>
    <w:p>
      <w:pPr>
        <w:pStyle w:val="BodyText"/>
        <w:rPr>
          <w:b/>
          <w:bCs/>
          <w:sz w:val="32"/>
        </w:rPr>
      </w:pPr>
    </w:p>
    <w:p>
      <w:pPr>
        <w:pStyle w:val="BodyText"/>
      </w:pPr>
      <w:r>
        <w:rPr>
          <w:i/>
          <w:iCs/>
        </w:rPr>
        <w:tab/>
      </w:r>
      <w:r>
        <w:t>návrh skupiny poslancov Národnej rady Slovenskej republiky na vydanie zákona, k</w:t>
      </w:r>
      <w:r>
        <w:t>torým sa mení a dopĺňa zákon Národnej rady Slovenskej republiky</w:t>
        <w:br/>
        <w:t>č. 387/1996 Z. z. o zamestnanosti v  znení neskorších predpisov, v znení schválených pozmeňujúcich a doplňujúcich návrhov z informácie o výsledkoch rokovania výborov (tlač 1039a).</w:t>
      </w:r>
    </w:p>
    <w:p>
      <w:pPr>
        <w:pStyle w:val="BodyText"/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</w:t>
      </w:r>
      <w:r>
        <w:rPr>
          <w:rFonts w:cs="Arial"/>
        </w:rPr>
        <w:t xml:space="preserve">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pStyle w:val="BodyText"/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165</Words>
  <Characters>946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2001-11-08T16:46:00Z</cp:lastPrinted>
  <dcterms:created xsi:type="dcterms:W3CDTF">2001-11-08T16:45:00Z</dcterms:created>
  <dcterms:modified xsi:type="dcterms:W3CDTF">2001-11-09T09:54:00Z</dcterms:modified>
</cp:coreProperties>
</file>