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1258/2001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1625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3. októbra 2001</w:t>
      </w:r>
    </w:p>
    <w:p>
      <w:pPr>
        <w:rPr>
          <w:rFonts w:cs="Times New Roman"/>
        </w:rPr>
      </w:pPr>
    </w:p>
    <w:p>
      <w:pPr>
        <w:pStyle w:val="kurz"/>
        <w:tabs>
          <w:tab w:val="left" w:pos="0"/>
        </w:tabs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k návrhu skupiny poslancov Národnej rady Slovenskej republiky na vydanie zákona, ktorým sa mení a dopĺňa zákon Slovenskej národnej rady č. 347/1990 Zb. o organizácii ministerstiev a ostatných ústredných orgánov štátnej správy Slovenskej republiky v znení neskorších predpisov (tlač 1058) – prvé čítanie</w:t>
      </w:r>
    </w:p>
    <w:p>
      <w:pPr>
        <w:tabs>
          <w:tab w:val="left" w:pos="0"/>
        </w:tabs>
        <w:jc w:val="both"/>
        <w:rPr>
          <w:rFonts w:cs="Times New Roman"/>
        </w:rPr>
      </w:pPr>
    </w:p>
    <w:p>
      <w:pPr>
        <w:tabs>
          <w:tab w:val="left" w:pos="0"/>
        </w:tabs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tabs>
          <w:tab w:val="left" w:pos="0"/>
        </w:tabs>
        <w:jc w:val="both"/>
        <w:rPr>
          <w:rFonts w:cs="Times New Roman"/>
          <w:b/>
          <w:bCs/>
          <w:sz w:val="32"/>
        </w:rPr>
      </w:pPr>
    </w:p>
    <w:p>
      <w:pPr>
        <w:pStyle w:val="kurz"/>
        <w:tabs>
          <w:tab w:val="left" w:pos="0"/>
        </w:tabs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ab/>
        <w:t>po prerokovaní návrhu skupiny poslancov Národnej rady Slovenskej republiky na vydanie zákona, ktorým sa mení a dopĺňa zákon Slovenskej národnej rady</w:t>
        <w:br/>
        <w:t>č. 347/1990 Zb. o organizácii ministerstiev a ostatných ústredných orgánov štátnej správy Slovenskej republiky v znení neskorších predpisov (tlač 1058), v prvom čítaní</w:t>
      </w:r>
    </w:p>
    <w:p>
      <w:pPr>
        <w:pStyle w:val="kurz"/>
        <w:tabs>
          <w:tab w:val="left" w:pos="0"/>
        </w:tabs>
        <w:ind w:firstLine="0"/>
        <w:rPr>
          <w:rFonts w:ascii="Arial" w:hAnsi="Arial" w:cs="Arial"/>
          <w:i w:val="0"/>
          <w:iCs/>
          <w:sz w:val="24"/>
        </w:rPr>
      </w:pPr>
    </w:p>
    <w:p>
      <w:pPr>
        <w:pStyle w:val="kurz"/>
        <w:tabs>
          <w:tab w:val="left" w:pos="0"/>
        </w:tabs>
        <w:ind w:firstLine="0"/>
        <w:rPr>
          <w:rFonts w:ascii="Arial" w:hAnsi="Arial" w:cs="Arial"/>
          <w:b/>
          <w:bCs/>
          <w:i w:val="0"/>
          <w:iCs/>
          <w:sz w:val="32"/>
        </w:rPr>
      </w:pPr>
      <w:r>
        <w:rPr>
          <w:rFonts w:ascii="Arial" w:hAnsi="Arial" w:cs="Arial"/>
          <w:b/>
          <w:bCs/>
          <w:i w:val="0"/>
          <w:iCs/>
          <w:sz w:val="32"/>
        </w:rPr>
        <w:tab/>
        <w:t>r o z h o d l a, že</w:t>
      </w:r>
    </w:p>
    <w:p>
      <w:pPr>
        <w:keepNext w:val="0"/>
        <w:keepLines w:val="0"/>
        <w:tabs>
          <w:tab w:val="left" w:pos="0"/>
        </w:tabs>
        <w:jc w:val="both"/>
        <w:rPr>
          <w:rFonts w:cs="Times New Roman"/>
        </w:rPr>
      </w:pPr>
    </w:p>
    <w:p>
      <w:pPr>
        <w:keepNext w:val="0"/>
        <w:keepLines w:val="0"/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>
      <w:pPr>
        <w:keepNext w:val="0"/>
        <w:keepLines w:val="0"/>
        <w:tabs>
          <w:tab w:val="left" w:pos="0"/>
        </w:tabs>
        <w:jc w:val="both"/>
        <w:rPr>
          <w:rFonts w:cs="Times New Roman"/>
        </w:rPr>
      </w:pPr>
    </w:p>
    <w:p>
      <w:pPr>
        <w:keepNext w:val="0"/>
        <w:keepLines w:val="0"/>
        <w:tabs>
          <w:tab w:val="left" w:pos="0"/>
        </w:tabs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</w:t>
      </w:r>
      <w:r>
        <w:rPr>
          <w:rFonts w:cs="Times New Roman"/>
          <w:b/>
          <w:bCs/>
        </w:rPr>
        <w:t>vaní o tomto návrhu zákona.</w:t>
      </w:r>
    </w:p>
    <w:p>
      <w:pPr>
        <w:keepNext w:val="0"/>
        <w:keepLines w:val="0"/>
        <w:tabs>
          <w:tab w:val="left" w:pos="0"/>
        </w:tabs>
        <w:jc w:val="both"/>
        <w:rPr>
          <w:rFonts w:cs="Times New Roman"/>
          <w:b/>
          <w:bCs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keepNext w:val="0"/>
        <w:keepLines w:val="0"/>
        <w:tabs>
          <w:tab w:val="left" w:pos="0"/>
        </w:tabs>
        <w:jc w:val="both"/>
        <w:rPr>
          <w:rFonts w:cs="Times New Roman"/>
          <w:b/>
          <w:bCs/>
        </w:rPr>
      </w:pPr>
    </w:p>
    <w:p>
      <w:pPr>
        <w:keepNext w:val="0"/>
        <w:keepLines w:val="0"/>
        <w:tabs>
          <w:tab w:val="left" w:pos="0"/>
        </w:tabs>
        <w:jc w:val="both"/>
        <w:rPr>
          <w:rFonts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tabs>
        <w:tab w:val="left" w:pos="0"/>
      </w:tabs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2001-10-10T07:42:00Z</cp:lastPrinted>
  <dcterms:created xsi:type="dcterms:W3CDTF">2001-10-08T10:24:00Z</dcterms:created>
  <dcterms:modified xsi:type="dcterms:W3CDTF">2001-10-10T07:42:00Z</dcterms:modified>
</cp:coreProperties>
</file>